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08B" w:rsidRPr="00122E39" w:rsidRDefault="00613498" w:rsidP="00E7753D">
      <w:pPr>
        <w:pStyle w:val="Ttulo"/>
        <w:ind w:right="140"/>
        <w:rPr>
          <w:rFonts w:ascii="Times New Roman" w:hAnsi="Times New Roman"/>
          <w:caps/>
        </w:rPr>
      </w:pPr>
      <w:r w:rsidRPr="00122E39">
        <w:rPr>
          <w:rFonts w:ascii="Times New Roman" w:hAnsi="Times New Roman"/>
        </w:rPr>
        <w:t>A</w:t>
      </w:r>
      <w:r w:rsidR="00E1408B" w:rsidRPr="00122E39">
        <w:rPr>
          <w:rFonts w:ascii="Times New Roman" w:hAnsi="Times New Roman"/>
        </w:rPr>
        <w:t xml:space="preserve"> Coaprendi</w:t>
      </w:r>
      <w:r w:rsidR="002F0694" w:rsidRPr="00122E39">
        <w:rPr>
          <w:rFonts w:ascii="Times New Roman" w:hAnsi="Times New Roman"/>
        </w:rPr>
        <w:t xml:space="preserve">zagem </w:t>
      </w:r>
      <w:r w:rsidRPr="00122E39">
        <w:rPr>
          <w:rFonts w:ascii="Times New Roman" w:hAnsi="Times New Roman"/>
        </w:rPr>
        <w:t>na</w:t>
      </w:r>
      <w:r w:rsidR="002F0694" w:rsidRPr="00122E39">
        <w:rPr>
          <w:rFonts w:ascii="Times New Roman" w:hAnsi="Times New Roman"/>
        </w:rPr>
        <w:t xml:space="preserve"> formação de Gestores Pú</w:t>
      </w:r>
      <w:r w:rsidR="00E1408B" w:rsidRPr="00122E39">
        <w:rPr>
          <w:rFonts w:ascii="Times New Roman" w:hAnsi="Times New Roman"/>
        </w:rPr>
        <w:t>blicos</w:t>
      </w:r>
      <w:r w:rsidR="00131BCF">
        <w:rPr>
          <w:rFonts w:ascii="Times New Roman" w:hAnsi="Times New Roman"/>
        </w:rPr>
        <w:t xml:space="preserve"> através de um </w:t>
      </w:r>
      <w:r w:rsidRPr="00122E39">
        <w:rPr>
          <w:rFonts w:ascii="Times New Roman" w:hAnsi="Times New Roman"/>
        </w:rPr>
        <w:t xml:space="preserve">ambiente de coinvestigação para </w:t>
      </w:r>
      <w:r w:rsidR="00C26D75">
        <w:rPr>
          <w:rFonts w:ascii="Times New Roman" w:hAnsi="Times New Roman"/>
        </w:rPr>
        <w:t>P</w:t>
      </w:r>
      <w:r w:rsidRPr="00122E39">
        <w:rPr>
          <w:rFonts w:ascii="Times New Roman" w:hAnsi="Times New Roman"/>
        </w:rPr>
        <w:t xml:space="preserve">esquisa e </w:t>
      </w:r>
      <w:r w:rsidR="00C26D75">
        <w:rPr>
          <w:rFonts w:ascii="Times New Roman" w:hAnsi="Times New Roman"/>
        </w:rPr>
        <w:t>I</w:t>
      </w:r>
      <w:r w:rsidRPr="00122E39">
        <w:rPr>
          <w:rFonts w:ascii="Times New Roman" w:hAnsi="Times New Roman"/>
        </w:rPr>
        <w:t xml:space="preserve">novação </w:t>
      </w:r>
      <w:r w:rsidR="00C26D75">
        <w:rPr>
          <w:rFonts w:ascii="Times New Roman" w:hAnsi="Times New Roman"/>
        </w:rPr>
        <w:t>R</w:t>
      </w:r>
      <w:r w:rsidRPr="00122E39">
        <w:rPr>
          <w:rFonts w:ascii="Times New Roman" w:hAnsi="Times New Roman"/>
        </w:rPr>
        <w:t>esponsáveis</w:t>
      </w:r>
    </w:p>
    <w:p w:rsidR="00EE19A9" w:rsidRPr="00122E39" w:rsidRDefault="00EE19A9" w:rsidP="00E7753D">
      <w:pPr>
        <w:pStyle w:val="Autor"/>
        <w:ind w:right="140"/>
        <w:jc w:val="center"/>
        <w:rPr>
          <w:rFonts w:ascii="Times New Roman" w:hAnsi="Times New Roman"/>
        </w:rPr>
      </w:pPr>
    </w:p>
    <w:p w:rsidR="00EE19A9" w:rsidRPr="002C65E4" w:rsidRDefault="00EE19A9" w:rsidP="00E7753D">
      <w:pPr>
        <w:pStyle w:val="Autores"/>
        <w:ind w:right="140"/>
        <w:rPr>
          <w:rFonts w:ascii="Times New Roman" w:hAnsi="Times New Roman"/>
          <w:lang w:val="pt-BR"/>
        </w:rPr>
      </w:pPr>
    </w:p>
    <w:p w:rsidR="00647F49" w:rsidRPr="002C65E4" w:rsidRDefault="00647F49" w:rsidP="00E7753D">
      <w:pPr>
        <w:pStyle w:val="Autor"/>
        <w:ind w:right="140"/>
        <w:jc w:val="center"/>
        <w:rPr>
          <w:rFonts w:ascii="Times New Roman" w:hAnsi="Times New Roman"/>
          <w:lang w:val="pt-BR"/>
        </w:rPr>
      </w:pPr>
    </w:p>
    <w:p w:rsidR="00D26C21" w:rsidRPr="003A6437" w:rsidRDefault="00D26C21" w:rsidP="00E7753D">
      <w:pPr>
        <w:pStyle w:val="TituloResumo"/>
        <w:ind w:right="140"/>
        <w:rPr>
          <w:rFonts w:ascii="Times New Roman" w:hAnsi="Times New Roman"/>
        </w:rPr>
      </w:pPr>
      <w:r w:rsidRPr="003A6437">
        <w:rPr>
          <w:rFonts w:ascii="Times New Roman" w:hAnsi="Times New Roman"/>
        </w:rPr>
        <w:t>Resumo</w:t>
      </w:r>
    </w:p>
    <w:p w:rsidR="007C045E" w:rsidRPr="003A6437" w:rsidRDefault="004C51B7" w:rsidP="00E7753D">
      <w:pPr>
        <w:ind w:right="140"/>
        <w:rPr>
          <w:rFonts w:ascii="Times New Roman" w:hAnsi="Times New Roman"/>
          <w:szCs w:val="22"/>
        </w:rPr>
      </w:pPr>
      <w:r w:rsidRPr="003A6437">
        <w:rPr>
          <w:rFonts w:ascii="Times New Roman" w:hAnsi="Times New Roman"/>
          <w:szCs w:val="22"/>
        </w:rPr>
        <w:t>O ar</w:t>
      </w:r>
      <w:r w:rsidR="00E42AB9" w:rsidRPr="003A6437">
        <w:rPr>
          <w:rFonts w:ascii="Times New Roman" w:hAnsi="Times New Roman"/>
          <w:szCs w:val="22"/>
        </w:rPr>
        <w:t xml:space="preserve">tigo tem como objetivo </w:t>
      </w:r>
      <w:r w:rsidR="00122E39">
        <w:rPr>
          <w:rFonts w:ascii="Times New Roman" w:hAnsi="Times New Roman"/>
          <w:szCs w:val="22"/>
        </w:rPr>
        <w:t>descrever</w:t>
      </w:r>
      <w:r w:rsidRPr="003A6437">
        <w:rPr>
          <w:rFonts w:ascii="Times New Roman" w:hAnsi="Times New Roman"/>
          <w:szCs w:val="22"/>
        </w:rPr>
        <w:t xml:space="preserve"> </w:t>
      </w:r>
      <w:r w:rsidR="007A01E6">
        <w:rPr>
          <w:rFonts w:ascii="Times New Roman" w:hAnsi="Times New Roman"/>
          <w:szCs w:val="22"/>
        </w:rPr>
        <w:t xml:space="preserve">a percepção dos participantes sobre </w:t>
      </w:r>
      <w:r w:rsidRPr="003A6437">
        <w:rPr>
          <w:rFonts w:ascii="Times New Roman" w:hAnsi="Times New Roman"/>
          <w:szCs w:val="22"/>
        </w:rPr>
        <w:t>os elementos constitutivos</w:t>
      </w:r>
      <w:r w:rsidR="002B77DC" w:rsidRPr="003A6437">
        <w:rPr>
          <w:rFonts w:ascii="Times New Roman" w:hAnsi="Times New Roman"/>
          <w:szCs w:val="22"/>
        </w:rPr>
        <w:t xml:space="preserve"> de um curso</w:t>
      </w:r>
      <w:r w:rsidRPr="003A6437">
        <w:rPr>
          <w:rFonts w:ascii="Times New Roman" w:hAnsi="Times New Roman"/>
          <w:szCs w:val="22"/>
        </w:rPr>
        <w:t xml:space="preserve"> </w:t>
      </w:r>
      <w:r w:rsidR="002847B1" w:rsidRPr="003A6437">
        <w:rPr>
          <w:rFonts w:ascii="Times New Roman" w:hAnsi="Times New Roman"/>
          <w:szCs w:val="22"/>
        </w:rPr>
        <w:t>on</w:t>
      </w:r>
      <w:r w:rsidR="00274FEC">
        <w:rPr>
          <w:rFonts w:ascii="Times New Roman" w:hAnsi="Times New Roman"/>
          <w:szCs w:val="22"/>
        </w:rPr>
        <w:t>-</w:t>
      </w:r>
      <w:r w:rsidR="002847B1" w:rsidRPr="003A6437">
        <w:rPr>
          <w:rFonts w:ascii="Times New Roman" w:hAnsi="Times New Roman"/>
          <w:szCs w:val="22"/>
        </w:rPr>
        <w:t xml:space="preserve">line </w:t>
      </w:r>
      <w:r w:rsidR="00613498" w:rsidRPr="003A6437">
        <w:rPr>
          <w:rFonts w:ascii="Times New Roman" w:hAnsi="Times New Roman"/>
          <w:szCs w:val="22"/>
        </w:rPr>
        <w:t xml:space="preserve">para propiciar a coaprendizagem na formação de Gestores Públicos através de um ambiente de coinvestigação para </w:t>
      </w:r>
      <w:r w:rsidR="00C26D75">
        <w:rPr>
          <w:rFonts w:ascii="Times New Roman" w:hAnsi="Times New Roman"/>
          <w:szCs w:val="22"/>
        </w:rPr>
        <w:t>P</w:t>
      </w:r>
      <w:r w:rsidR="00613498" w:rsidRPr="003A6437">
        <w:rPr>
          <w:rFonts w:ascii="Times New Roman" w:hAnsi="Times New Roman"/>
          <w:szCs w:val="22"/>
        </w:rPr>
        <w:t xml:space="preserve">esquisa e </w:t>
      </w:r>
      <w:r w:rsidR="00C26D75">
        <w:rPr>
          <w:rFonts w:ascii="Times New Roman" w:hAnsi="Times New Roman"/>
          <w:szCs w:val="22"/>
        </w:rPr>
        <w:t>I</w:t>
      </w:r>
      <w:r w:rsidR="00613498" w:rsidRPr="003A6437">
        <w:rPr>
          <w:rFonts w:ascii="Times New Roman" w:hAnsi="Times New Roman"/>
          <w:szCs w:val="22"/>
        </w:rPr>
        <w:t xml:space="preserve">novação </w:t>
      </w:r>
      <w:r w:rsidR="00C26D75">
        <w:rPr>
          <w:rFonts w:ascii="Times New Roman" w:hAnsi="Times New Roman"/>
          <w:szCs w:val="22"/>
        </w:rPr>
        <w:t>R</w:t>
      </w:r>
      <w:r w:rsidR="00613498" w:rsidRPr="003A6437">
        <w:rPr>
          <w:rFonts w:ascii="Times New Roman" w:hAnsi="Times New Roman"/>
          <w:szCs w:val="22"/>
        </w:rPr>
        <w:t>esponsáveis</w:t>
      </w:r>
      <w:r w:rsidR="001A062E" w:rsidRPr="003A6437">
        <w:rPr>
          <w:rFonts w:ascii="Times New Roman" w:hAnsi="Times New Roman"/>
          <w:szCs w:val="22"/>
        </w:rPr>
        <w:t xml:space="preserve"> (</w:t>
      </w:r>
      <w:r w:rsidR="00122E39" w:rsidRPr="00C26D75">
        <w:rPr>
          <w:rFonts w:ascii="Times New Roman" w:hAnsi="Times New Roman"/>
          <w:i/>
          <w:szCs w:val="22"/>
        </w:rPr>
        <w:t xml:space="preserve">Responsible Research and Innovation - </w:t>
      </w:r>
      <w:r w:rsidR="001A062E" w:rsidRPr="00C26D75">
        <w:rPr>
          <w:rFonts w:ascii="Times New Roman" w:hAnsi="Times New Roman"/>
          <w:i/>
          <w:szCs w:val="22"/>
        </w:rPr>
        <w:t>RRI</w:t>
      </w:r>
      <w:r w:rsidR="001A062E" w:rsidRPr="003A6437">
        <w:rPr>
          <w:rFonts w:ascii="Times New Roman" w:hAnsi="Times New Roman"/>
          <w:szCs w:val="22"/>
        </w:rPr>
        <w:t>)</w:t>
      </w:r>
      <w:r w:rsidR="00613498" w:rsidRPr="003A6437">
        <w:rPr>
          <w:rFonts w:ascii="Times New Roman" w:hAnsi="Times New Roman"/>
          <w:szCs w:val="22"/>
        </w:rPr>
        <w:t xml:space="preserve">. </w:t>
      </w:r>
      <w:r w:rsidR="00015382" w:rsidRPr="003A6437">
        <w:rPr>
          <w:rFonts w:ascii="Times New Roman" w:hAnsi="Times New Roman"/>
          <w:szCs w:val="22"/>
        </w:rPr>
        <w:t xml:space="preserve">Este estudo </w:t>
      </w:r>
      <w:r w:rsidR="002B77DC" w:rsidRPr="003A6437">
        <w:rPr>
          <w:rFonts w:ascii="Times New Roman" w:hAnsi="Times New Roman"/>
          <w:szCs w:val="22"/>
        </w:rPr>
        <w:t xml:space="preserve">examina quais as características do </w:t>
      </w:r>
      <w:r w:rsidR="00015382" w:rsidRPr="003A6437">
        <w:rPr>
          <w:rFonts w:ascii="Times New Roman" w:hAnsi="Times New Roman"/>
          <w:szCs w:val="22"/>
        </w:rPr>
        <w:t xml:space="preserve">design do ambiente </w:t>
      </w:r>
      <w:r w:rsidR="00977925" w:rsidRPr="003A6437">
        <w:rPr>
          <w:rFonts w:ascii="Times New Roman" w:hAnsi="Times New Roman"/>
          <w:szCs w:val="22"/>
        </w:rPr>
        <w:t>e</w:t>
      </w:r>
      <w:r w:rsidR="00D423E4" w:rsidRPr="003A6437">
        <w:rPr>
          <w:rFonts w:ascii="Times New Roman" w:hAnsi="Times New Roman"/>
          <w:szCs w:val="22"/>
        </w:rPr>
        <w:t xml:space="preserve"> qual o papel</w:t>
      </w:r>
      <w:r w:rsidR="00015382" w:rsidRPr="003A6437">
        <w:rPr>
          <w:rFonts w:ascii="Times New Roman" w:hAnsi="Times New Roman"/>
          <w:szCs w:val="22"/>
        </w:rPr>
        <w:t xml:space="preserve"> </w:t>
      </w:r>
      <w:r w:rsidR="002B77DC" w:rsidRPr="003A6437">
        <w:rPr>
          <w:rFonts w:ascii="Times New Roman" w:hAnsi="Times New Roman"/>
          <w:szCs w:val="22"/>
        </w:rPr>
        <w:t>da docência</w:t>
      </w:r>
      <w:r w:rsidR="00015382" w:rsidRPr="003A6437">
        <w:rPr>
          <w:rFonts w:ascii="Times New Roman" w:hAnsi="Times New Roman"/>
          <w:szCs w:val="22"/>
        </w:rPr>
        <w:t xml:space="preserve"> para formar gestores</w:t>
      </w:r>
      <w:r w:rsidR="002B77DC" w:rsidRPr="003A6437">
        <w:rPr>
          <w:rFonts w:ascii="Times New Roman" w:hAnsi="Times New Roman"/>
          <w:szCs w:val="22"/>
        </w:rPr>
        <w:t xml:space="preserve"> colaborativos</w:t>
      </w:r>
      <w:r w:rsidR="00274FEC">
        <w:rPr>
          <w:rFonts w:ascii="Times New Roman" w:hAnsi="Times New Roman"/>
          <w:szCs w:val="22"/>
        </w:rPr>
        <w:t xml:space="preserve"> e</w:t>
      </w:r>
      <w:r w:rsidR="002B77DC" w:rsidRPr="003A6437">
        <w:rPr>
          <w:rFonts w:ascii="Times New Roman" w:hAnsi="Times New Roman"/>
          <w:szCs w:val="22"/>
        </w:rPr>
        <w:t xml:space="preserve"> reflexivos </w:t>
      </w:r>
      <w:r w:rsidR="00015382" w:rsidRPr="003A6437">
        <w:rPr>
          <w:rFonts w:ascii="Times New Roman" w:hAnsi="Times New Roman"/>
          <w:szCs w:val="22"/>
        </w:rPr>
        <w:t xml:space="preserve">com novas tecnologias. </w:t>
      </w:r>
      <w:r w:rsidR="00A96B28" w:rsidRPr="003A6437">
        <w:rPr>
          <w:rFonts w:ascii="Times New Roman" w:hAnsi="Times New Roman"/>
          <w:szCs w:val="22"/>
        </w:rPr>
        <w:t xml:space="preserve">A metodologia </w:t>
      </w:r>
      <w:r w:rsidR="00015382" w:rsidRPr="003A6437">
        <w:rPr>
          <w:rFonts w:ascii="Times New Roman" w:hAnsi="Times New Roman"/>
          <w:szCs w:val="22"/>
        </w:rPr>
        <w:t>foca</w:t>
      </w:r>
      <w:r w:rsidR="00A96B28" w:rsidRPr="003A6437">
        <w:rPr>
          <w:rFonts w:ascii="Times New Roman" w:hAnsi="Times New Roman"/>
          <w:szCs w:val="22"/>
        </w:rPr>
        <w:t xml:space="preserve"> no estudo qualitativo e descritivo, com </w:t>
      </w:r>
      <w:r w:rsidR="00610DA7" w:rsidRPr="003A6437">
        <w:rPr>
          <w:rFonts w:ascii="Times New Roman" w:hAnsi="Times New Roman"/>
          <w:szCs w:val="22"/>
        </w:rPr>
        <w:t>suporte das interfaces tecnol</w:t>
      </w:r>
      <w:r w:rsidR="002B77DC" w:rsidRPr="003A6437">
        <w:rPr>
          <w:rFonts w:ascii="Times New Roman" w:hAnsi="Times New Roman"/>
          <w:szCs w:val="22"/>
        </w:rPr>
        <w:t>ó</w:t>
      </w:r>
      <w:r w:rsidR="00610DA7" w:rsidRPr="003A6437">
        <w:rPr>
          <w:rFonts w:ascii="Times New Roman" w:hAnsi="Times New Roman"/>
          <w:szCs w:val="22"/>
        </w:rPr>
        <w:t xml:space="preserve">gicas utilizadas </w:t>
      </w:r>
      <w:r w:rsidR="002B77DC" w:rsidRPr="003A6437">
        <w:rPr>
          <w:rFonts w:ascii="Times New Roman" w:hAnsi="Times New Roman"/>
          <w:szCs w:val="22"/>
        </w:rPr>
        <w:t>no curso</w:t>
      </w:r>
      <w:r w:rsidR="00610DA7" w:rsidRPr="003A6437">
        <w:rPr>
          <w:rFonts w:ascii="Times New Roman" w:hAnsi="Times New Roman"/>
          <w:szCs w:val="22"/>
        </w:rPr>
        <w:t xml:space="preserve"> de formação</w:t>
      </w:r>
      <w:r w:rsidR="00A96B28" w:rsidRPr="003A6437">
        <w:rPr>
          <w:rFonts w:ascii="Times New Roman" w:hAnsi="Times New Roman"/>
          <w:szCs w:val="22"/>
        </w:rPr>
        <w:t xml:space="preserve">. </w:t>
      </w:r>
      <w:r w:rsidR="002B77DC" w:rsidRPr="003A6437">
        <w:rPr>
          <w:rFonts w:ascii="Times New Roman" w:hAnsi="Times New Roman"/>
          <w:szCs w:val="22"/>
        </w:rPr>
        <w:t>O</w:t>
      </w:r>
      <w:r w:rsidRPr="003A6437">
        <w:rPr>
          <w:rFonts w:ascii="Times New Roman" w:hAnsi="Times New Roman"/>
          <w:szCs w:val="22"/>
        </w:rPr>
        <w:t xml:space="preserve"> </w:t>
      </w:r>
      <w:r w:rsidR="002B77DC" w:rsidRPr="003A6437">
        <w:rPr>
          <w:rFonts w:ascii="Times New Roman" w:hAnsi="Times New Roman"/>
          <w:szCs w:val="22"/>
        </w:rPr>
        <w:t>ambiente virtual utilizado foi o</w:t>
      </w:r>
      <w:r w:rsidRPr="003A6437">
        <w:rPr>
          <w:rFonts w:ascii="Times New Roman" w:hAnsi="Times New Roman"/>
          <w:szCs w:val="22"/>
        </w:rPr>
        <w:t xml:space="preserve"> </w:t>
      </w:r>
      <w:r w:rsidRPr="00C26D75">
        <w:rPr>
          <w:rFonts w:ascii="Times New Roman" w:hAnsi="Times New Roman"/>
          <w:i/>
          <w:szCs w:val="22"/>
        </w:rPr>
        <w:t>weSPOT</w:t>
      </w:r>
      <w:r w:rsidR="002B77DC" w:rsidRPr="003A6437">
        <w:rPr>
          <w:rFonts w:ascii="Times New Roman" w:hAnsi="Times New Roman"/>
          <w:szCs w:val="22"/>
        </w:rPr>
        <w:t xml:space="preserve"> </w:t>
      </w:r>
      <w:r w:rsidRPr="003A6437">
        <w:rPr>
          <w:rFonts w:ascii="Times New Roman" w:hAnsi="Times New Roman"/>
          <w:szCs w:val="22"/>
        </w:rPr>
        <w:t>“Aprendizagem Colaborativa na formação de Gestores Públicos”</w:t>
      </w:r>
      <w:r w:rsidR="00D423E4" w:rsidRPr="003A6437">
        <w:rPr>
          <w:rFonts w:ascii="Times New Roman" w:hAnsi="Times New Roman"/>
          <w:szCs w:val="22"/>
        </w:rPr>
        <w:t xml:space="preserve"> com 118 membros</w:t>
      </w:r>
      <w:r w:rsidR="007A01E6">
        <w:rPr>
          <w:rFonts w:ascii="Times New Roman" w:hAnsi="Times New Roman"/>
          <w:szCs w:val="22"/>
        </w:rPr>
        <w:t>,</w:t>
      </w:r>
      <w:r w:rsidR="00D423E4" w:rsidRPr="003A6437">
        <w:rPr>
          <w:rFonts w:ascii="Times New Roman" w:hAnsi="Times New Roman"/>
          <w:szCs w:val="22"/>
        </w:rPr>
        <w:t xml:space="preserve"> especialistas e docente</w:t>
      </w:r>
      <w:r w:rsidR="00A31E59">
        <w:rPr>
          <w:rFonts w:ascii="Times New Roman" w:hAnsi="Times New Roman"/>
          <w:szCs w:val="22"/>
        </w:rPr>
        <w:t>s</w:t>
      </w:r>
      <w:r w:rsidR="00D423E4" w:rsidRPr="003A6437">
        <w:rPr>
          <w:rFonts w:ascii="Times New Roman" w:hAnsi="Times New Roman"/>
          <w:szCs w:val="22"/>
        </w:rPr>
        <w:t xml:space="preserve"> d</w:t>
      </w:r>
      <w:r w:rsidR="00C26D75">
        <w:rPr>
          <w:rFonts w:ascii="Times New Roman" w:hAnsi="Times New Roman"/>
          <w:szCs w:val="22"/>
        </w:rPr>
        <w:t xml:space="preserve">o </w:t>
      </w:r>
      <w:r w:rsidR="00A31E59">
        <w:rPr>
          <w:rFonts w:ascii="Times New Roman" w:hAnsi="Times New Roman"/>
          <w:szCs w:val="22"/>
        </w:rPr>
        <w:t xml:space="preserve">Brasil e </w:t>
      </w:r>
      <w:r w:rsidR="00C26D75">
        <w:rPr>
          <w:rFonts w:ascii="Times New Roman" w:hAnsi="Times New Roman"/>
          <w:szCs w:val="22"/>
        </w:rPr>
        <w:t>Reino Unido</w:t>
      </w:r>
      <w:r w:rsidRPr="003A6437">
        <w:rPr>
          <w:rFonts w:ascii="Times New Roman" w:hAnsi="Times New Roman"/>
          <w:szCs w:val="22"/>
        </w:rPr>
        <w:t>, utilizando dispo</w:t>
      </w:r>
      <w:r w:rsidR="00A96B28" w:rsidRPr="003A6437">
        <w:rPr>
          <w:rFonts w:ascii="Times New Roman" w:hAnsi="Times New Roman"/>
          <w:szCs w:val="22"/>
        </w:rPr>
        <w:t>sitivo móvel</w:t>
      </w:r>
      <w:r w:rsidRPr="003A6437">
        <w:rPr>
          <w:rFonts w:ascii="Times New Roman" w:hAnsi="Times New Roman"/>
          <w:szCs w:val="22"/>
        </w:rPr>
        <w:t xml:space="preserve"> e o aplicativo (App) “</w:t>
      </w:r>
      <w:r w:rsidRPr="00C26D75">
        <w:rPr>
          <w:rFonts w:ascii="Times New Roman" w:hAnsi="Times New Roman"/>
          <w:i/>
          <w:szCs w:val="22"/>
        </w:rPr>
        <w:t>personal inquiry manager</w:t>
      </w:r>
      <w:r w:rsidRPr="003A6437">
        <w:rPr>
          <w:rFonts w:ascii="Times New Roman" w:hAnsi="Times New Roman"/>
          <w:szCs w:val="22"/>
        </w:rPr>
        <w:t xml:space="preserve">”. </w:t>
      </w:r>
      <w:r w:rsidR="007A01E6">
        <w:rPr>
          <w:rFonts w:ascii="Times New Roman" w:hAnsi="Times New Roman"/>
          <w:szCs w:val="22"/>
        </w:rPr>
        <w:t>Após a interação dos participantes, observou-se a contribuição de 43 atores, onde a</w:t>
      </w:r>
      <w:r w:rsidRPr="003A6437">
        <w:rPr>
          <w:rFonts w:ascii="Times New Roman" w:hAnsi="Times New Roman"/>
          <w:szCs w:val="22"/>
        </w:rPr>
        <w:t xml:space="preserve"> síntese das reflexões e discussões apresent</w:t>
      </w:r>
      <w:r w:rsidR="00A96B28" w:rsidRPr="003A6437">
        <w:rPr>
          <w:rFonts w:ascii="Times New Roman" w:hAnsi="Times New Roman"/>
          <w:szCs w:val="22"/>
        </w:rPr>
        <w:t xml:space="preserve">adas durante o curso </w:t>
      </w:r>
      <w:r w:rsidR="002B77DC" w:rsidRPr="003A6437">
        <w:rPr>
          <w:rFonts w:ascii="Times New Roman" w:hAnsi="Times New Roman"/>
          <w:szCs w:val="22"/>
        </w:rPr>
        <w:t>foram</w:t>
      </w:r>
      <w:r w:rsidRPr="003A6437">
        <w:rPr>
          <w:rFonts w:ascii="Times New Roman" w:hAnsi="Times New Roman"/>
          <w:szCs w:val="22"/>
        </w:rPr>
        <w:t xml:space="preserve"> sistematizadas em mapas, utilizando o ambiente </w:t>
      </w:r>
      <w:r w:rsidRPr="00C26D75">
        <w:rPr>
          <w:rFonts w:ascii="Times New Roman" w:hAnsi="Times New Roman"/>
          <w:i/>
          <w:szCs w:val="22"/>
        </w:rPr>
        <w:t>LiteMap</w:t>
      </w:r>
      <w:r w:rsidRPr="003A6437">
        <w:rPr>
          <w:rFonts w:ascii="Times New Roman" w:hAnsi="Times New Roman"/>
          <w:szCs w:val="22"/>
        </w:rPr>
        <w:t xml:space="preserve">. </w:t>
      </w:r>
      <w:r w:rsidR="00066843" w:rsidRPr="003A6437">
        <w:rPr>
          <w:rFonts w:ascii="Times New Roman" w:hAnsi="Times New Roman"/>
          <w:szCs w:val="22"/>
        </w:rPr>
        <w:t xml:space="preserve">Os resutados </w:t>
      </w:r>
      <w:r w:rsidR="00453943">
        <w:rPr>
          <w:rFonts w:ascii="Times New Roman" w:hAnsi="Times New Roman"/>
          <w:szCs w:val="22"/>
        </w:rPr>
        <w:t xml:space="preserve">indicam que o </w:t>
      </w:r>
      <w:r w:rsidR="00C006DC">
        <w:rPr>
          <w:rFonts w:ascii="Times New Roman" w:hAnsi="Times New Roman"/>
          <w:szCs w:val="22"/>
        </w:rPr>
        <w:t>design e a docê</w:t>
      </w:r>
      <w:r w:rsidR="002B77DC" w:rsidRPr="003A6437">
        <w:rPr>
          <w:rFonts w:ascii="Times New Roman" w:hAnsi="Times New Roman"/>
          <w:szCs w:val="22"/>
        </w:rPr>
        <w:t>ncia propicia</w:t>
      </w:r>
      <w:r w:rsidR="00453943">
        <w:rPr>
          <w:rFonts w:ascii="Times New Roman" w:hAnsi="Times New Roman"/>
          <w:szCs w:val="22"/>
        </w:rPr>
        <w:t>m</w:t>
      </w:r>
      <w:r w:rsidR="002B77DC" w:rsidRPr="003A6437">
        <w:rPr>
          <w:rFonts w:ascii="Times New Roman" w:hAnsi="Times New Roman"/>
          <w:szCs w:val="22"/>
        </w:rPr>
        <w:t xml:space="preserve"> a coaprendizagem com base na coeinvestigação</w:t>
      </w:r>
      <w:r w:rsidR="00453943">
        <w:rPr>
          <w:rFonts w:ascii="Times New Roman" w:hAnsi="Times New Roman"/>
          <w:szCs w:val="22"/>
        </w:rPr>
        <w:t>,</w:t>
      </w:r>
      <w:r w:rsidR="002B77DC" w:rsidRPr="003A6437">
        <w:rPr>
          <w:rFonts w:ascii="Times New Roman" w:hAnsi="Times New Roman"/>
          <w:szCs w:val="22"/>
        </w:rPr>
        <w:t xml:space="preserve"> incluindo vantagens, desafios e recomendações </w:t>
      </w:r>
      <w:r w:rsidR="00977925" w:rsidRPr="003A6437">
        <w:rPr>
          <w:rFonts w:ascii="Times New Roman" w:hAnsi="Times New Roman"/>
          <w:szCs w:val="22"/>
        </w:rPr>
        <w:t>para educadores</w:t>
      </w:r>
      <w:r w:rsidR="00453943">
        <w:rPr>
          <w:rFonts w:ascii="Times New Roman" w:hAnsi="Times New Roman"/>
          <w:szCs w:val="22"/>
        </w:rPr>
        <w:t>,</w:t>
      </w:r>
      <w:r w:rsidR="00977925" w:rsidRPr="003A6437">
        <w:rPr>
          <w:rFonts w:ascii="Times New Roman" w:hAnsi="Times New Roman"/>
          <w:szCs w:val="22"/>
        </w:rPr>
        <w:t xml:space="preserve"> facilitadores e designers </w:t>
      </w:r>
      <w:r w:rsidR="002B77DC" w:rsidRPr="003A6437">
        <w:rPr>
          <w:rFonts w:ascii="Times New Roman" w:hAnsi="Times New Roman"/>
          <w:szCs w:val="22"/>
        </w:rPr>
        <w:t>de</w:t>
      </w:r>
      <w:r w:rsidR="00977925" w:rsidRPr="003A6437">
        <w:rPr>
          <w:rFonts w:ascii="Times New Roman" w:hAnsi="Times New Roman"/>
          <w:szCs w:val="22"/>
        </w:rPr>
        <w:t xml:space="preserve"> cursos on</w:t>
      </w:r>
      <w:r w:rsidR="00453943">
        <w:rPr>
          <w:rFonts w:ascii="Times New Roman" w:hAnsi="Times New Roman"/>
          <w:szCs w:val="22"/>
        </w:rPr>
        <w:t>-</w:t>
      </w:r>
      <w:r w:rsidR="00977925" w:rsidRPr="003A6437">
        <w:rPr>
          <w:rFonts w:ascii="Times New Roman" w:hAnsi="Times New Roman"/>
          <w:szCs w:val="22"/>
        </w:rPr>
        <w:t xml:space="preserve">line com </w:t>
      </w:r>
      <w:r w:rsidR="002847B1" w:rsidRPr="003A6437">
        <w:rPr>
          <w:rFonts w:ascii="Times New Roman" w:hAnsi="Times New Roman"/>
          <w:szCs w:val="22"/>
        </w:rPr>
        <w:t>ambientes de coinvestigação</w:t>
      </w:r>
      <w:r w:rsidR="00066843" w:rsidRPr="003A6437">
        <w:rPr>
          <w:rFonts w:ascii="Times New Roman" w:hAnsi="Times New Roman"/>
          <w:b/>
          <w:szCs w:val="22"/>
        </w:rPr>
        <w:t>.</w:t>
      </w:r>
    </w:p>
    <w:p w:rsidR="00FE3FFA" w:rsidRDefault="00FE3FFA" w:rsidP="00E7753D">
      <w:pPr>
        <w:pStyle w:val="Resumo"/>
        <w:ind w:right="140"/>
        <w:rPr>
          <w:rFonts w:ascii="Times New Roman" w:hAnsi="Times New Roman"/>
        </w:rPr>
      </w:pPr>
    </w:p>
    <w:p w:rsidR="00C26D75" w:rsidRPr="003A6437" w:rsidRDefault="00C26D75" w:rsidP="00E7753D">
      <w:pPr>
        <w:pStyle w:val="Resumo"/>
        <w:ind w:right="140"/>
        <w:rPr>
          <w:rFonts w:ascii="Times New Roman" w:hAnsi="Times New Roman"/>
        </w:rPr>
      </w:pPr>
    </w:p>
    <w:p w:rsidR="008F7007" w:rsidRDefault="00926CCE" w:rsidP="00E7753D">
      <w:pPr>
        <w:ind w:right="140"/>
        <w:rPr>
          <w:rFonts w:ascii="Times New Roman" w:hAnsi="Times New Roman"/>
          <w:szCs w:val="22"/>
        </w:rPr>
      </w:pPr>
      <w:r w:rsidRPr="003A6437">
        <w:rPr>
          <w:rFonts w:ascii="Times New Roman" w:hAnsi="Times New Roman"/>
          <w:b/>
          <w:sz w:val="24"/>
          <w:szCs w:val="24"/>
        </w:rPr>
        <w:t>Palavras-</w:t>
      </w:r>
      <w:r w:rsidR="00D26C21" w:rsidRPr="003A6437">
        <w:rPr>
          <w:rFonts w:ascii="Times New Roman" w:hAnsi="Times New Roman"/>
          <w:b/>
          <w:sz w:val="24"/>
          <w:szCs w:val="24"/>
        </w:rPr>
        <w:t>chave:</w:t>
      </w:r>
      <w:r w:rsidR="00D26C21" w:rsidRPr="003A6437">
        <w:rPr>
          <w:rFonts w:ascii="Times New Roman" w:hAnsi="Times New Roman"/>
        </w:rPr>
        <w:t xml:space="preserve"> </w:t>
      </w:r>
      <w:r w:rsidR="00836C82" w:rsidRPr="00122E39">
        <w:rPr>
          <w:rFonts w:ascii="Times New Roman" w:hAnsi="Times New Roman"/>
          <w:szCs w:val="22"/>
        </w:rPr>
        <w:t>Estilos de Coa</w:t>
      </w:r>
      <w:r w:rsidRPr="00122E39">
        <w:rPr>
          <w:rFonts w:ascii="Times New Roman" w:hAnsi="Times New Roman"/>
          <w:szCs w:val="22"/>
        </w:rPr>
        <w:t>prendizagem,</w:t>
      </w:r>
      <w:r w:rsidR="002847B1" w:rsidRPr="00122E39">
        <w:rPr>
          <w:rFonts w:ascii="Times New Roman" w:hAnsi="Times New Roman"/>
          <w:szCs w:val="22"/>
        </w:rPr>
        <w:t xml:space="preserve"> ambientes de coinvestigação,</w:t>
      </w:r>
      <w:r w:rsidRPr="00122E39">
        <w:rPr>
          <w:rFonts w:ascii="Times New Roman" w:hAnsi="Times New Roman"/>
          <w:szCs w:val="22"/>
        </w:rPr>
        <w:t xml:space="preserve"> </w:t>
      </w:r>
      <w:r w:rsidR="00122E39" w:rsidRPr="00122E39">
        <w:rPr>
          <w:rFonts w:ascii="Times New Roman" w:hAnsi="Times New Roman"/>
          <w:szCs w:val="22"/>
        </w:rPr>
        <w:t>t</w:t>
      </w:r>
      <w:r w:rsidR="00FE3FFA" w:rsidRPr="00122E39">
        <w:rPr>
          <w:rFonts w:ascii="Times New Roman" w:hAnsi="Times New Roman"/>
          <w:szCs w:val="22"/>
        </w:rPr>
        <w:t xml:space="preserve">ecnologias </w:t>
      </w:r>
      <w:r w:rsidR="00122E39" w:rsidRPr="00122E39">
        <w:rPr>
          <w:rFonts w:ascii="Times New Roman" w:hAnsi="Times New Roman"/>
          <w:szCs w:val="22"/>
        </w:rPr>
        <w:t>m</w:t>
      </w:r>
      <w:r w:rsidR="00FE3FFA" w:rsidRPr="00122E39">
        <w:rPr>
          <w:rFonts w:ascii="Times New Roman" w:hAnsi="Times New Roman"/>
          <w:szCs w:val="22"/>
        </w:rPr>
        <w:t>ó</w:t>
      </w:r>
      <w:r w:rsidR="00836C82" w:rsidRPr="00122E39">
        <w:rPr>
          <w:rFonts w:ascii="Times New Roman" w:hAnsi="Times New Roman"/>
          <w:szCs w:val="22"/>
        </w:rPr>
        <w:t>veis</w:t>
      </w:r>
      <w:r w:rsidR="00FE3FFA" w:rsidRPr="00122E39">
        <w:rPr>
          <w:rFonts w:ascii="Times New Roman" w:hAnsi="Times New Roman"/>
          <w:szCs w:val="22"/>
        </w:rPr>
        <w:t xml:space="preserve">, </w:t>
      </w:r>
      <w:r w:rsidR="00122E39" w:rsidRPr="00122E39">
        <w:rPr>
          <w:rFonts w:ascii="Times New Roman" w:hAnsi="Times New Roman"/>
          <w:szCs w:val="22"/>
        </w:rPr>
        <w:t>pesquisa e inovação responsáveis, formação online.</w:t>
      </w:r>
    </w:p>
    <w:p w:rsidR="00762D27" w:rsidRDefault="00762D27"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2C65E4" w:rsidRDefault="002C65E4" w:rsidP="00E7753D">
      <w:pPr>
        <w:ind w:right="140"/>
        <w:rPr>
          <w:rFonts w:ascii="Times New Roman" w:hAnsi="Times New Roman"/>
          <w:sz w:val="20"/>
        </w:rPr>
      </w:pPr>
    </w:p>
    <w:p w:rsidR="002C65E4" w:rsidRDefault="002C65E4" w:rsidP="00E7753D">
      <w:pPr>
        <w:ind w:right="140"/>
        <w:rPr>
          <w:rFonts w:ascii="Times New Roman" w:hAnsi="Times New Roman"/>
          <w:sz w:val="20"/>
        </w:rPr>
      </w:pPr>
    </w:p>
    <w:p w:rsidR="002C65E4" w:rsidRDefault="002C65E4" w:rsidP="00E7753D">
      <w:pPr>
        <w:ind w:right="140"/>
        <w:rPr>
          <w:rFonts w:ascii="Times New Roman" w:hAnsi="Times New Roman"/>
          <w:sz w:val="20"/>
        </w:rPr>
      </w:pPr>
    </w:p>
    <w:p w:rsidR="002C65E4" w:rsidRDefault="002C65E4" w:rsidP="00E7753D">
      <w:pPr>
        <w:ind w:right="140"/>
        <w:rPr>
          <w:rFonts w:ascii="Times New Roman" w:hAnsi="Times New Roman"/>
          <w:sz w:val="20"/>
        </w:rPr>
      </w:pPr>
    </w:p>
    <w:p w:rsidR="00647F49" w:rsidRDefault="00647F49" w:rsidP="00E7753D">
      <w:pPr>
        <w:ind w:right="140"/>
        <w:rPr>
          <w:rFonts w:ascii="Times New Roman" w:hAnsi="Times New Roman"/>
          <w:sz w:val="20"/>
        </w:rPr>
      </w:pPr>
    </w:p>
    <w:p w:rsidR="00F26DFB" w:rsidRPr="002C65E4" w:rsidRDefault="00C26D75" w:rsidP="00C26D75">
      <w:pPr>
        <w:pStyle w:val="Ttulo"/>
        <w:ind w:right="140"/>
        <w:rPr>
          <w:rFonts w:ascii="Times New Roman" w:hAnsi="Times New Roman"/>
          <w:i/>
          <w:lang w:val="en-US"/>
        </w:rPr>
      </w:pPr>
      <w:r w:rsidRPr="002C65E4">
        <w:rPr>
          <w:rFonts w:ascii="Times New Roman" w:hAnsi="Times New Roman"/>
          <w:i/>
          <w:lang w:val="en-US"/>
        </w:rPr>
        <w:lastRenderedPageBreak/>
        <w:t>Co-learning in the training of public managers through a co-research environment for Responsible Research and Innovation</w:t>
      </w:r>
    </w:p>
    <w:p w:rsidR="00C26D75" w:rsidRPr="002C65E4" w:rsidRDefault="00C26D75" w:rsidP="00C26D75">
      <w:pPr>
        <w:pStyle w:val="Autor"/>
        <w:ind w:right="140"/>
        <w:jc w:val="center"/>
        <w:rPr>
          <w:rFonts w:ascii="Times New Roman" w:hAnsi="Times New Roman"/>
          <w:i/>
          <w:lang w:val="en-US"/>
        </w:rPr>
      </w:pPr>
    </w:p>
    <w:p w:rsidR="00C26D75" w:rsidRPr="0032379D" w:rsidRDefault="00C26D75" w:rsidP="00C26D75">
      <w:pPr>
        <w:pStyle w:val="Autores"/>
        <w:ind w:right="140"/>
        <w:rPr>
          <w:rFonts w:ascii="Times New Roman" w:hAnsi="Times New Roman"/>
          <w:i/>
          <w:lang w:val="en-GB"/>
        </w:rPr>
      </w:pPr>
    </w:p>
    <w:p w:rsidR="00C26D75" w:rsidRPr="0032379D" w:rsidRDefault="00C26D75" w:rsidP="00C26D75">
      <w:pPr>
        <w:pStyle w:val="Autor"/>
        <w:ind w:right="140"/>
        <w:jc w:val="center"/>
        <w:rPr>
          <w:rFonts w:ascii="Times New Roman" w:hAnsi="Times New Roman"/>
          <w:i/>
          <w:lang w:val="en-GB"/>
        </w:rPr>
      </w:pPr>
    </w:p>
    <w:p w:rsidR="00C26D75" w:rsidRPr="002C65E4" w:rsidRDefault="00C26D75" w:rsidP="00C26D75">
      <w:pPr>
        <w:pStyle w:val="TituloResumo"/>
        <w:ind w:right="140"/>
        <w:rPr>
          <w:rFonts w:ascii="Times New Roman" w:hAnsi="Times New Roman"/>
          <w:i/>
          <w:sz w:val="20"/>
          <w:lang w:val="en-US"/>
        </w:rPr>
      </w:pPr>
      <w:r w:rsidRPr="002C65E4">
        <w:rPr>
          <w:rFonts w:ascii="Times New Roman" w:hAnsi="Times New Roman"/>
          <w:i/>
          <w:lang w:val="en-US"/>
        </w:rPr>
        <w:t>Abstract</w:t>
      </w:r>
    </w:p>
    <w:p w:rsidR="00C26D75" w:rsidRPr="002C65E4" w:rsidRDefault="00C26D75" w:rsidP="00C26D75">
      <w:pPr>
        <w:rPr>
          <w:rFonts w:ascii="Times New Roman" w:hAnsi="Times New Roman"/>
          <w:i/>
          <w:szCs w:val="22"/>
          <w:lang w:val="en-US"/>
        </w:rPr>
      </w:pPr>
      <w:r w:rsidRPr="002C65E4">
        <w:rPr>
          <w:rFonts w:ascii="Times New Roman" w:hAnsi="Times New Roman"/>
          <w:i/>
          <w:szCs w:val="22"/>
          <w:lang w:val="en-US"/>
        </w:rPr>
        <w:t xml:space="preserve">This article aims to describe </w:t>
      </w:r>
      <w:r w:rsidR="00A31E59" w:rsidRPr="002C65E4">
        <w:rPr>
          <w:rFonts w:ascii="Times New Roman" w:hAnsi="Times New Roman"/>
          <w:i/>
          <w:szCs w:val="22"/>
          <w:lang w:val="en-US"/>
        </w:rPr>
        <w:t xml:space="preserve">the participants' perception of </w:t>
      </w:r>
      <w:r w:rsidRPr="002C65E4">
        <w:rPr>
          <w:rFonts w:ascii="Times New Roman" w:hAnsi="Times New Roman"/>
          <w:i/>
          <w:szCs w:val="22"/>
          <w:lang w:val="en-US"/>
        </w:rPr>
        <w:t xml:space="preserve">the constituent elements of an online course to foster co-learning in the training of public managers through a co-research environment for Responsible Research and Innovation (RRI). This study examines the characteristics of design and the role of teaching to train reflective collaborative managers with new technologies. The methodology focuses on the qualitative and descriptive study, with support of the technological interfaces used in the training course. The virtual environment used was </w:t>
      </w:r>
      <w:proofErr w:type="spellStart"/>
      <w:r w:rsidRPr="002C65E4">
        <w:rPr>
          <w:rFonts w:ascii="Times New Roman" w:hAnsi="Times New Roman"/>
          <w:i/>
          <w:szCs w:val="22"/>
          <w:lang w:val="en-US"/>
        </w:rPr>
        <w:t>weSPOT</w:t>
      </w:r>
      <w:proofErr w:type="spellEnd"/>
      <w:r w:rsidRPr="002C65E4">
        <w:rPr>
          <w:rFonts w:ascii="Times New Roman" w:hAnsi="Times New Roman"/>
          <w:i/>
          <w:szCs w:val="22"/>
          <w:lang w:val="en-US"/>
        </w:rPr>
        <w:t xml:space="preserve"> by the community "Collaborative Learning in the Training of Public Managers" with 118 members specialists and teacher from</w:t>
      </w:r>
      <w:r w:rsidR="00A31E59" w:rsidRPr="002C65E4">
        <w:rPr>
          <w:rFonts w:ascii="Times New Roman" w:hAnsi="Times New Roman"/>
          <w:i/>
          <w:szCs w:val="22"/>
          <w:lang w:val="en-US"/>
        </w:rPr>
        <w:t xml:space="preserve"> Brazil and </w:t>
      </w:r>
      <w:r w:rsidRPr="002C65E4">
        <w:rPr>
          <w:rFonts w:ascii="Times New Roman" w:hAnsi="Times New Roman"/>
          <w:i/>
          <w:szCs w:val="22"/>
          <w:lang w:val="en-US"/>
        </w:rPr>
        <w:t xml:space="preserve">United Kingdom, using mobile device and the App ("personal inquiry manager"). </w:t>
      </w:r>
      <w:r w:rsidR="00A31E59" w:rsidRPr="002C65E4">
        <w:rPr>
          <w:rFonts w:ascii="Times New Roman" w:hAnsi="Times New Roman"/>
          <w:i/>
          <w:szCs w:val="22"/>
          <w:lang w:val="en-US"/>
        </w:rPr>
        <w:t>After the interaction of the participants, the contribution of 43 actors with t</w:t>
      </w:r>
      <w:r w:rsidRPr="002C65E4">
        <w:rPr>
          <w:rFonts w:ascii="Times New Roman" w:hAnsi="Times New Roman"/>
          <w:i/>
          <w:szCs w:val="22"/>
          <w:lang w:val="en-US"/>
        </w:rPr>
        <w:t xml:space="preserve">he synthesis of the reflections and discussions presented during the course were systematized in maps, using the </w:t>
      </w:r>
      <w:proofErr w:type="spellStart"/>
      <w:r w:rsidRPr="002C65E4">
        <w:rPr>
          <w:rFonts w:ascii="Times New Roman" w:hAnsi="Times New Roman"/>
          <w:i/>
          <w:szCs w:val="22"/>
          <w:lang w:val="en-US"/>
        </w:rPr>
        <w:t>LiteMap</w:t>
      </w:r>
      <w:proofErr w:type="spellEnd"/>
      <w:r w:rsidRPr="002C65E4">
        <w:rPr>
          <w:rFonts w:ascii="Times New Roman" w:hAnsi="Times New Roman"/>
          <w:i/>
          <w:szCs w:val="22"/>
          <w:lang w:val="en-US"/>
        </w:rPr>
        <w:t xml:space="preserve"> environment. The results of this study highlight how design and teaching provided co-learning based on co-research including advantages, challenges and recommendations for facilitator educators and designers of online courses with co-research.</w:t>
      </w:r>
    </w:p>
    <w:p w:rsidR="00C26D75" w:rsidRPr="002C65E4" w:rsidRDefault="00C26D75" w:rsidP="00C26D75">
      <w:pPr>
        <w:pStyle w:val="Resumo"/>
        <w:ind w:right="140"/>
        <w:rPr>
          <w:rFonts w:ascii="Times New Roman" w:hAnsi="Times New Roman"/>
          <w:i/>
          <w:lang w:val="en-US"/>
        </w:rPr>
      </w:pPr>
    </w:p>
    <w:p w:rsidR="00C26D75" w:rsidRPr="002C65E4" w:rsidRDefault="00C26D75" w:rsidP="00C26D75">
      <w:pPr>
        <w:pStyle w:val="Resumo"/>
        <w:ind w:right="140"/>
        <w:rPr>
          <w:rFonts w:ascii="Times New Roman" w:hAnsi="Times New Roman"/>
          <w:i/>
          <w:lang w:val="en-US"/>
        </w:rPr>
      </w:pPr>
    </w:p>
    <w:p w:rsidR="00C26D75" w:rsidRPr="002C65E4" w:rsidRDefault="00C26D75" w:rsidP="00C26D75">
      <w:pPr>
        <w:rPr>
          <w:i/>
          <w:lang w:val="en-US"/>
        </w:rPr>
      </w:pPr>
      <w:r w:rsidRPr="002C65E4">
        <w:rPr>
          <w:rFonts w:ascii="Times New Roman" w:hAnsi="Times New Roman"/>
          <w:b/>
          <w:i/>
          <w:sz w:val="24"/>
          <w:szCs w:val="24"/>
          <w:lang w:val="en-US"/>
        </w:rPr>
        <w:t xml:space="preserve">Keywords: </w:t>
      </w:r>
      <w:r w:rsidRPr="002C65E4">
        <w:rPr>
          <w:rFonts w:ascii="Times New Roman" w:hAnsi="Times New Roman"/>
          <w:i/>
          <w:szCs w:val="22"/>
          <w:lang w:val="en-US"/>
        </w:rPr>
        <w:t>co-learning styles, co-research environments, mobile technologies, Responsible Research and Innovation, online training</w:t>
      </w: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Default="00C26D75" w:rsidP="00E7753D">
      <w:pPr>
        <w:ind w:right="140"/>
        <w:rPr>
          <w:rFonts w:ascii="Times New Roman" w:hAnsi="Times New Roman"/>
          <w:i/>
          <w:sz w:val="20"/>
          <w:lang w:val="en-US"/>
        </w:rPr>
      </w:pPr>
    </w:p>
    <w:p w:rsidR="00453943" w:rsidRDefault="00453943" w:rsidP="00E7753D">
      <w:pPr>
        <w:ind w:right="140"/>
        <w:rPr>
          <w:rFonts w:ascii="Times New Roman" w:hAnsi="Times New Roman"/>
          <w:i/>
          <w:sz w:val="20"/>
          <w:lang w:val="en-US"/>
        </w:rPr>
      </w:pPr>
    </w:p>
    <w:p w:rsidR="00453943" w:rsidRDefault="00453943" w:rsidP="00E7753D">
      <w:pPr>
        <w:ind w:right="140"/>
        <w:rPr>
          <w:rFonts w:ascii="Times New Roman" w:hAnsi="Times New Roman"/>
          <w:i/>
          <w:sz w:val="20"/>
          <w:lang w:val="en-US"/>
        </w:rPr>
      </w:pPr>
    </w:p>
    <w:p w:rsidR="00453943" w:rsidRDefault="00453943" w:rsidP="00E7753D">
      <w:pPr>
        <w:ind w:right="140"/>
        <w:rPr>
          <w:rFonts w:ascii="Times New Roman" w:hAnsi="Times New Roman"/>
          <w:i/>
          <w:sz w:val="20"/>
          <w:lang w:val="en-US"/>
        </w:rPr>
      </w:pPr>
    </w:p>
    <w:p w:rsidR="00453943" w:rsidRDefault="00453943" w:rsidP="00E7753D">
      <w:pPr>
        <w:ind w:right="140"/>
        <w:rPr>
          <w:rFonts w:ascii="Times New Roman" w:hAnsi="Times New Roman"/>
          <w:i/>
          <w:sz w:val="20"/>
          <w:lang w:val="en-US"/>
        </w:rPr>
      </w:pPr>
    </w:p>
    <w:p w:rsidR="00453943" w:rsidRDefault="00453943" w:rsidP="00E7753D">
      <w:pPr>
        <w:ind w:right="140"/>
        <w:rPr>
          <w:rFonts w:ascii="Times New Roman" w:hAnsi="Times New Roman"/>
          <w:i/>
          <w:sz w:val="20"/>
          <w:lang w:val="en-US"/>
        </w:rPr>
      </w:pPr>
    </w:p>
    <w:p w:rsidR="00453943" w:rsidRPr="002C65E4" w:rsidRDefault="00453943"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C26D75" w:rsidRPr="002C65E4" w:rsidRDefault="00C26D75" w:rsidP="00E7753D">
      <w:pPr>
        <w:ind w:right="140"/>
        <w:rPr>
          <w:rFonts w:ascii="Times New Roman" w:hAnsi="Times New Roman"/>
          <w:i/>
          <w:sz w:val="20"/>
          <w:lang w:val="en-US"/>
        </w:rPr>
      </w:pPr>
    </w:p>
    <w:p w:rsidR="00FA2EAE" w:rsidRPr="0032379D" w:rsidRDefault="00FA2EAE" w:rsidP="00FA2EAE">
      <w:pPr>
        <w:pStyle w:val="Ttulo"/>
        <w:ind w:right="140"/>
        <w:rPr>
          <w:rFonts w:ascii="Times New Roman" w:hAnsi="Times New Roman"/>
          <w:i/>
        </w:rPr>
      </w:pPr>
      <w:r w:rsidRPr="0032379D">
        <w:rPr>
          <w:rFonts w:ascii="Times New Roman" w:hAnsi="Times New Roman"/>
          <w:i/>
        </w:rPr>
        <w:t>Co-aprendizaje en la capacitación de gerentes públicos a través de un ambiente de investigación conjunta para la Investigación e Innovación Responsable</w:t>
      </w:r>
    </w:p>
    <w:p w:rsidR="006C387E" w:rsidRPr="002C65E4" w:rsidRDefault="006C387E" w:rsidP="006C387E">
      <w:pPr>
        <w:pStyle w:val="Autores"/>
        <w:ind w:right="140"/>
        <w:rPr>
          <w:rFonts w:ascii="Times New Roman" w:hAnsi="Times New Roman"/>
          <w:i/>
          <w:lang w:val="pt-BR"/>
        </w:rPr>
      </w:pPr>
    </w:p>
    <w:p w:rsidR="006C387E" w:rsidRPr="002C65E4" w:rsidRDefault="006C387E" w:rsidP="006C387E">
      <w:pPr>
        <w:pStyle w:val="Autores"/>
        <w:ind w:right="140"/>
        <w:rPr>
          <w:rFonts w:ascii="Times New Roman" w:hAnsi="Times New Roman"/>
          <w:i/>
          <w:lang w:val="pt-BR"/>
        </w:rPr>
      </w:pPr>
    </w:p>
    <w:p w:rsidR="006C387E" w:rsidRPr="002C65E4" w:rsidRDefault="006C387E" w:rsidP="006C387E">
      <w:pPr>
        <w:pStyle w:val="Autores"/>
        <w:ind w:right="140"/>
        <w:rPr>
          <w:rFonts w:ascii="Times New Roman" w:hAnsi="Times New Roman"/>
          <w:i/>
          <w:lang w:val="pt-BR"/>
        </w:rPr>
      </w:pPr>
    </w:p>
    <w:p w:rsidR="006C387E" w:rsidRPr="002C65E4" w:rsidRDefault="006C387E" w:rsidP="006C387E">
      <w:pPr>
        <w:pStyle w:val="Autor"/>
        <w:ind w:right="140"/>
        <w:jc w:val="center"/>
        <w:rPr>
          <w:rFonts w:ascii="Times New Roman" w:hAnsi="Times New Roman"/>
          <w:i/>
          <w:lang w:val="pt-BR"/>
        </w:rPr>
      </w:pPr>
    </w:p>
    <w:p w:rsidR="006C387E" w:rsidRPr="0032379D" w:rsidRDefault="006C387E" w:rsidP="006C387E">
      <w:pPr>
        <w:pStyle w:val="TituloResumo"/>
        <w:ind w:right="140"/>
        <w:rPr>
          <w:rFonts w:ascii="Times New Roman" w:hAnsi="Times New Roman"/>
          <w:i/>
          <w:sz w:val="20"/>
        </w:rPr>
      </w:pPr>
      <w:r w:rsidRPr="0032379D">
        <w:rPr>
          <w:rFonts w:ascii="Times New Roman" w:hAnsi="Times New Roman"/>
          <w:i/>
        </w:rPr>
        <w:t>Resumen</w:t>
      </w:r>
    </w:p>
    <w:p w:rsidR="006C387E" w:rsidRPr="0032379D" w:rsidRDefault="006C387E" w:rsidP="006C387E">
      <w:pPr>
        <w:rPr>
          <w:rFonts w:ascii="Times New Roman" w:hAnsi="Times New Roman"/>
          <w:i/>
          <w:szCs w:val="22"/>
        </w:rPr>
      </w:pPr>
      <w:r w:rsidRPr="0032379D">
        <w:rPr>
          <w:rFonts w:ascii="Times New Roman" w:hAnsi="Times New Roman"/>
          <w:i/>
          <w:szCs w:val="22"/>
        </w:rPr>
        <w:t xml:space="preserve">El presente artículo tiene como objetivo describir </w:t>
      </w:r>
      <w:r w:rsidR="00A31E59" w:rsidRPr="00A31E59">
        <w:rPr>
          <w:rFonts w:ascii="Times New Roman" w:hAnsi="Times New Roman"/>
          <w:i/>
          <w:szCs w:val="22"/>
        </w:rPr>
        <w:t>la percepción de los participantes sobre</w:t>
      </w:r>
      <w:r w:rsidR="00A31E59" w:rsidRPr="0032379D">
        <w:rPr>
          <w:rFonts w:ascii="Times New Roman" w:hAnsi="Times New Roman"/>
          <w:i/>
          <w:szCs w:val="22"/>
        </w:rPr>
        <w:t xml:space="preserve"> </w:t>
      </w:r>
      <w:r w:rsidRPr="0032379D">
        <w:rPr>
          <w:rFonts w:ascii="Times New Roman" w:hAnsi="Times New Roman"/>
          <w:i/>
          <w:szCs w:val="22"/>
        </w:rPr>
        <w:t>los elementos constitutivos de un curso en línea para propiciar el coaprendizaje en la formación de Gestores Públicos a través de un ambiente de investigación conjunta para la Investigación e Innovación Responsables (Responsible Research and Innovation - RRI). Este estudio examina cuáles son las características del diseño del ambiente y cuál es el papel de la docencia para formar gestores colaborativos reflexivos con nuevas tecnologías. La metodología se enfoca en el estudio cualitativo y descriptivo, con soporte de las interfaces tecnológicas utilizadas en el curso de formación. El ambiente virtual utilizado fue el weSPOT por la comunidad "Aprendizaje Colaborativo en la formación de Gestores Públicos" con 118 miembros expertos y docentes del</w:t>
      </w:r>
      <w:r w:rsidR="00A31E59" w:rsidRPr="0032379D">
        <w:rPr>
          <w:rFonts w:ascii="Times New Roman" w:hAnsi="Times New Roman"/>
          <w:i/>
          <w:szCs w:val="22"/>
        </w:rPr>
        <w:t xml:space="preserve"> Brasil y </w:t>
      </w:r>
      <w:r w:rsidRPr="0032379D">
        <w:rPr>
          <w:rFonts w:ascii="Times New Roman" w:hAnsi="Times New Roman"/>
          <w:i/>
          <w:szCs w:val="22"/>
        </w:rPr>
        <w:t xml:space="preserve">Reino Unido, utilizando dispositivo móvil y la aplicación (App) "personal inquiry manager". </w:t>
      </w:r>
      <w:r w:rsidR="00450AC1" w:rsidRPr="00450AC1">
        <w:rPr>
          <w:rFonts w:ascii="Times New Roman" w:hAnsi="Times New Roman"/>
          <w:i/>
          <w:szCs w:val="22"/>
        </w:rPr>
        <w:t>Después de la interacción de los participantes, se obtuvo la contribución de 43 actores, donde la síntesi</w:t>
      </w:r>
      <w:r w:rsidR="00450AC1">
        <w:rPr>
          <w:rFonts w:ascii="Times New Roman" w:hAnsi="Times New Roman"/>
          <w:i/>
          <w:szCs w:val="22"/>
        </w:rPr>
        <w:t>s</w:t>
      </w:r>
      <w:r w:rsidRPr="0032379D">
        <w:rPr>
          <w:rFonts w:ascii="Times New Roman" w:hAnsi="Times New Roman"/>
          <w:i/>
          <w:szCs w:val="22"/>
        </w:rPr>
        <w:t xml:space="preserve"> de las reflexiones y discusiones presentadas durante el curso fueron sistematizadas en mapas, utilizando el ambiente LiteMap. Los resutados de este estudio destacan cómo el diseño y la docencia propiciaron el coaprendizaje con base en la coeinvestigación incluyendo ventajas, desafíos y recomendaciones para educadores facilitadores y diseñadores de cursos online con ambiente de investigación conjunta. </w:t>
      </w:r>
    </w:p>
    <w:p w:rsidR="00C26D75" w:rsidRPr="0032379D" w:rsidRDefault="00C26D75" w:rsidP="00E7753D">
      <w:pPr>
        <w:ind w:right="140"/>
        <w:rPr>
          <w:rFonts w:ascii="Times New Roman" w:hAnsi="Times New Roman"/>
          <w:i/>
          <w:sz w:val="20"/>
        </w:rPr>
      </w:pPr>
    </w:p>
    <w:p w:rsidR="00C26D75" w:rsidRPr="0032379D" w:rsidRDefault="00C26D75" w:rsidP="00E7753D">
      <w:pPr>
        <w:ind w:right="140"/>
        <w:rPr>
          <w:rFonts w:ascii="Times New Roman" w:hAnsi="Times New Roman"/>
          <w:i/>
          <w:sz w:val="20"/>
        </w:rPr>
      </w:pPr>
    </w:p>
    <w:p w:rsidR="00C26D75" w:rsidRPr="0032379D" w:rsidRDefault="00E52D5D" w:rsidP="00E7753D">
      <w:pPr>
        <w:ind w:right="140"/>
        <w:rPr>
          <w:rFonts w:ascii="Times New Roman" w:hAnsi="Times New Roman"/>
          <w:i/>
          <w:szCs w:val="22"/>
        </w:rPr>
      </w:pPr>
      <w:r w:rsidRPr="0032379D">
        <w:rPr>
          <w:rFonts w:ascii="Times New Roman" w:hAnsi="Times New Roman"/>
          <w:b/>
          <w:i/>
          <w:sz w:val="24"/>
          <w:szCs w:val="24"/>
        </w:rPr>
        <w:t>Keywords:</w:t>
      </w:r>
      <w:r w:rsidRPr="0032379D">
        <w:rPr>
          <w:rFonts w:ascii="Times New Roman" w:hAnsi="Times New Roman"/>
          <w:i/>
          <w:sz w:val="20"/>
        </w:rPr>
        <w:t xml:space="preserve"> </w:t>
      </w:r>
      <w:r w:rsidRPr="0032379D">
        <w:rPr>
          <w:rFonts w:ascii="Times New Roman" w:hAnsi="Times New Roman"/>
          <w:i/>
          <w:szCs w:val="22"/>
        </w:rPr>
        <w:t>Estilos de Coaprendizaje, ambientes de coinvestigación, tecnologías móviles, Investigación e Innovación Responsables, formación en línea.</w:t>
      </w:r>
    </w:p>
    <w:p w:rsidR="00C26D75" w:rsidRPr="0032379D" w:rsidRDefault="00C26D75" w:rsidP="00E7753D">
      <w:pPr>
        <w:ind w:right="140"/>
        <w:rPr>
          <w:rFonts w:ascii="Times New Roman" w:hAnsi="Times New Roman"/>
          <w:i/>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131BCF" w:rsidP="00131BCF">
      <w:pPr>
        <w:tabs>
          <w:tab w:val="left" w:pos="3431"/>
        </w:tabs>
        <w:ind w:right="140"/>
        <w:rPr>
          <w:rFonts w:ascii="Times New Roman" w:hAnsi="Times New Roman"/>
          <w:sz w:val="20"/>
        </w:rPr>
      </w:pPr>
      <w:r>
        <w:rPr>
          <w:rFonts w:ascii="Times New Roman" w:hAnsi="Times New Roman"/>
          <w:sz w:val="20"/>
        </w:rPr>
        <w:tab/>
      </w:r>
    </w:p>
    <w:p w:rsidR="00131BCF" w:rsidRDefault="00131BCF" w:rsidP="00131BCF">
      <w:pPr>
        <w:tabs>
          <w:tab w:val="left" w:pos="3431"/>
        </w:tabs>
        <w:ind w:right="140"/>
        <w:rPr>
          <w:rFonts w:ascii="Times New Roman" w:hAnsi="Times New Roman"/>
          <w:sz w:val="20"/>
        </w:rPr>
      </w:pPr>
    </w:p>
    <w:p w:rsidR="00E52D5D" w:rsidRDefault="00E52D5D" w:rsidP="00E7753D">
      <w:pPr>
        <w:ind w:right="140"/>
        <w:rPr>
          <w:rFonts w:ascii="Times New Roman" w:hAnsi="Times New Roman"/>
          <w:sz w:val="20"/>
        </w:rPr>
      </w:pPr>
    </w:p>
    <w:p w:rsidR="00E52D5D" w:rsidRDefault="00E52D5D" w:rsidP="00E7753D">
      <w:pPr>
        <w:ind w:right="140"/>
        <w:rPr>
          <w:rFonts w:ascii="Times New Roman" w:hAnsi="Times New Roman"/>
          <w:sz w:val="20"/>
        </w:rPr>
      </w:pPr>
    </w:p>
    <w:p w:rsidR="00D26C21" w:rsidRDefault="00701392" w:rsidP="00701392">
      <w:pPr>
        <w:pStyle w:val="Ttulo1"/>
        <w:numPr>
          <w:ilvl w:val="0"/>
          <w:numId w:val="15"/>
        </w:numPr>
        <w:tabs>
          <w:tab w:val="clear" w:pos="360"/>
          <w:tab w:val="left" w:pos="284"/>
        </w:tabs>
        <w:ind w:right="140" w:hanging="720"/>
        <w:rPr>
          <w:rFonts w:ascii="Times New Roman" w:hAnsi="Times New Roman"/>
        </w:rPr>
      </w:pPr>
      <w:r w:rsidRPr="00122E39">
        <w:rPr>
          <w:rFonts w:ascii="Times New Roman" w:hAnsi="Times New Roman"/>
        </w:rPr>
        <w:t>INTRODUÇÃO</w:t>
      </w:r>
    </w:p>
    <w:p w:rsidR="00762D27" w:rsidRPr="00762D27" w:rsidRDefault="00762D27" w:rsidP="00762D27"/>
    <w:p w:rsidR="009F1E1A" w:rsidRDefault="0069086B" w:rsidP="00701392">
      <w:pPr>
        <w:spacing w:line="360" w:lineRule="auto"/>
        <w:ind w:right="140" w:firstLine="708"/>
        <w:rPr>
          <w:rFonts w:ascii="Times New Roman" w:hAnsi="Times New Roman"/>
          <w:sz w:val="24"/>
          <w:szCs w:val="24"/>
        </w:rPr>
      </w:pPr>
      <w:r>
        <w:rPr>
          <w:rFonts w:ascii="Times New Roman" w:hAnsi="Times New Roman"/>
          <w:sz w:val="24"/>
          <w:szCs w:val="24"/>
        </w:rPr>
        <w:t>A administração de recursos humanos, assim como a gestão pública, tem apresentado mudanças substanciais</w:t>
      </w:r>
      <w:r w:rsidR="009F1E1A">
        <w:rPr>
          <w:rFonts w:ascii="Times New Roman" w:hAnsi="Times New Roman"/>
          <w:sz w:val="24"/>
          <w:szCs w:val="24"/>
        </w:rPr>
        <w:t>. Nas organizações públicas, destacam-se as estratégias que buscam rever procedimentos e regras a fim de aproximar o Estado e o cidadão, especialmente na prestação de serviços públicos desejados pela população. Neste contexto o administrador público assume um papel estratégico, como agente d</w:t>
      </w:r>
      <w:r w:rsidR="00927261">
        <w:rPr>
          <w:rFonts w:ascii="Times New Roman" w:hAnsi="Times New Roman"/>
          <w:sz w:val="24"/>
          <w:szCs w:val="24"/>
        </w:rPr>
        <w:t>o</w:t>
      </w:r>
      <w:r w:rsidR="009F1E1A">
        <w:rPr>
          <w:rFonts w:ascii="Times New Roman" w:hAnsi="Times New Roman"/>
          <w:sz w:val="24"/>
          <w:szCs w:val="24"/>
        </w:rPr>
        <w:t xml:space="preserve"> processo de transformação, </w:t>
      </w:r>
      <w:r w:rsidR="00927261">
        <w:rPr>
          <w:rFonts w:ascii="Times New Roman" w:hAnsi="Times New Roman"/>
          <w:sz w:val="24"/>
          <w:szCs w:val="24"/>
        </w:rPr>
        <w:t xml:space="preserve">sendo fundamental </w:t>
      </w:r>
      <w:r w:rsidR="009F1E1A">
        <w:rPr>
          <w:rFonts w:ascii="Times New Roman" w:hAnsi="Times New Roman"/>
          <w:sz w:val="24"/>
          <w:szCs w:val="24"/>
        </w:rPr>
        <w:t xml:space="preserve">qualificá-lo </w:t>
      </w:r>
      <w:r w:rsidR="00927261">
        <w:rPr>
          <w:rFonts w:ascii="Times New Roman" w:hAnsi="Times New Roman"/>
          <w:sz w:val="24"/>
          <w:szCs w:val="24"/>
        </w:rPr>
        <w:t>para esses novos desafios</w:t>
      </w:r>
      <w:r w:rsidR="009F1E1A">
        <w:rPr>
          <w:rFonts w:ascii="Times New Roman" w:hAnsi="Times New Roman"/>
          <w:sz w:val="24"/>
          <w:szCs w:val="24"/>
        </w:rPr>
        <w:t>. (OLIVEIRA, 2015).</w:t>
      </w:r>
    </w:p>
    <w:p w:rsidR="00931373" w:rsidRDefault="00450AC1" w:rsidP="00450AC1">
      <w:pPr>
        <w:spacing w:line="360" w:lineRule="auto"/>
        <w:ind w:right="140" w:firstLine="708"/>
        <w:rPr>
          <w:rFonts w:ascii="Times New Roman" w:hAnsi="Times New Roman"/>
          <w:sz w:val="24"/>
          <w:szCs w:val="24"/>
        </w:rPr>
      </w:pPr>
      <w:r>
        <w:rPr>
          <w:rFonts w:ascii="Times New Roman" w:hAnsi="Times New Roman"/>
          <w:sz w:val="24"/>
          <w:szCs w:val="24"/>
        </w:rPr>
        <w:t>Na busca pela qualificação do serviço público</w:t>
      </w:r>
      <w:r w:rsidR="00D761BC">
        <w:rPr>
          <w:rFonts w:ascii="Times New Roman" w:hAnsi="Times New Roman"/>
          <w:sz w:val="24"/>
          <w:szCs w:val="24"/>
        </w:rPr>
        <w:t>, e promoção da educação pública na modalidade a distância</w:t>
      </w:r>
      <w:r>
        <w:rPr>
          <w:rFonts w:ascii="Times New Roman" w:hAnsi="Times New Roman"/>
          <w:sz w:val="24"/>
          <w:szCs w:val="24"/>
        </w:rPr>
        <w:t>, o Ministério da Educação</w:t>
      </w:r>
      <w:r w:rsidR="00872CDF">
        <w:rPr>
          <w:rFonts w:ascii="Times New Roman" w:hAnsi="Times New Roman"/>
          <w:sz w:val="24"/>
          <w:szCs w:val="24"/>
        </w:rPr>
        <w:t xml:space="preserve"> (MEC)</w:t>
      </w:r>
      <w:r>
        <w:rPr>
          <w:rFonts w:ascii="Times New Roman" w:hAnsi="Times New Roman"/>
          <w:sz w:val="24"/>
          <w:szCs w:val="24"/>
        </w:rPr>
        <w:t xml:space="preserve">, por meio da Coordenadoria </w:t>
      </w:r>
      <w:r w:rsidR="00D761BC">
        <w:rPr>
          <w:rFonts w:ascii="Times New Roman" w:hAnsi="Times New Roman"/>
          <w:sz w:val="24"/>
          <w:szCs w:val="24"/>
        </w:rPr>
        <w:t>de Aperfeiçoamento de Pessoal de Nível Superior (CAPES) cri</w:t>
      </w:r>
      <w:r w:rsidR="00872CDF">
        <w:rPr>
          <w:rFonts w:ascii="Times New Roman" w:hAnsi="Times New Roman"/>
          <w:sz w:val="24"/>
          <w:szCs w:val="24"/>
        </w:rPr>
        <w:t>ou</w:t>
      </w:r>
      <w:r w:rsidR="00D761BC">
        <w:rPr>
          <w:rFonts w:ascii="Times New Roman" w:hAnsi="Times New Roman"/>
          <w:sz w:val="24"/>
          <w:szCs w:val="24"/>
        </w:rPr>
        <w:t xml:space="preserve"> o</w:t>
      </w:r>
      <w:r w:rsidRPr="00450AC1">
        <w:rPr>
          <w:rFonts w:ascii="Times New Roman" w:hAnsi="Times New Roman"/>
          <w:sz w:val="24"/>
          <w:szCs w:val="24"/>
        </w:rPr>
        <w:t xml:space="preserve"> Programa Nacional de Formação em Administração Pública (PNAP)</w:t>
      </w:r>
      <w:r w:rsidR="00D761BC">
        <w:rPr>
          <w:rFonts w:ascii="Times New Roman" w:hAnsi="Times New Roman"/>
          <w:sz w:val="24"/>
          <w:szCs w:val="24"/>
        </w:rPr>
        <w:t xml:space="preserve">, integrante </w:t>
      </w:r>
      <w:r w:rsidRPr="00450AC1">
        <w:rPr>
          <w:rFonts w:ascii="Times New Roman" w:hAnsi="Times New Roman"/>
          <w:sz w:val="24"/>
          <w:szCs w:val="24"/>
        </w:rPr>
        <w:t xml:space="preserve">do Sistema Universidade Aberta do Brasil (UAB), lançado em 2009, que tem como área de atuação a formação, capacitação dos quadros de gestores para atuarem na administração de macro (governo), micro (unidades organizacionais) e sistemas públicos. </w:t>
      </w:r>
    </w:p>
    <w:p w:rsidR="00450AC1" w:rsidRPr="00450AC1" w:rsidRDefault="00D761BC" w:rsidP="00450AC1">
      <w:pPr>
        <w:spacing w:line="360" w:lineRule="auto"/>
        <w:ind w:right="140" w:firstLine="708"/>
        <w:rPr>
          <w:rFonts w:ascii="Times New Roman" w:hAnsi="Times New Roman"/>
          <w:sz w:val="24"/>
          <w:szCs w:val="24"/>
        </w:rPr>
      </w:pPr>
      <w:r>
        <w:rPr>
          <w:rFonts w:ascii="Times New Roman" w:hAnsi="Times New Roman"/>
          <w:sz w:val="24"/>
          <w:szCs w:val="24"/>
        </w:rPr>
        <w:t xml:space="preserve">De acordo com o programa </w:t>
      </w:r>
      <w:r w:rsidR="00872CDF">
        <w:rPr>
          <w:rFonts w:ascii="Times New Roman" w:hAnsi="Times New Roman"/>
          <w:sz w:val="24"/>
          <w:szCs w:val="24"/>
        </w:rPr>
        <w:t xml:space="preserve">supracitado </w:t>
      </w:r>
      <w:r>
        <w:rPr>
          <w:rFonts w:ascii="Times New Roman" w:hAnsi="Times New Roman"/>
          <w:sz w:val="24"/>
          <w:szCs w:val="24"/>
        </w:rPr>
        <w:t>o</w:t>
      </w:r>
      <w:r w:rsidR="00450AC1" w:rsidRPr="00450AC1">
        <w:rPr>
          <w:rFonts w:ascii="Times New Roman" w:hAnsi="Times New Roman"/>
          <w:sz w:val="24"/>
          <w:szCs w:val="24"/>
        </w:rPr>
        <w:t>s cursos foram projetados com o objetivo principal de formar e qualificar pessoal de nível superior visando o exercício de atividades gerenciais, possibilitando que esses gestores intervenham na realidade social, política e econômica</w:t>
      </w:r>
      <w:r w:rsidR="00872CDF">
        <w:rPr>
          <w:rFonts w:ascii="Times New Roman" w:hAnsi="Times New Roman"/>
          <w:sz w:val="24"/>
          <w:szCs w:val="24"/>
        </w:rPr>
        <w:t xml:space="preserve"> e</w:t>
      </w:r>
      <w:r w:rsidR="00450AC1" w:rsidRPr="00450AC1">
        <w:rPr>
          <w:rFonts w:ascii="Times New Roman" w:hAnsi="Times New Roman"/>
          <w:sz w:val="24"/>
          <w:szCs w:val="24"/>
        </w:rPr>
        <w:t xml:space="preserve"> contribuindo para a melhoria da gestão das atividades desempenhadas pelo Estado brasileiro, no</w:t>
      </w:r>
      <w:r w:rsidR="00872CDF">
        <w:rPr>
          <w:rFonts w:ascii="Times New Roman" w:hAnsi="Times New Roman"/>
          <w:sz w:val="24"/>
          <w:szCs w:val="24"/>
        </w:rPr>
        <w:t>s</w:t>
      </w:r>
      <w:r w:rsidR="00450AC1" w:rsidRPr="00450AC1">
        <w:rPr>
          <w:rFonts w:ascii="Times New Roman" w:hAnsi="Times New Roman"/>
          <w:sz w:val="24"/>
          <w:szCs w:val="24"/>
        </w:rPr>
        <w:t xml:space="preserve"> âmbito</w:t>
      </w:r>
      <w:r w:rsidR="00872CDF">
        <w:rPr>
          <w:rFonts w:ascii="Times New Roman" w:hAnsi="Times New Roman"/>
          <w:sz w:val="24"/>
          <w:szCs w:val="24"/>
        </w:rPr>
        <w:t>s</w:t>
      </w:r>
      <w:r w:rsidR="00450AC1" w:rsidRPr="00450AC1">
        <w:rPr>
          <w:rFonts w:ascii="Times New Roman" w:hAnsi="Times New Roman"/>
          <w:sz w:val="24"/>
          <w:szCs w:val="24"/>
        </w:rPr>
        <w:t xml:space="preserve"> federal, estadual e municipal.</w:t>
      </w:r>
      <w:r>
        <w:rPr>
          <w:rFonts w:ascii="Times New Roman" w:hAnsi="Times New Roman"/>
          <w:sz w:val="24"/>
          <w:szCs w:val="24"/>
        </w:rPr>
        <w:t xml:space="preserve"> (CAPES, 2009)</w:t>
      </w:r>
    </w:p>
    <w:p w:rsidR="00450AC1" w:rsidRDefault="00D761BC" w:rsidP="00450AC1">
      <w:pPr>
        <w:spacing w:line="360" w:lineRule="auto"/>
        <w:ind w:right="140" w:firstLine="708"/>
        <w:rPr>
          <w:rFonts w:ascii="Times New Roman" w:hAnsi="Times New Roman"/>
          <w:sz w:val="24"/>
          <w:szCs w:val="24"/>
        </w:rPr>
      </w:pPr>
      <w:r>
        <w:rPr>
          <w:rFonts w:ascii="Times New Roman" w:hAnsi="Times New Roman"/>
          <w:sz w:val="24"/>
          <w:szCs w:val="24"/>
        </w:rPr>
        <w:t>Dessa forma, para a</w:t>
      </w:r>
      <w:r w:rsidR="00450AC1" w:rsidRPr="00450AC1">
        <w:rPr>
          <w:rFonts w:ascii="Times New Roman" w:hAnsi="Times New Roman"/>
          <w:sz w:val="24"/>
          <w:szCs w:val="24"/>
        </w:rPr>
        <w:t xml:space="preserve"> consecução dos objetivos do PNAP, o Sistema UAB oferta cursos na área da Administração Pública, compreendidos em: bacharelado em Administração Pública, especialização em Gestão Pública, especialização em Gestão Pública Municipal e especialização em Gestão em Saúde.</w:t>
      </w:r>
      <w:r w:rsidR="00450AC1">
        <w:rPr>
          <w:rFonts w:ascii="Times New Roman" w:hAnsi="Times New Roman"/>
          <w:sz w:val="24"/>
          <w:szCs w:val="24"/>
        </w:rPr>
        <w:t xml:space="preserve"> </w:t>
      </w:r>
      <w:r w:rsidR="00450AC1" w:rsidRPr="00317633">
        <w:rPr>
          <w:rFonts w:ascii="Times New Roman" w:hAnsi="Times New Roman"/>
          <w:sz w:val="24"/>
          <w:szCs w:val="24"/>
        </w:rPr>
        <w:t>Atualmente</w:t>
      </w:r>
      <w:r w:rsidR="00872CDF">
        <w:rPr>
          <w:rFonts w:ascii="Times New Roman" w:hAnsi="Times New Roman"/>
          <w:sz w:val="24"/>
          <w:szCs w:val="24"/>
        </w:rPr>
        <w:t>,</w:t>
      </w:r>
      <w:r w:rsidR="00450AC1" w:rsidRPr="00317633">
        <w:rPr>
          <w:rFonts w:ascii="Times New Roman" w:hAnsi="Times New Roman"/>
          <w:sz w:val="24"/>
          <w:szCs w:val="24"/>
        </w:rPr>
        <w:t xml:space="preserve"> o programa conta com a participação de 66 Instituições Públicas de Ensino Superior (IPES), com a abrangência em todas as regiões do País.</w:t>
      </w:r>
    </w:p>
    <w:p w:rsidR="008F7007" w:rsidRPr="00317633" w:rsidRDefault="0069086B" w:rsidP="00553D59">
      <w:pPr>
        <w:spacing w:line="360" w:lineRule="auto"/>
        <w:ind w:right="140" w:firstLine="708"/>
        <w:rPr>
          <w:rFonts w:ascii="Times New Roman" w:hAnsi="Times New Roman"/>
          <w:sz w:val="24"/>
          <w:szCs w:val="24"/>
        </w:rPr>
      </w:pPr>
      <w:r>
        <w:rPr>
          <w:rFonts w:ascii="Times New Roman" w:hAnsi="Times New Roman"/>
          <w:sz w:val="24"/>
          <w:szCs w:val="24"/>
        </w:rPr>
        <w:t>Considerando o perfil do egresso desejado</w:t>
      </w:r>
      <w:r w:rsidR="008F7007" w:rsidRPr="00317633">
        <w:rPr>
          <w:rFonts w:ascii="Times New Roman" w:hAnsi="Times New Roman"/>
          <w:sz w:val="24"/>
          <w:szCs w:val="24"/>
        </w:rPr>
        <w:t xml:space="preserve">, </w:t>
      </w:r>
      <w:r>
        <w:rPr>
          <w:rFonts w:ascii="Times New Roman" w:hAnsi="Times New Roman"/>
          <w:sz w:val="24"/>
          <w:szCs w:val="24"/>
        </w:rPr>
        <w:t xml:space="preserve">espera-se que </w:t>
      </w:r>
      <w:r w:rsidR="008F7007" w:rsidRPr="00317633">
        <w:rPr>
          <w:rFonts w:ascii="Times New Roman" w:hAnsi="Times New Roman"/>
          <w:sz w:val="24"/>
          <w:szCs w:val="24"/>
        </w:rPr>
        <w:t>o gestor no exercício de suas funções assum</w:t>
      </w:r>
      <w:r>
        <w:rPr>
          <w:rFonts w:ascii="Times New Roman" w:hAnsi="Times New Roman"/>
          <w:sz w:val="24"/>
          <w:szCs w:val="24"/>
        </w:rPr>
        <w:t>a</w:t>
      </w:r>
      <w:r w:rsidR="008F7007" w:rsidRPr="00317633">
        <w:rPr>
          <w:rFonts w:ascii="Times New Roman" w:hAnsi="Times New Roman"/>
          <w:sz w:val="24"/>
          <w:szCs w:val="24"/>
        </w:rPr>
        <w:t xml:space="preserve"> a responsabilidade de integrar e interagir com seus pares, promovendo um ambiente de compartilhamento de ideias e informações, podendo ser potencializado por meio do estímulo a aprendizagem colaborativa. </w:t>
      </w:r>
    </w:p>
    <w:p w:rsidR="00070101" w:rsidRPr="00317633" w:rsidRDefault="0069086B" w:rsidP="0069086B">
      <w:pPr>
        <w:spacing w:line="360" w:lineRule="auto"/>
        <w:ind w:right="140" w:firstLine="708"/>
        <w:rPr>
          <w:rFonts w:ascii="Times New Roman" w:hAnsi="Times New Roman"/>
          <w:sz w:val="24"/>
          <w:szCs w:val="24"/>
        </w:rPr>
      </w:pPr>
      <w:r>
        <w:rPr>
          <w:rFonts w:ascii="Times New Roman" w:hAnsi="Times New Roman"/>
          <w:sz w:val="24"/>
          <w:szCs w:val="24"/>
        </w:rPr>
        <w:t>Para tanto</w:t>
      </w:r>
      <w:r w:rsidR="008F7007" w:rsidRPr="00317633">
        <w:rPr>
          <w:rFonts w:ascii="Times New Roman" w:hAnsi="Times New Roman"/>
          <w:sz w:val="24"/>
          <w:szCs w:val="24"/>
        </w:rPr>
        <w:t xml:space="preserve">, </w:t>
      </w:r>
      <w:r w:rsidR="00872CDF">
        <w:rPr>
          <w:rFonts w:ascii="Times New Roman" w:hAnsi="Times New Roman"/>
          <w:sz w:val="24"/>
          <w:szCs w:val="24"/>
        </w:rPr>
        <w:t xml:space="preserve">se </w:t>
      </w:r>
      <w:r>
        <w:rPr>
          <w:rFonts w:ascii="Times New Roman" w:hAnsi="Times New Roman"/>
          <w:sz w:val="24"/>
          <w:szCs w:val="24"/>
        </w:rPr>
        <w:t>pode</w:t>
      </w:r>
      <w:r w:rsidR="0010566D" w:rsidRPr="00317633">
        <w:rPr>
          <w:rFonts w:ascii="Times New Roman" w:hAnsi="Times New Roman"/>
          <w:sz w:val="24"/>
          <w:szCs w:val="24"/>
        </w:rPr>
        <w:t xml:space="preserve"> destacar o </w:t>
      </w:r>
      <w:r w:rsidR="008F7007" w:rsidRPr="00317633">
        <w:rPr>
          <w:rFonts w:ascii="Times New Roman" w:hAnsi="Times New Roman"/>
          <w:sz w:val="24"/>
          <w:szCs w:val="24"/>
        </w:rPr>
        <w:t>desafio de promover, por meio dos recursos tecnológicos, um ambiente propício ao compartilhamento do conhecimento, estimulando a coaprendizagem no exercício do processo de formação</w:t>
      </w:r>
      <w:r>
        <w:rPr>
          <w:rFonts w:ascii="Times New Roman" w:hAnsi="Times New Roman"/>
          <w:sz w:val="24"/>
          <w:szCs w:val="24"/>
        </w:rPr>
        <w:t xml:space="preserve">. Neste sentido, </w:t>
      </w:r>
      <w:r w:rsidR="00872CDF">
        <w:rPr>
          <w:rFonts w:ascii="Times New Roman" w:hAnsi="Times New Roman"/>
          <w:sz w:val="24"/>
          <w:szCs w:val="24"/>
        </w:rPr>
        <w:t xml:space="preserve">se </w:t>
      </w:r>
      <w:r>
        <w:rPr>
          <w:rFonts w:ascii="Times New Roman" w:hAnsi="Times New Roman"/>
          <w:sz w:val="24"/>
          <w:szCs w:val="24"/>
        </w:rPr>
        <w:t>considera que</w:t>
      </w:r>
      <w:r w:rsidR="000E38A5" w:rsidRPr="00317633">
        <w:rPr>
          <w:rFonts w:ascii="Times New Roman" w:hAnsi="Times New Roman"/>
          <w:sz w:val="24"/>
          <w:szCs w:val="24"/>
        </w:rPr>
        <w:t xml:space="preserve"> estudo foca a </w:t>
      </w:r>
      <w:r w:rsidR="00977925" w:rsidRPr="00317633">
        <w:rPr>
          <w:rFonts w:ascii="Times New Roman" w:hAnsi="Times New Roman"/>
          <w:sz w:val="24"/>
          <w:szCs w:val="24"/>
        </w:rPr>
        <w:t>co</w:t>
      </w:r>
      <w:r w:rsidR="000E38A5" w:rsidRPr="00317633">
        <w:rPr>
          <w:rFonts w:ascii="Times New Roman" w:hAnsi="Times New Roman"/>
          <w:sz w:val="24"/>
          <w:szCs w:val="24"/>
        </w:rPr>
        <w:t>aprendizagem</w:t>
      </w:r>
      <w:r>
        <w:rPr>
          <w:rFonts w:ascii="Times New Roman" w:hAnsi="Times New Roman"/>
          <w:sz w:val="24"/>
          <w:szCs w:val="24"/>
        </w:rPr>
        <w:t>, por meio da</w:t>
      </w:r>
      <w:r w:rsidR="00977925" w:rsidRPr="00317633">
        <w:rPr>
          <w:rFonts w:ascii="Times New Roman" w:hAnsi="Times New Roman"/>
          <w:sz w:val="24"/>
          <w:szCs w:val="24"/>
        </w:rPr>
        <w:t xml:space="preserve"> aprendizagem aberta </w:t>
      </w:r>
      <w:r w:rsidR="000E38A5" w:rsidRPr="00317633">
        <w:rPr>
          <w:rFonts w:ascii="Times New Roman" w:hAnsi="Times New Roman"/>
          <w:sz w:val="24"/>
          <w:szCs w:val="24"/>
        </w:rPr>
        <w:t>colaborativa na</w:t>
      </w:r>
      <w:r w:rsidR="00500142" w:rsidRPr="00317633">
        <w:rPr>
          <w:rFonts w:ascii="Times New Roman" w:hAnsi="Times New Roman"/>
          <w:sz w:val="24"/>
          <w:szCs w:val="24"/>
        </w:rPr>
        <w:t xml:space="preserve"> formação online de gestores, </w:t>
      </w:r>
      <w:r>
        <w:rPr>
          <w:rFonts w:ascii="Times New Roman" w:hAnsi="Times New Roman"/>
          <w:sz w:val="24"/>
          <w:szCs w:val="24"/>
        </w:rPr>
        <w:t>com a</w:t>
      </w:r>
      <w:r w:rsidR="00500142" w:rsidRPr="00317633">
        <w:rPr>
          <w:rFonts w:ascii="Times New Roman" w:hAnsi="Times New Roman"/>
          <w:sz w:val="24"/>
          <w:szCs w:val="24"/>
        </w:rPr>
        <w:t xml:space="preserve"> ofera de recursos educacionais abertos (</w:t>
      </w:r>
      <w:r w:rsidR="00E52B67" w:rsidRPr="00317633">
        <w:rPr>
          <w:rFonts w:ascii="Times New Roman" w:hAnsi="Times New Roman"/>
          <w:sz w:val="24"/>
          <w:szCs w:val="24"/>
        </w:rPr>
        <w:t>KAOSAIYAPORN</w:t>
      </w:r>
      <w:r w:rsidR="00FD7261" w:rsidRPr="00317633">
        <w:rPr>
          <w:rFonts w:ascii="Times New Roman" w:hAnsi="Times New Roman"/>
          <w:sz w:val="24"/>
          <w:szCs w:val="24"/>
        </w:rPr>
        <w:t xml:space="preserve"> </w:t>
      </w:r>
      <w:r w:rsidR="00873BAE" w:rsidRPr="00873BAE">
        <w:rPr>
          <w:rFonts w:ascii="Times New Roman" w:hAnsi="Times New Roman"/>
          <w:i/>
          <w:sz w:val="24"/>
          <w:szCs w:val="24"/>
        </w:rPr>
        <w:t>et al</w:t>
      </w:r>
      <w:r w:rsidR="00FD7261" w:rsidRPr="00317633">
        <w:rPr>
          <w:rFonts w:ascii="Times New Roman" w:hAnsi="Times New Roman"/>
          <w:sz w:val="24"/>
          <w:szCs w:val="24"/>
        </w:rPr>
        <w:t>., 2015)</w:t>
      </w:r>
      <w:r w:rsidR="00070101" w:rsidRPr="00317633">
        <w:rPr>
          <w:rFonts w:ascii="Times New Roman" w:hAnsi="Times New Roman"/>
          <w:sz w:val="24"/>
          <w:szCs w:val="24"/>
        </w:rPr>
        <w:t>.</w:t>
      </w:r>
    </w:p>
    <w:p w:rsidR="008F7007" w:rsidRPr="00317633" w:rsidRDefault="002B77DC"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A</w:t>
      </w:r>
      <w:r w:rsidR="000E38A5" w:rsidRPr="00317633">
        <w:rPr>
          <w:rFonts w:ascii="Times New Roman" w:hAnsi="Times New Roman"/>
          <w:sz w:val="24"/>
          <w:szCs w:val="24"/>
        </w:rPr>
        <w:t xml:space="preserve"> investigação do presente trabalho está centrada</w:t>
      </w:r>
      <w:r w:rsidRPr="00317633">
        <w:rPr>
          <w:rFonts w:ascii="Times New Roman" w:hAnsi="Times New Roman"/>
          <w:sz w:val="24"/>
          <w:szCs w:val="24"/>
        </w:rPr>
        <w:t xml:space="preserve"> na seguinte questão:</w:t>
      </w:r>
      <w:r w:rsidR="000E38A5" w:rsidRPr="00317633">
        <w:rPr>
          <w:rFonts w:ascii="Times New Roman" w:hAnsi="Times New Roman"/>
          <w:sz w:val="24"/>
          <w:szCs w:val="24"/>
        </w:rPr>
        <w:t xml:space="preserve"> </w:t>
      </w:r>
      <w:r w:rsidRPr="00317633">
        <w:rPr>
          <w:rFonts w:ascii="Times New Roman" w:hAnsi="Times New Roman"/>
          <w:sz w:val="24"/>
          <w:szCs w:val="24"/>
        </w:rPr>
        <w:t>quais as características do design do ambiente e da docência para formar gestores colaborativos reflexivos com novas tecnologias incluindo</w:t>
      </w:r>
      <w:r w:rsidR="00610DA7" w:rsidRPr="00317633">
        <w:rPr>
          <w:rFonts w:ascii="Times New Roman" w:hAnsi="Times New Roman"/>
          <w:sz w:val="24"/>
          <w:szCs w:val="24"/>
        </w:rPr>
        <w:t xml:space="preserve"> recursos móveis</w:t>
      </w:r>
      <w:r w:rsidRPr="00317633">
        <w:rPr>
          <w:rFonts w:ascii="Times New Roman" w:hAnsi="Times New Roman"/>
          <w:sz w:val="24"/>
          <w:szCs w:val="24"/>
        </w:rPr>
        <w:t xml:space="preserve">? A análise foca </w:t>
      </w:r>
      <w:r w:rsidR="00450AC1">
        <w:rPr>
          <w:rFonts w:ascii="Times New Roman" w:hAnsi="Times New Roman"/>
          <w:sz w:val="24"/>
          <w:szCs w:val="24"/>
        </w:rPr>
        <w:t xml:space="preserve">a percepção dos participantes sobre </w:t>
      </w:r>
      <w:r w:rsidRPr="00317633">
        <w:rPr>
          <w:rFonts w:ascii="Times New Roman" w:hAnsi="Times New Roman"/>
          <w:sz w:val="24"/>
          <w:szCs w:val="24"/>
        </w:rPr>
        <w:t>os elementos constitutivos de um curso para propiciar a coaprendizagem na formação de Gestores Públicos através de um ambiente de coinvestigação que aborda os seguintes temas: educação aberta</w:t>
      </w:r>
      <w:r w:rsidR="001A062E" w:rsidRPr="00317633">
        <w:rPr>
          <w:rFonts w:ascii="Times New Roman" w:hAnsi="Times New Roman"/>
          <w:sz w:val="24"/>
          <w:szCs w:val="24"/>
        </w:rPr>
        <w:t>,</w:t>
      </w:r>
      <w:r w:rsidRPr="00317633">
        <w:rPr>
          <w:rFonts w:ascii="Times New Roman" w:hAnsi="Times New Roman"/>
          <w:sz w:val="24"/>
          <w:szCs w:val="24"/>
        </w:rPr>
        <w:t xml:space="preserve"> pesquisa</w:t>
      </w:r>
      <w:r w:rsidR="001A062E" w:rsidRPr="00317633">
        <w:rPr>
          <w:rFonts w:ascii="Times New Roman" w:hAnsi="Times New Roman"/>
          <w:sz w:val="24"/>
          <w:szCs w:val="24"/>
        </w:rPr>
        <w:t xml:space="preserve"> e inovação responsáveis e </w:t>
      </w:r>
      <w:r w:rsidRPr="00317633">
        <w:rPr>
          <w:rFonts w:ascii="Times New Roman" w:hAnsi="Times New Roman"/>
          <w:sz w:val="24"/>
          <w:szCs w:val="24"/>
        </w:rPr>
        <w:t>coinvestigação por meio de tecnologias para promoção da coaprendizagem e formação dos gestores para elaboração do plano de ações com  recomendações.</w:t>
      </w:r>
    </w:p>
    <w:p w:rsidR="00BA38DD" w:rsidRDefault="001A062E" w:rsidP="00553D59">
      <w:pPr>
        <w:shd w:val="clear" w:color="auto" w:fill="FFFFFF"/>
        <w:spacing w:line="360" w:lineRule="auto"/>
        <w:ind w:firstLine="708"/>
        <w:rPr>
          <w:rFonts w:ascii="Times New Roman" w:hAnsi="Times New Roman"/>
          <w:i/>
          <w:sz w:val="24"/>
          <w:szCs w:val="24"/>
          <w:highlight w:val="white"/>
        </w:rPr>
      </w:pPr>
      <w:r w:rsidRPr="00762D27">
        <w:rPr>
          <w:rFonts w:ascii="Times New Roman" w:hAnsi="Times New Roman"/>
          <w:sz w:val="24"/>
          <w:szCs w:val="24"/>
        </w:rPr>
        <w:t xml:space="preserve">O conceito pesquisa e inovação responsáveis </w:t>
      </w:r>
      <w:r w:rsidR="00223DF2">
        <w:rPr>
          <w:rFonts w:ascii="Times New Roman" w:hAnsi="Times New Roman"/>
          <w:sz w:val="24"/>
          <w:szCs w:val="24"/>
        </w:rPr>
        <w:t>(</w:t>
      </w:r>
      <w:r w:rsidR="008960EC">
        <w:rPr>
          <w:rFonts w:ascii="Times New Roman" w:hAnsi="Times New Roman"/>
          <w:sz w:val="24"/>
          <w:szCs w:val="24"/>
        </w:rPr>
        <w:t xml:space="preserve">do inglês </w:t>
      </w:r>
      <w:proofErr w:type="spellStart"/>
      <w:r w:rsidR="00873BAE" w:rsidRPr="00873BAE">
        <w:rPr>
          <w:rFonts w:ascii="Times New Roman" w:hAnsi="Times New Roman"/>
          <w:i/>
          <w:sz w:val="24"/>
          <w:szCs w:val="24"/>
          <w:lang w:val="pt-BR"/>
        </w:rPr>
        <w:t>Responsible</w:t>
      </w:r>
      <w:proofErr w:type="spellEnd"/>
      <w:r w:rsidR="00873BAE" w:rsidRPr="00873BAE">
        <w:rPr>
          <w:rFonts w:ascii="Times New Roman" w:hAnsi="Times New Roman"/>
          <w:i/>
          <w:sz w:val="24"/>
          <w:szCs w:val="24"/>
          <w:lang w:val="pt-BR"/>
        </w:rPr>
        <w:t xml:space="preserve"> </w:t>
      </w:r>
      <w:proofErr w:type="spellStart"/>
      <w:r w:rsidR="00873BAE" w:rsidRPr="00873BAE">
        <w:rPr>
          <w:rFonts w:ascii="Times New Roman" w:hAnsi="Times New Roman"/>
          <w:i/>
          <w:sz w:val="24"/>
          <w:szCs w:val="24"/>
          <w:lang w:val="pt-BR"/>
        </w:rPr>
        <w:t>Resource</w:t>
      </w:r>
      <w:proofErr w:type="spellEnd"/>
      <w:r w:rsidR="00873BAE" w:rsidRPr="00873BAE">
        <w:rPr>
          <w:rFonts w:ascii="Times New Roman" w:hAnsi="Times New Roman"/>
          <w:i/>
          <w:sz w:val="24"/>
          <w:szCs w:val="24"/>
          <w:lang w:val="pt-BR"/>
        </w:rPr>
        <w:t xml:space="preserve"> </w:t>
      </w:r>
      <w:proofErr w:type="spellStart"/>
      <w:r w:rsidR="00873BAE" w:rsidRPr="00873BAE">
        <w:rPr>
          <w:rFonts w:ascii="Times New Roman" w:hAnsi="Times New Roman"/>
          <w:i/>
          <w:sz w:val="24"/>
          <w:szCs w:val="24"/>
          <w:lang w:val="pt-BR"/>
        </w:rPr>
        <w:t>and</w:t>
      </w:r>
      <w:proofErr w:type="spellEnd"/>
      <w:r w:rsidR="00873BAE" w:rsidRPr="00873BAE">
        <w:rPr>
          <w:rFonts w:ascii="Times New Roman" w:hAnsi="Times New Roman"/>
          <w:i/>
          <w:sz w:val="24"/>
          <w:szCs w:val="24"/>
          <w:lang w:val="pt-BR"/>
        </w:rPr>
        <w:t xml:space="preserve"> </w:t>
      </w:r>
      <w:proofErr w:type="spellStart"/>
      <w:r w:rsidR="00873BAE" w:rsidRPr="00873BAE">
        <w:rPr>
          <w:rFonts w:ascii="Times New Roman" w:hAnsi="Times New Roman"/>
          <w:i/>
          <w:sz w:val="24"/>
          <w:szCs w:val="24"/>
          <w:lang w:val="pt-BR"/>
        </w:rPr>
        <w:t>Innovation</w:t>
      </w:r>
      <w:proofErr w:type="spellEnd"/>
      <w:r w:rsidR="008960EC">
        <w:rPr>
          <w:rFonts w:ascii="Times New Roman" w:hAnsi="Times New Roman"/>
          <w:sz w:val="24"/>
          <w:szCs w:val="24"/>
        </w:rPr>
        <w:t xml:space="preserve"> - </w:t>
      </w:r>
      <w:r w:rsidRPr="00762D27">
        <w:rPr>
          <w:rFonts w:ascii="Times New Roman" w:hAnsi="Times New Roman"/>
          <w:sz w:val="24"/>
          <w:szCs w:val="24"/>
        </w:rPr>
        <w:t>RRI</w:t>
      </w:r>
      <w:r w:rsidR="00223DF2">
        <w:rPr>
          <w:rFonts w:ascii="Times New Roman" w:hAnsi="Times New Roman"/>
          <w:sz w:val="24"/>
          <w:szCs w:val="24"/>
        </w:rPr>
        <w:t>)</w:t>
      </w:r>
      <w:r w:rsidRPr="00762D27">
        <w:rPr>
          <w:rFonts w:ascii="Times New Roman" w:hAnsi="Times New Roman"/>
          <w:sz w:val="24"/>
          <w:szCs w:val="24"/>
        </w:rPr>
        <w:t xml:space="preserve"> criado pela Comissão Europeia visa a criação de uma política de Pesquisa e Inovação, orientada pelas necessidades da sociedade e envolvendo todos os atores sociais </w:t>
      </w:r>
      <w:r w:rsidRPr="00762D27">
        <w:rPr>
          <w:rFonts w:ascii="Times New Roman" w:hAnsi="Times New Roman"/>
          <w:sz w:val="24"/>
          <w:szCs w:val="24"/>
          <w:highlight w:val="white"/>
        </w:rPr>
        <w:t xml:space="preserve">(pesquisadores, cidadãos, decisores políticos, empresas, organizações do terceiro setor, etc.) </w:t>
      </w:r>
      <w:r w:rsidRPr="00762D27">
        <w:rPr>
          <w:rFonts w:ascii="Times New Roman" w:hAnsi="Times New Roman"/>
          <w:sz w:val="24"/>
          <w:szCs w:val="24"/>
        </w:rPr>
        <w:t>através de abordagens participativas e inclusivas</w:t>
      </w:r>
      <w:r w:rsidR="00BA38DD">
        <w:rPr>
          <w:rFonts w:ascii="Times New Roman" w:hAnsi="Times New Roman"/>
          <w:sz w:val="24"/>
          <w:szCs w:val="24"/>
        </w:rPr>
        <w:t>, a qual destaca:</w:t>
      </w:r>
      <w:r w:rsidRPr="00762D27">
        <w:rPr>
          <w:rFonts w:ascii="Times New Roman" w:hAnsi="Times New Roman"/>
          <w:sz w:val="24"/>
          <w:szCs w:val="24"/>
        </w:rPr>
        <w:t> </w:t>
      </w:r>
    </w:p>
    <w:p w:rsidR="00B219AA" w:rsidRDefault="001A062E">
      <w:pPr>
        <w:shd w:val="clear" w:color="auto" w:fill="FFFFFF"/>
        <w:spacing w:line="360" w:lineRule="auto"/>
        <w:ind w:left="2268"/>
        <w:rPr>
          <w:rFonts w:ascii="Times New Roman" w:hAnsi="Times New Roman"/>
          <w:i/>
          <w:sz w:val="20"/>
        </w:rPr>
      </w:pPr>
      <w:r w:rsidRPr="00BA38DD">
        <w:rPr>
          <w:rFonts w:ascii="Times New Roman" w:hAnsi="Times New Roman"/>
          <w:i/>
          <w:sz w:val="20"/>
          <w:highlight w:val="white"/>
        </w:rPr>
        <w:t>“A pesquisa e a inovação responsáveis” é</w:t>
      </w:r>
      <w:proofErr w:type="gramStart"/>
      <w:r w:rsidRPr="00BA38DD">
        <w:rPr>
          <w:rFonts w:ascii="Times New Roman" w:hAnsi="Times New Roman"/>
          <w:i/>
          <w:sz w:val="20"/>
          <w:highlight w:val="white"/>
        </w:rPr>
        <w:t xml:space="preserve">  </w:t>
      </w:r>
      <w:proofErr w:type="gramEnd"/>
      <w:r w:rsidRPr="00BA38DD">
        <w:rPr>
          <w:rFonts w:ascii="Times New Roman" w:hAnsi="Times New Roman"/>
          <w:i/>
          <w:sz w:val="20"/>
          <w:highlight w:val="white"/>
        </w:rPr>
        <w:t>uma abordagem que antecipa e avalia possíveis implicações e expectativas societais em relação à pesquisa e inovação, com o objetivo de promover o planejamento de uma pesquisa e inovação inclusiva e sustentável ”. (</w:t>
      </w:r>
      <w:r w:rsidRPr="00BA38DD">
        <w:rPr>
          <w:rFonts w:ascii="Times New Roman" w:hAnsi="Times New Roman"/>
          <w:i/>
          <w:sz w:val="20"/>
        </w:rPr>
        <w:t>Comissão Europeia</w:t>
      </w:r>
      <w:r w:rsidR="00873BAE">
        <w:fldChar w:fldCharType="begin"/>
      </w:r>
      <w:r w:rsidR="001A1C75">
        <w:instrText>HYPERLINK "https://ec.europa.eu/programmes/horizon2020/en/what-horizon-2020" \h</w:instrText>
      </w:r>
      <w:r w:rsidR="00873BAE">
        <w:fldChar w:fldCharType="separate"/>
      </w:r>
      <w:r w:rsidRPr="00BA38DD">
        <w:rPr>
          <w:rFonts w:ascii="Times New Roman" w:hAnsi="Times New Roman"/>
          <w:i/>
          <w:sz w:val="20"/>
          <w:highlight w:val="white"/>
        </w:rPr>
        <w:t xml:space="preserve"> Horizon</w:t>
      </w:r>
      <w:r w:rsidR="004761A4" w:rsidRPr="00BA38DD">
        <w:rPr>
          <w:rFonts w:ascii="Times New Roman" w:hAnsi="Times New Roman"/>
          <w:i/>
          <w:sz w:val="20"/>
          <w:highlight w:val="white"/>
        </w:rPr>
        <w:t xml:space="preserve"> </w:t>
      </w:r>
      <w:r w:rsidR="00FA657B">
        <w:rPr>
          <w:rFonts w:ascii="Times New Roman" w:hAnsi="Times New Roman"/>
          <w:i/>
          <w:sz w:val="20"/>
          <w:highlight w:val="white"/>
        </w:rPr>
        <w:t xml:space="preserve">2020; European Commission, </w:t>
      </w:r>
      <w:r w:rsidRPr="00BA38DD">
        <w:rPr>
          <w:rFonts w:ascii="Times New Roman" w:hAnsi="Times New Roman"/>
          <w:i/>
          <w:sz w:val="20"/>
          <w:highlight w:val="white"/>
        </w:rPr>
        <w:t>201</w:t>
      </w:r>
      <w:r w:rsidR="00FA657B">
        <w:rPr>
          <w:rFonts w:ascii="Times New Roman" w:hAnsi="Times New Roman"/>
          <w:i/>
          <w:sz w:val="20"/>
          <w:highlight w:val="white"/>
        </w:rPr>
        <w:t>1</w:t>
      </w:r>
      <w:r w:rsidRPr="00BA38DD">
        <w:rPr>
          <w:rFonts w:ascii="Times New Roman" w:hAnsi="Times New Roman"/>
          <w:i/>
          <w:sz w:val="20"/>
          <w:highlight w:val="white"/>
        </w:rPr>
        <w:t>)</w:t>
      </w:r>
      <w:r w:rsidR="00873BAE">
        <w:fldChar w:fldCharType="end"/>
      </w:r>
    </w:p>
    <w:p w:rsidR="001A062E" w:rsidRDefault="00A914E3" w:rsidP="00553D59">
      <w:pPr>
        <w:spacing w:line="360" w:lineRule="auto"/>
        <w:ind w:right="140" w:firstLine="708"/>
        <w:rPr>
          <w:rFonts w:ascii="Times New Roman" w:hAnsi="Times New Roman"/>
          <w:sz w:val="24"/>
          <w:szCs w:val="24"/>
        </w:rPr>
      </w:pPr>
      <w:r>
        <w:rPr>
          <w:rFonts w:ascii="Times New Roman" w:hAnsi="Times New Roman"/>
          <w:sz w:val="24"/>
          <w:szCs w:val="24"/>
        </w:rPr>
        <w:t>Destaca-se que e</w:t>
      </w:r>
      <w:r w:rsidR="001A062E" w:rsidRPr="00762D27">
        <w:rPr>
          <w:rFonts w:ascii="Times New Roman" w:hAnsi="Times New Roman"/>
          <w:sz w:val="24"/>
          <w:szCs w:val="24"/>
        </w:rPr>
        <w:t xml:space="preserve">ste conceito tem sido abordado na Educação através do projeto Europeu ENGAGE e plataforma </w:t>
      </w:r>
      <w:r w:rsidR="001A062E" w:rsidRPr="007002D5">
        <w:rPr>
          <w:rFonts w:ascii="Times New Roman" w:hAnsi="Times New Roman"/>
          <w:i/>
          <w:sz w:val="24"/>
          <w:szCs w:val="24"/>
        </w:rPr>
        <w:t xml:space="preserve">weSPOT </w:t>
      </w:r>
      <w:r w:rsidR="001A062E" w:rsidRPr="00762D27">
        <w:rPr>
          <w:rFonts w:ascii="Times New Roman" w:hAnsi="Times New Roman"/>
          <w:sz w:val="24"/>
          <w:szCs w:val="24"/>
        </w:rPr>
        <w:t xml:space="preserve">utilizada pela rede de pesquisa </w:t>
      </w:r>
      <w:r w:rsidR="0004039B" w:rsidRPr="0004039B">
        <w:rPr>
          <w:rFonts w:ascii="Times New Roman" w:hAnsi="Times New Roman"/>
          <w:i/>
          <w:sz w:val="24"/>
          <w:szCs w:val="24"/>
        </w:rPr>
        <w:t>Colearn</w:t>
      </w:r>
      <w:r w:rsidR="001A062E" w:rsidRPr="00762D27">
        <w:rPr>
          <w:rFonts w:ascii="Times New Roman" w:hAnsi="Times New Roman"/>
          <w:sz w:val="24"/>
          <w:szCs w:val="24"/>
        </w:rPr>
        <w:t xml:space="preserve"> com estudos na Europa e Brasil (</w:t>
      </w:r>
      <w:r w:rsidR="00E52B67" w:rsidRPr="00762D27">
        <w:rPr>
          <w:rFonts w:ascii="Times New Roman" w:hAnsi="Times New Roman"/>
          <w:sz w:val="24"/>
          <w:szCs w:val="24"/>
        </w:rPr>
        <w:t>OKADA, YOUNG, SHERBORNE</w:t>
      </w:r>
      <w:r w:rsidR="001A062E" w:rsidRPr="00762D27">
        <w:rPr>
          <w:rFonts w:ascii="Times New Roman" w:hAnsi="Times New Roman"/>
          <w:sz w:val="24"/>
          <w:szCs w:val="24"/>
        </w:rPr>
        <w:t xml:space="preserve">, 2015; </w:t>
      </w:r>
      <w:r w:rsidR="00E52B67" w:rsidRPr="00762D27">
        <w:rPr>
          <w:rFonts w:ascii="Times New Roman" w:hAnsi="Times New Roman"/>
          <w:sz w:val="24"/>
          <w:szCs w:val="24"/>
        </w:rPr>
        <w:t>OKADA</w:t>
      </w:r>
      <w:r w:rsidR="001A062E" w:rsidRPr="00762D27">
        <w:rPr>
          <w:rFonts w:ascii="Times New Roman" w:hAnsi="Times New Roman"/>
          <w:sz w:val="24"/>
          <w:szCs w:val="24"/>
        </w:rPr>
        <w:t>, 2016).</w:t>
      </w:r>
    </w:p>
    <w:p w:rsidR="00553D59" w:rsidRDefault="00553D59" w:rsidP="00344497">
      <w:pPr>
        <w:pStyle w:val="Ttulo1"/>
        <w:numPr>
          <w:ilvl w:val="0"/>
          <w:numId w:val="15"/>
        </w:numPr>
        <w:tabs>
          <w:tab w:val="clear" w:pos="360"/>
          <w:tab w:val="left" w:pos="284"/>
        </w:tabs>
        <w:ind w:right="140" w:hanging="720"/>
        <w:rPr>
          <w:rFonts w:ascii="Times New Roman" w:hAnsi="Times New Roman"/>
        </w:rPr>
      </w:pPr>
      <w:r w:rsidRPr="00344497">
        <w:rPr>
          <w:rFonts w:ascii="Times New Roman" w:hAnsi="Times New Roman"/>
        </w:rPr>
        <w:t>COAPRENDIZAGEM</w:t>
      </w:r>
    </w:p>
    <w:p w:rsidR="00344497" w:rsidRPr="00344497" w:rsidRDefault="00344497" w:rsidP="00344497"/>
    <w:p w:rsidR="00E77882" w:rsidRPr="00762D27" w:rsidRDefault="00A914E3" w:rsidP="00553D59">
      <w:pPr>
        <w:spacing w:line="360" w:lineRule="auto"/>
        <w:ind w:right="140" w:firstLine="708"/>
        <w:rPr>
          <w:rFonts w:ascii="Times New Roman" w:hAnsi="Times New Roman"/>
          <w:sz w:val="24"/>
          <w:szCs w:val="24"/>
        </w:rPr>
      </w:pPr>
      <w:r>
        <w:rPr>
          <w:rFonts w:ascii="Times New Roman" w:hAnsi="Times New Roman"/>
          <w:sz w:val="24"/>
          <w:szCs w:val="24"/>
        </w:rPr>
        <w:t>De acordo com Okada (2014), considerando</w:t>
      </w:r>
      <w:r w:rsidR="00610DA7" w:rsidRPr="00762D27">
        <w:rPr>
          <w:rFonts w:ascii="Times New Roman" w:hAnsi="Times New Roman"/>
          <w:sz w:val="24"/>
          <w:szCs w:val="24"/>
        </w:rPr>
        <w:t xml:space="preserve"> o conjunto de estudos sobre a coaprendizagem nesta ultima década, o conceito de coaprender </w:t>
      </w:r>
      <w:r w:rsidR="0010566D" w:rsidRPr="00762D27">
        <w:rPr>
          <w:rFonts w:ascii="Times New Roman" w:hAnsi="Times New Roman"/>
          <w:sz w:val="24"/>
          <w:szCs w:val="24"/>
        </w:rPr>
        <w:t>pode ser entendid</w:t>
      </w:r>
      <w:r w:rsidR="00610DA7" w:rsidRPr="00762D27">
        <w:rPr>
          <w:rFonts w:ascii="Times New Roman" w:hAnsi="Times New Roman"/>
          <w:sz w:val="24"/>
          <w:szCs w:val="24"/>
        </w:rPr>
        <w:t>o</w:t>
      </w:r>
      <w:r w:rsidR="0010566D" w:rsidRPr="00762D27">
        <w:rPr>
          <w:rFonts w:ascii="Times New Roman" w:hAnsi="Times New Roman"/>
          <w:sz w:val="24"/>
          <w:szCs w:val="24"/>
        </w:rPr>
        <w:t xml:space="preserve"> como a aprendizagem aberta colaborativa</w:t>
      </w:r>
      <w:r w:rsidR="00610DA7" w:rsidRPr="00762D27">
        <w:rPr>
          <w:rFonts w:ascii="Times New Roman" w:hAnsi="Times New Roman"/>
          <w:sz w:val="24"/>
          <w:szCs w:val="24"/>
        </w:rPr>
        <w:t xml:space="preserve"> </w:t>
      </w:r>
      <w:r w:rsidR="0010566D" w:rsidRPr="00762D27">
        <w:rPr>
          <w:rFonts w:ascii="Times New Roman" w:hAnsi="Times New Roman"/>
          <w:sz w:val="24"/>
          <w:szCs w:val="24"/>
        </w:rPr>
        <w:t>promovida mediante a interação de seus participantes na coinvestigação, especialmente em ambiente abertos</w:t>
      </w:r>
      <w:r>
        <w:rPr>
          <w:rFonts w:ascii="Times New Roman" w:hAnsi="Times New Roman"/>
          <w:sz w:val="24"/>
          <w:szCs w:val="24"/>
        </w:rPr>
        <w:t>.</w:t>
      </w:r>
    </w:p>
    <w:p w:rsidR="0018339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coaprendizagem foi inicialmente </w:t>
      </w:r>
      <w:r w:rsidR="00977925" w:rsidRPr="00762D27">
        <w:rPr>
          <w:rFonts w:ascii="Times New Roman" w:hAnsi="Times New Roman"/>
          <w:sz w:val="24"/>
          <w:szCs w:val="24"/>
        </w:rPr>
        <w:t>descrita</w:t>
      </w:r>
      <w:r w:rsidRPr="00762D27">
        <w:rPr>
          <w:rFonts w:ascii="Times New Roman" w:hAnsi="Times New Roman"/>
          <w:sz w:val="24"/>
          <w:szCs w:val="24"/>
        </w:rPr>
        <w:t>, em 1996, por Frank Smith no livro “</w:t>
      </w:r>
      <w:r w:rsidRPr="00223DF2">
        <w:rPr>
          <w:rFonts w:ascii="Times New Roman" w:hAnsi="Times New Roman"/>
          <w:i/>
          <w:sz w:val="24"/>
          <w:szCs w:val="24"/>
        </w:rPr>
        <w:t>Joining the Literacy Club</w:t>
      </w:r>
      <w:r w:rsidRPr="00762D27">
        <w:rPr>
          <w:rFonts w:ascii="Times New Roman" w:hAnsi="Times New Roman"/>
          <w:sz w:val="24"/>
          <w:szCs w:val="24"/>
        </w:rPr>
        <w:t xml:space="preserve"> “. Este conceito</w:t>
      </w:r>
      <w:r w:rsidR="00015382" w:rsidRPr="00762D27">
        <w:rPr>
          <w:rFonts w:ascii="Times New Roman" w:hAnsi="Times New Roman"/>
          <w:sz w:val="24"/>
          <w:szCs w:val="24"/>
        </w:rPr>
        <w:t xml:space="preserve"> congruente como a educação emancipatória de Freire</w:t>
      </w:r>
      <w:r w:rsidR="00762D27">
        <w:rPr>
          <w:rFonts w:ascii="Times New Roman" w:hAnsi="Times New Roman"/>
          <w:sz w:val="24"/>
          <w:szCs w:val="24"/>
        </w:rPr>
        <w:t xml:space="preserve"> </w:t>
      </w:r>
      <w:r w:rsidR="00015382" w:rsidRPr="00762D27">
        <w:rPr>
          <w:rFonts w:ascii="Times New Roman" w:hAnsi="Times New Roman"/>
          <w:sz w:val="24"/>
          <w:szCs w:val="24"/>
        </w:rPr>
        <w:t xml:space="preserve">(1974) </w:t>
      </w:r>
      <w:r w:rsidRPr="00762D27">
        <w:rPr>
          <w:rFonts w:ascii="Times New Roman" w:hAnsi="Times New Roman"/>
          <w:sz w:val="24"/>
          <w:szCs w:val="24"/>
        </w:rPr>
        <w:t xml:space="preserve"> foi descrito por Smith para enfatizar a importância de mudar ambos os papéis, tanto dos </w:t>
      </w:r>
      <w:r w:rsidR="00114FBB" w:rsidRPr="00762D27">
        <w:rPr>
          <w:rFonts w:ascii="Times New Roman" w:hAnsi="Times New Roman"/>
          <w:sz w:val="24"/>
          <w:szCs w:val="24"/>
        </w:rPr>
        <w:t xml:space="preserve">docentes </w:t>
      </w:r>
      <w:r w:rsidRPr="00762D27">
        <w:rPr>
          <w:rFonts w:ascii="Times New Roman" w:hAnsi="Times New Roman"/>
          <w:sz w:val="24"/>
          <w:szCs w:val="24"/>
        </w:rPr>
        <w:t xml:space="preserve">como distribuidores de conhecimento e dos estudantes de recipientes de conteúdos para coaprendizes, ou seja, parceiros no processo colaborativo de aprendizagem, na construção de significados, compreensão e na criação de conhecimento em conjunto. </w:t>
      </w:r>
    </w:p>
    <w:p w:rsidR="00E77882" w:rsidRPr="00762D27" w:rsidRDefault="00183397" w:rsidP="00553D59">
      <w:pPr>
        <w:spacing w:line="360" w:lineRule="auto"/>
        <w:ind w:right="140" w:firstLine="708"/>
        <w:rPr>
          <w:rFonts w:ascii="Times New Roman" w:hAnsi="Times New Roman"/>
          <w:sz w:val="24"/>
          <w:szCs w:val="24"/>
        </w:rPr>
      </w:pPr>
      <w:r>
        <w:rPr>
          <w:rFonts w:ascii="Times New Roman" w:hAnsi="Times New Roman"/>
          <w:sz w:val="24"/>
          <w:szCs w:val="24"/>
        </w:rPr>
        <w:t>Para tanto,</w:t>
      </w:r>
      <w:r w:rsidR="00E77882" w:rsidRPr="00762D27">
        <w:rPr>
          <w:rFonts w:ascii="Times New Roman" w:hAnsi="Times New Roman"/>
          <w:sz w:val="24"/>
          <w:szCs w:val="24"/>
        </w:rPr>
        <w:t xml:space="preserve"> Brantmeier (2005) explica </w:t>
      </w:r>
      <w:r>
        <w:rPr>
          <w:rFonts w:ascii="Times New Roman" w:hAnsi="Times New Roman"/>
          <w:sz w:val="24"/>
          <w:szCs w:val="24"/>
        </w:rPr>
        <w:t xml:space="preserve">que </w:t>
      </w:r>
      <w:r w:rsidR="00E77882" w:rsidRPr="00762D27">
        <w:rPr>
          <w:rFonts w:ascii="Times New Roman" w:hAnsi="Times New Roman"/>
          <w:sz w:val="24"/>
          <w:szCs w:val="24"/>
        </w:rPr>
        <w:t>a coaprendizagem na interação centrada na aprendizagem colaborativa</w:t>
      </w:r>
      <w:r>
        <w:rPr>
          <w:rFonts w:ascii="Times New Roman" w:hAnsi="Times New Roman"/>
          <w:sz w:val="24"/>
          <w:szCs w:val="24"/>
        </w:rPr>
        <w:t>,</w:t>
      </w:r>
      <w:r w:rsidR="00E77882" w:rsidRPr="00762D27">
        <w:rPr>
          <w:rFonts w:ascii="Times New Roman" w:hAnsi="Times New Roman"/>
          <w:sz w:val="24"/>
          <w:szCs w:val="24"/>
        </w:rPr>
        <w:t xml:space="preserve"> incluindo a construção de uma verdadeira comunidade de prática</w:t>
      </w:r>
      <w:r>
        <w:rPr>
          <w:rFonts w:ascii="Times New Roman" w:hAnsi="Times New Roman"/>
          <w:sz w:val="24"/>
          <w:szCs w:val="24"/>
        </w:rPr>
        <w:t>,</w:t>
      </w:r>
      <w:r w:rsidR="00E77882" w:rsidRPr="00762D27">
        <w:rPr>
          <w:rFonts w:ascii="Times New Roman" w:hAnsi="Times New Roman"/>
          <w:sz w:val="24"/>
          <w:szCs w:val="24"/>
        </w:rPr>
        <w:t xml:space="preserve"> que conduz ao envolvimento dinâmico e participativo para a construção coletiva do conhecimento. Atualmente, com os rápidos avanços da </w:t>
      </w:r>
      <w:r w:rsidR="00547CC5">
        <w:rPr>
          <w:rFonts w:ascii="Times New Roman" w:hAnsi="Times New Roman"/>
          <w:sz w:val="24"/>
          <w:szCs w:val="24"/>
        </w:rPr>
        <w:t>web</w:t>
      </w:r>
      <w:r w:rsidR="00E77882" w:rsidRPr="00762D27">
        <w:rPr>
          <w:rFonts w:ascii="Times New Roman" w:hAnsi="Times New Roman"/>
          <w:sz w:val="24"/>
          <w:szCs w:val="24"/>
        </w:rPr>
        <w:t>, este conceito se tornou mais significativo, devido a diversas vantagens de criação e troca de conteúdo gerado por usuários, rápido compartilhamento de informações, alta interoperabilidade, design centrado na aprendizagem colaborativa e social em rede</w:t>
      </w:r>
      <w:r w:rsidR="00977925" w:rsidRPr="00762D27">
        <w:rPr>
          <w:rFonts w:ascii="Times New Roman" w:hAnsi="Times New Roman"/>
          <w:sz w:val="24"/>
          <w:szCs w:val="24"/>
        </w:rPr>
        <w:t xml:space="preserve"> (</w:t>
      </w:r>
      <w:r w:rsidR="00547CC5" w:rsidRPr="00762D27">
        <w:rPr>
          <w:rFonts w:ascii="Times New Roman" w:hAnsi="Times New Roman"/>
          <w:sz w:val="24"/>
          <w:szCs w:val="24"/>
        </w:rPr>
        <w:t>OKADA</w:t>
      </w:r>
      <w:r w:rsidR="00977925" w:rsidRPr="00762D27">
        <w:rPr>
          <w:rFonts w:ascii="Times New Roman" w:hAnsi="Times New Roman"/>
          <w:sz w:val="24"/>
          <w:szCs w:val="24"/>
        </w:rPr>
        <w:t>,</w:t>
      </w:r>
      <w:r w:rsidR="00762D27">
        <w:rPr>
          <w:rFonts w:ascii="Times New Roman" w:hAnsi="Times New Roman"/>
          <w:sz w:val="24"/>
          <w:szCs w:val="24"/>
        </w:rPr>
        <w:t xml:space="preserve"> </w:t>
      </w:r>
      <w:r w:rsidR="00977925" w:rsidRPr="00762D27">
        <w:rPr>
          <w:rFonts w:ascii="Times New Roman" w:hAnsi="Times New Roman"/>
          <w:sz w:val="24"/>
          <w:szCs w:val="24"/>
        </w:rPr>
        <w:t>201</w:t>
      </w:r>
      <w:r w:rsidR="00E52B67">
        <w:rPr>
          <w:rFonts w:ascii="Times New Roman" w:hAnsi="Times New Roman"/>
          <w:sz w:val="24"/>
          <w:szCs w:val="24"/>
        </w:rPr>
        <w:t>4</w:t>
      </w:r>
      <w:r w:rsidR="00977925" w:rsidRPr="00762D27">
        <w:rPr>
          <w:rFonts w:ascii="Times New Roman" w:hAnsi="Times New Roman"/>
          <w:sz w:val="24"/>
          <w:szCs w:val="24"/>
        </w:rPr>
        <w:t>)</w:t>
      </w:r>
      <w:r w:rsidR="00E77882" w:rsidRPr="00762D27">
        <w:rPr>
          <w:rFonts w:ascii="Times New Roman" w:hAnsi="Times New Roman"/>
          <w:sz w:val="24"/>
          <w:szCs w:val="24"/>
        </w:rPr>
        <w:t>.</w:t>
      </w:r>
    </w:p>
    <w:p w:rsidR="00E77882" w:rsidRPr="00762D2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Devido à filosofia de abertura, o processo de coaprendizagem é enriquecido através de uma ampla participação para criar, adaptar e reutilizar R</w:t>
      </w:r>
      <w:r w:rsidR="00223DF2">
        <w:rPr>
          <w:rFonts w:ascii="Times New Roman" w:hAnsi="Times New Roman"/>
          <w:sz w:val="24"/>
          <w:szCs w:val="24"/>
        </w:rPr>
        <w:t>ecursos Educacionais Abertos (R</w:t>
      </w:r>
      <w:r w:rsidRPr="00762D27">
        <w:rPr>
          <w:rFonts w:ascii="Times New Roman" w:hAnsi="Times New Roman"/>
          <w:sz w:val="24"/>
          <w:szCs w:val="24"/>
        </w:rPr>
        <w:t>EA</w:t>
      </w:r>
      <w:r w:rsidR="00223DF2">
        <w:rPr>
          <w:rFonts w:ascii="Times New Roman" w:hAnsi="Times New Roman"/>
          <w:sz w:val="24"/>
          <w:szCs w:val="24"/>
        </w:rPr>
        <w:t>)</w:t>
      </w:r>
      <w:r w:rsidRPr="00762D27">
        <w:rPr>
          <w:rFonts w:ascii="Times New Roman" w:hAnsi="Times New Roman"/>
          <w:sz w:val="24"/>
          <w:szCs w:val="24"/>
        </w:rPr>
        <w:t>. Considerando-se também o rápido crescimento de usuários nas mídias sociais, várias diferenças podem ser definidas comparando o tradicional e-learning no A</w:t>
      </w:r>
      <w:r w:rsidR="00223DF2">
        <w:rPr>
          <w:rFonts w:ascii="Times New Roman" w:hAnsi="Times New Roman"/>
          <w:sz w:val="24"/>
          <w:szCs w:val="24"/>
        </w:rPr>
        <w:t xml:space="preserve">mbiente </w:t>
      </w:r>
      <w:r w:rsidRPr="00762D27">
        <w:rPr>
          <w:rFonts w:ascii="Times New Roman" w:hAnsi="Times New Roman"/>
          <w:sz w:val="24"/>
          <w:szCs w:val="24"/>
        </w:rPr>
        <w:t>V</w:t>
      </w:r>
      <w:r w:rsidR="00223DF2">
        <w:rPr>
          <w:rFonts w:ascii="Times New Roman" w:hAnsi="Times New Roman"/>
          <w:sz w:val="24"/>
          <w:szCs w:val="24"/>
        </w:rPr>
        <w:t xml:space="preserve">irtual de </w:t>
      </w:r>
      <w:r w:rsidRPr="00762D27">
        <w:rPr>
          <w:rFonts w:ascii="Times New Roman" w:hAnsi="Times New Roman"/>
          <w:sz w:val="24"/>
          <w:szCs w:val="24"/>
        </w:rPr>
        <w:t>A</w:t>
      </w:r>
      <w:r w:rsidR="00223DF2">
        <w:rPr>
          <w:rFonts w:ascii="Times New Roman" w:hAnsi="Times New Roman"/>
          <w:sz w:val="24"/>
          <w:szCs w:val="24"/>
        </w:rPr>
        <w:t>prendizagem (AVA)</w:t>
      </w:r>
      <w:r w:rsidRPr="00762D27">
        <w:rPr>
          <w:rFonts w:ascii="Times New Roman" w:hAnsi="Times New Roman"/>
          <w:sz w:val="24"/>
          <w:szCs w:val="24"/>
        </w:rPr>
        <w:t xml:space="preserve"> com a coaprendizagem via Redes de Mídias Sociais e REA</w:t>
      </w:r>
      <w:r w:rsidR="00015382" w:rsidRPr="00762D27">
        <w:rPr>
          <w:rFonts w:ascii="Times New Roman" w:hAnsi="Times New Roman"/>
          <w:sz w:val="24"/>
          <w:szCs w:val="24"/>
        </w:rPr>
        <w:t>.</w:t>
      </w:r>
    </w:p>
    <w:p w:rsidR="00E77882" w:rsidRPr="00762D27" w:rsidRDefault="000153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Na </w:t>
      </w:r>
      <w:r w:rsidR="00E77882" w:rsidRPr="00762D27">
        <w:rPr>
          <w:rFonts w:ascii="Times New Roman" w:hAnsi="Times New Roman"/>
          <w:sz w:val="24"/>
          <w:szCs w:val="24"/>
        </w:rPr>
        <w:t>coaprendizagem</w:t>
      </w:r>
      <w:r w:rsidR="002B77DC" w:rsidRPr="00762D27">
        <w:rPr>
          <w:rFonts w:ascii="Times New Roman" w:hAnsi="Times New Roman"/>
          <w:sz w:val="24"/>
          <w:szCs w:val="24"/>
        </w:rPr>
        <w:t>,</w:t>
      </w:r>
      <w:r w:rsidR="00E77882" w:rsidRPr="00762D27">
        <w:rPr>
          <w:rFonts w:ascii="Times New Roman" w:hAnsi="Times New Roman"/>
          <w:sz w:val="24"/>
          <w:szCs w:val="24"/>
        </w:rPr>
        <w:t xml:space="preserve"> coaprendizes desempenham papéis importantes, tais como: cocriação REA, compartilhamento coletivo de </w:t>
      </w:r>
      <w:r w:rsidR="00E77882" w:rsidRPr="007002D5">
        <w:rPr>
          <w:rFonts w:ascii="Times New Roman" w:hAnsi="Times New Roman"/>
          <w:i/>
          <w:sz w:val="24"/>
          <w:szCs w:val="24"/>
        </w:rPr>
        <w:t>feedbacks</w:t>
      </w:r>
      <w:r w:rsidR="00E77882" w:rsidRPr="00762D27">
        <w:rPr>
          <w:rFonts w:ascii="Times New Roman" w:hAnsi="Times New Roman"/>
          <w:sz w:val="24"/>
          <w:szCs w:val="24"/>
        </w:rPr>
        <w:t xml:space="preserve"> e comentários, co-orquestração de sua produção e socialização em rede do processo</w:t>
      </w:r>
      <w:r w:rsidR="002B77DC" w:rsidRPr="00762D27">
        <w:rPr>
          <w:rFonts w:ascii="Times New Roman" w:hAnsi="Times New Roman"/>
          <w:sz w:val="24"/>
          <w:szCs w:val="24"/>
        </w:rPr>
        <w:t xml:space="preserve"> e dos resultados obtidos ao longo do processo</w:t>
      </w:r>
      <w:r w:rsidR="00E77882" w:rsidRPr="00762D27">
        <w:rPr>
          <w:rFonts w:ascii="Times New Roman" w:hAnsi="Times New Roman"/>
          <w:sz w:val="24"/>
          <w:szCs w:val="24"/>
        </w:rPr>
        <w:t xml:space="preserve">. Todos estes papéis </w:t>
      </w:r>
      <w:r w:rsidR="002B77DC" w:rsidRPr="00762D27">
        <w:rPr>
          <w:rFonts w:ascii="Times New Roman" w:hAnsi="Times New Roman"/>
          <w:sz w:val="24"/>
          <w:szCs w:val="24"/>
        </w:rPr>
        <w:t>promovem coaprendizes coautores capazes de</w:t>
      </w:r>
      <w:r w:rsidR="00E77882" w:rsidRPr="00762D27">
        <w:rPr>
          <w:rFonts w:ascii="Times New Roman" w:hAnsi="Times New Roman"/>
          <w:sz w:val="24"/>
          <w:szCs w:val="24"/>
        </w:rPr>
        <w:t xml:space="preserve"> produzir</w:t>
      </w:r>
      <w:r w:rsidR="002B77DC" w:rsidRPr="00762D27">
        <w:rPr>
          <w:rFonts w:ascii="Times New Roman" w:hAnsi="Times New Roman"/>
          <w:sz w:val="24"/>
          <w:szCs w:val="24"/>
        </w:rPr>
        <w:t>em</w:t>
      </w:r>
      <w:r w:rsidR="00E77882" w:rsidRPr="00762D27">
        <w:rPr>
          <w:rFonts w:ascii="Times New Roman" w:hAnsi="Times New Roman"/>
          <w:sz w:val="24"/>
          <w:szCs w:val="24"/>
        </w:rPr>
        <w:t xml:space="preserve"> e disseminar</w:t>
      </w:r>
      <w:r w:rsidR="002B77DC" w:rsidRPr="00762D27">
        <w:rPr>
          <w:rFonts w:ascii="Times New Roman" w:hAnsi="Times New Roman"/>
          <w:sz w:val="24"/>
          <w:szCs w:val="24"/>
        </w:rPr>
        <w:t xml:space="preserve">em seus processos e produções de conhecimento </w:t>
      </w:r>
      <w:r w:rsidR="00E77882" w:rsidRPr="00762D27">
        <w:rPr>
          <w:rFonts w:ascii="Times New Roman" w:hAnsi="Times New Roman"/>
          <w:sz w:val="24"/>
          <w:szCs w:val="24"/>
        </w:rPr>
        <w:t xml:space="preserve">que podem ser </w:t>
      </w:r>
      <w:r w:rsidR="002B77DC" w:rsidRPr="00762D27">
        <w:rPr>
          <w:rFonts w:ascii="Times New Roman" w:hAnsi="Times New Roman"/>
          <w:sz w:val="24"/>
          <w:szCs w:val="24"/>
        </w:rPr>
        <w:t>reutilizados readaptados e reconstruídos por novos coaprendizes</w:t>
      </w:r>
      <w:r w:rsidR="00E77882" w:rsidRPr="00762D27">
        <w:rPr>
          <w:rFonts w:ascii="Times New Roman" w:hAnsi="Times New Roman"/>
          <w:sz w:val="24"/>
          <w:szCs w:val="24"/>
        </w:rPr>
        <w:t>.</w:t>
      </w:r>
    </w:p>
    <w:p w:rsidR="0010566D" w:rsidRPr="00762D27" w:rsidRDefault="00274FEC"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Nes</w:t>
      </w:r>
      <w:r>
        <w:rPr>
          <w:rFonts w:ascii="Times New Roman" w:hAnsi="Times New Roman"/>
          <w:sz w:val="24"/>
          <w:szCs w:val="24"/>
        </w:rPr>
        <w:t>s</w:t>
      </w:r>
      <w:r w:rsidRPr="00762D27">
        <w:rPr>
          <w:rFonts w:ascii="Times New Roman" w:hAnsi="Times New Roman"/>
          <w:sz w:val="24"/>
          <w:szCs w:val="24"/>
        </w:rPr>
        <w:t xml:space="preserve">e </w:t>
      </w:r>
      <w:r w:rsidR="00EA2829" w:rsidRPr="00762D27">
        <w:rPr>
          <w:rFonts w:ascii="Times New Roman" w:hAnsi="Times New Roman"/>
          <w:sz w:val="24"/>
          <w:szCs w:val="24"/>
        </w:rPr>
        <w:t>contexto</w:t>
      </w:r>
      <w:r>
        <w:rPr>
          <w:rFonts w:ascii="Times New Roman" w:hAnsi="Times New Roman"/>
          <w:sz w:val="24"/>
          <w:szCs w:val="24"/>
        </w:rPr>
        <w:t>,</w:t>
      </w:r>
      <w:r w:rsidR="0010566D" w:rsidRPr="00762D27">
        <w:rPr>
          <w:rFonts w:ascii="Times New Roman" w:hAnsi="Times New Roman"/>
          <w:sz w:val="24"/>
          <w:szCs w:val="24"/>
        </w:rPr>
        <w:t xml:space="preserve"> a coinvestigação </w:t>
      </w:r>
      <w:r w:rsidR="00EA2829" w:rsidRPr="00762D27">
        <w:rPr>
          <w:rFonts w:ascii="Times New Roman" w:hAnsi="Times New Roman"/>
          <w:sz w:val="24"/>
          <w:szCs w:val="24"/>
        </w:rPr>
        <w:t>é</w:t>
      </w:r>
      <w:r w:rsidR="0010566D" w:rsidRPr="00762D27">
        <w:rPr>
          <w:rFonts w:ascii="Times New Roman" w:hAnsi="Times New Roman"/>
          <w:sz w:val="24"/>
          <w:szCs w:val="24"/>
        </w:rPr>
        <w:t xml:space="preserve"> definida como um processo colaborativo onde participante</w:t>
      </w:r>
      <w:r w:rsidR="00EA2829" w:rsidRPr="00762D27">
        <w:rPr>
          <w:rFonts w:ascii="Times New Roman" w:hAnsi="Times New Roman"/>
          <w:sz w:val="24"/>
          <w:szCs w:val="24"/>
        </w:rPr>
        <w:t>s</w:t>
      </w:r>
      <w:r w:rsidR="0010566D" w:rsidRPr="00762D27">
        <w:rPr>
          <w:rFonts w:ascii="Times New Roman" w:hAnsi="Times New Roman"/>
          <w:sz w:val="24"/>
          <w:szCs w:val="24"/>
        </w:rPr>
        <w:t xml:space="preserve"> pode</w:t>
      </w:r>
      <w:r w:rsidR="00EA2829" w:rsidRPr="00762D27">
        <w:rPr>
          <w:rFonts w:ascii="Times New Roman" w:hAnsi="Times New Roman"/>
          <w:sz w:val="24"/>
          <w:szCs w:val="24"/>
        </w:rPr>
        <w:t>m</w:t>
      </w:r>
      <w:r w:rsidR="0010566D" w:rsidRPr="00762D27">
        <w:rPr>
          <w:rFonts w:ascii="Times New Roman" w:hAnsi="Times New Roman"/>
          <w:sz w:val="24"/>
          <w:szCs w:val="24"/>
        </w:rPr>
        <w:t xml:space="preserve"> levantar questões, discutir conhecimento prévio, estabelecer e implementar procedimentos, além de analisar d</w:t>
      </w:r>
      <w:r w:rsidR="005C6803" w:rsidRPr="00762D27">
        <w:rPr>
          <w:rFonts w:ascii="Times New Roman" w:hAnsi="Times New Roman"/>
          <w:sz w:val="24"/>
          <w:szCs w:val="24"/>
        </w:rPr>
        <w:t>ados e sistematizar resultados</w:t>
      </w:r>
      <w:r w:rsidR="00EA2829" w:rsidRPr="00762D27">
        <w:rPr>
          <w:rFonts w:ascii="Times New Roman" w:hAnsi="Times New Roman"/>
          <w:sz w:val="24"/>
          <w:szCs w:val="24"/>
        </w:rPr>
        <w:t xml:space="preserve"> visando ampliar conhecimentos existentes ou construir novos através de práticas reflexivas que propiciem a coautoria</w:t>
      </w:r>
      <w:r w:rsidR="005C6803" w:rsidRPr="00762D27">
        <w:rPr>
          <w:rFonts w:ascii="Times New Roman" w:hAnsi="Times New Roman"/>
          <w:sz w:val="24"/>
          <w:szCs w:val="24"/>
        </w:rPr>
        <w:t>.</w:t>
      </w:r>
    </w:p>
    <w:p w:rsidR="00B03CFD" w:rsidRPr="00762D27" w:rsidRDefault="0010566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Dessa forma, pode-se destacar que o</w:t>
      </w:r>
      <w:r w:rsidR="00114FBB" w:rsidRPr="00762D27">
        <w:rPr>
          <w:rFonts w:ascii="Times New Roman" w:hAnsi="Times New Roman"/>
          <w:sz w:val="24"/>
          <w:szCs w:val="24"/>
        </w:rPr>
        <w:t xml:space="preserve"> design do</w:t>
      </w:r>
      <w:r w:rsidRPr="00762D27">
        <w:rPr>
          <w:rFonts w:ascii="Times New Roman" w:hAnsi="Times New Roman"/>
          <w:sz w:val="24"/>
          <w:szCs w:val="24"/>
        </w:rPr>
        <w:t xml:space="preserve"> ambiente online</w:t>
      </w:r>
      <w:r w:rsidR="00114FBB" w:rsidRPr="00762D27">
        <w:rPr>
          <w:rFonts w:ascii="Times New Roman" w:hAnsi="Times New Roman"/>
          <w:sz w:val="24"/>
          <w:szCs w:val="24"/>
        </w:rPr>
        <w:t xml:space="preserve"> como comunidade de prática para coaprendizagem </w:t>
      </w:r>
      <w:r w:rsidRPr="00762D27">
        <w:rPr>
          <w:rFonts w:ascii="Times New Roman" w:hAnsi="Times New Roman"/>
          <w:sz w:val="24"/>
          <w:szCs w:val="24"/>
        </w:rPr>
        <w:t xml:space="preserve">é o espaço ideal para pesquisa e socialização de recursos educacionais abertos e práticas </w:t>
      </w:r>
      <w:r w:rsidR="00114FBB" w:rsidRPr="00762D27">
        <w:rPr>
          <w:rFonts w:ascii="Times New Roman" w:hAnsi="Times New Roman"/>
          <w:sz w:val="24"/>
          <w:szCs w:val="24"/>
        </w:rPr>
        <w:t>para</w:t>
      </w:r>
      <w:r w:rsidRPr="00762D27">
        <w:rPr>
          <w:rFonts w:ascii="Times New Roman" w:hAnsi="Times New Roman"/>
          <w:sz w:val="24"/>
          <w:szCs w:val="24"/>
        </w:rPr>
        <w:t xml:space="preserve"> pesquisa</w:t>
      </w:r>
      <w:r w:rsidR="00114FBB" w:rsidRPr="00762D27">
        <w:rPr>
          <w:rFonts w:ascii="Times New Roman" w:hAnsi="Times New Roman"/>
          <w:sz w:val="24"/>
          <w:szCs w:val="24"/>
        </w:rPr>
        <w:t xml:space="preserve"> e inovação responsáveis</w:t>
      </w:r>
      <w:r w:rsidRPr="00762D27">
        <w:rPr>
          <w:rFonts w:ascii="Times New Roman" w:hAnsi="Times New Roman"/>
          <w:sz w:val="24"/>
          <w:szCs w:val="24"/>
        </w:rPr>
        <w:t xml:space="preserve">. </w:t>
      </w:r>
    </w:p>
    <w:p w:rsidR="00114FBB" w:rsidRPr="00762D27" w:rsidRDefault="00114FBB" w:rsidP="00553D59">
      <w:pPr>
        <w:spacing w:line="360" w:lineRule="auto"/>
        <w:ind w:right="140" w:firstLine="708"/>
        <w:rPr>
          <w:rFonts w:ascii="Times New Roman" w:hAnsi="Times New Roman"/>
          <w:sz w:val="24"/>
          <w:szCs w:val="24"/>
          <w:lang w:val="pt-BR"/>
        </w:rPr>
      </w:pPr>
      <w:r w:rsidRPr="00762D27">
        <w:rPr>
          <w:rFonts w:ascii="Times New Roman" w:hAnsi="Times New Roman"/>
          <w:sz w:val="24"/>
          <w:szCs w:val="24"/>
        </w:rPr>
        <w:t xml:space="preserve">O termo pesquisa e inovação responsáveis, cunhado pela Comisão Européia </w:t>
      </w:r>
      <w:r w:rsidR="00223DF2">
        <w:rPr>
          <w:rFonts w:ascii="Times New Roman" w:hAnsi="Times New Roman"/>
          <w:sz w:val="24"/>
          <w:szCs w:val="24"/>
        </w:rPr>
        <w:t>desde</w:t>
      </w:r>
      <w:r w:rsidRPr="00762D27">
        <w:rPr>
          <w:rFonts w:ascii="Times New Roman" w:hAnsi="Times New Roman"/>
          <w:sz w:val="24"/>
          <w:szCs w:val="24"/>
        </w:rPr>
        <w:t xml:space="preserve"> 2011, é uma abordagem </w:t>
      </w:r>
      <w:r w:rsidR="00AA7C7F" w:rsidRPr="00762D27">
        <w:rPr>
          <w:rFonts w:ascii="Times New Roman" w:hAnsi="Times New Roman"/>
          <w:sz w:val="24"/>
          <w:szCs w:val="24"/>
        </w:rPr>
        <w:t>que se</w:t>
      </w:r>
      <w:r w:rsidRPr="00762D27">
        <w:rPr>
          <w:rFonts w:ascii="Times New Roman" w:hAnsi="Times New Roman"/>
          <w:sz w:val="24"/>
          <w:szCs w:val="24"/>
        </w:rPr>
        <w:t xml:space="preserve"> refere ao processo transpa</w:t>
      </w:r>
      <w:r w:rsidR="00AA7C7F" w:rsidRPr="00762D27">
        <w:rPr>
          <w:rFonts w:ascii="Times New Roman" w:hAnsi="Times New Roman"/>
          <w:sz w:val="24"/>
          <w:szCs w:val="24"/>
        </w:rPr>
        <w:t xml:space="preserve">rente pelo qual especialistas e coaprendizes que atuam com diferentes papéis, ocupações e instituições </w:t>
      </w:r>
      <w:r w:rsidRPr="00762D27">
        <w:rPr>
          <w:rFonts w:ascii="Times New Roman" w:hAnsi="Times New Roman"/>
          <w:sz w:val="24"/>
          <w:szCs w:val="24"/>
        </w:rPr>
        <w:t xml:space="preserve">interagem para alinhar a pesquisa científica com as necessidades da sociedade. Essa abordagem tem se expandido nos últimos anos através de vários </w:t>
      </w:r>
      <w:r w:rsidR="00AA7C7F" w:rsidRPr="00762D27">
        <w:rPr>
          <w:rFonts w:ascii="Times New Roman" w:hAnsi="Times New Roman"/>
          <w:sz w:val="24"/>
          <w:szCs w:val="24"/>
        </w:rPr>
        <w:t>programas</w:t>
      </w:r>
      <w:r w:rsidRPr="00762D27">
        <w:rPr>
          <w:rFonts w:ascii="Times New Roman" w:hAnsi="Times New Roman"/>
          <w:sz w:val="24"/>
          <w:szCs w:val="24"/>
        </w:rPr>
        <w:t xml:space="preserve"> financiados </w:t>
      </w:r>
      <w:r w:rsidR="00AA7C7F" w:rsidRPr="00762D27">
        <w:rPr>
          <w:rFonts w:ascii="Times New Roman" w:hAnsi="Times New Roman"/>
          <w:sz w:val="24"/>
          <w:szCs w:val="24"/>
        </w:rPr>
        <w:t>pela</w:t>
      </w:r>
      <w:r w:rsidRPr="00762D27">
        <w:rPr>
          <w:rFonts w:ascii="Times New Roman" w:hAnsi="Times New Roman"/>
          <w:sz w:val="24"/>
          <w:szCs w:val="24"/>
        </w:rPr>
        <w:t xml:space="preserve"> União Europeia  (</w:t>
      </w:r>
      <w:r w:rsidRPr="00223DF2">
        <w:rPr>
          <w:rFonts w:ascii="Times New Roman" w:hAnsi="Times New Roman"/>
          <w:i/>
          <w:sz w:val="24"/>
          <w:szCs w:val="24"/>
        </w:rPr>
        <w:t>The EU Framework Programme for Research and Innovation</w:t>
      </w:r>
      <w:r w:rsidRPr="00762D27">
        <w:rPr>
          <w:rFonts w:ascii="Times New Roman" w:hAnsi="Times New Roman"/>
          <w:sz w:val="24"/>
          <w:szCs w:val="24"/>
        </w:rPr>
        <w:t xml:space="preserve">), com o </w:t>
      </w:r>
      <w:r w:rsidR="00AA7C7F" w:rsidRPr="00762D27">
        <w:rPr>
          <w:rFonts w:ascii="Times New Roman" w:hAnsi="Times New Roman"/>
          <w:sz w:val="24"/>
          <w:szCs w:val="24"/>
        </w:rPr>
        <w:t xml:space="preserve">objetivo </w:t>
      </w:r>
      <w:r w:rsidRPr="00762D27">
        <w:rPr>
          <w:rFonts w:ascii="Times New Roman" w:hAnsi="Times New Roman"/>
          <w:sz w:val="24"/>
          <w:szCs w:val="24"/>
        </w:rPr>
        <w:t xml:space="preserve">de propiciar a "Ciência com e para a Sociedade", por meio da </w:t>
      </w:r>
      <w:r w:rsidR="00AA7C7F" w:rsidRPr="00762D27">
        <w:rPr>
          <w:rFonts w:ascii="Times New Roman" w:hAnsi="Times New Roman"/>
          <w:sz w:val="24"/>
          <w:szCs w:val="24"/>
        </w:rPr>
        <w:t>coaprendizagem e coinvestigação</w:t>
      </w:r>
      <w:r w:rsidRPr="00762D27">
        <w:rPr>
          <w:rFonts w:ascii="Times New Roman" w:hAnsi="Times New Roman"/>
          <w:sz w:val="24"/>
          <w:szCs w:val="24"/>
        </w:rPr>
        <w:t xml:space="preserve"> entre distintos atores sociais incluindo cidadãos e cientistas.</w:t>
      </w:r>
    </w:p>
    <w:p w:rsidR="00B03CFD" w:rsidRPr="00762D27" w:rsidRDefault="00A914E3" w:rsidP="00553D59">
      <w:pPr>
        <w:tabs>
          <w:tab w:val="left" w:pos="5387"/>
        </w:tabs>
        <w:spacing w:line="360" w:lineRule="auto"/>
        <w:ind w:right="140" w:firstLine="709"/>
        <w:rPr>
          <w:rFonts w:ascii="Times New Roman" w:hAnsi="Times New Roman"/>
          <w:sz w:val="24"/>
          <w:szCs w:val="24"/>
        </w:rPr>
      </w:pPr>
      <w:r>
        <w:rPr>
          <w:rFonts w:ascii="Times New Roman" w:hAnsi="Times New Roman"/>
          <w:sz w:val="24"/>
          <w:szCs w:val="24"/>
        </w:rPr>
        <w:t>Considerando</w:t>
      </w:r>
      <w:r w:rsidR="00B03CFD" w:rsidRPr="00762D27">
        <w:rPr>
          <w:rFonts w:ascii="Times New Roman" w:hAnsi="Times New Roman"/>
          <w:sz w:val="24"/>
          <w:szCs w:val="24"/>
        </w:rPr>
        <w:t xml:space="preserve"> os dive</w:t>
      </w:r>
      <w:r w:rsidR="003D3C1D" w:rsidRPr="00762D27">
        <w:rPr>
          <w:rFonts w:ascii="Times New Roman" w:hAnsi="Times New Roman"/>
          <w:sz w:val="24"/>
          <w:szCs w:val="24"/>
        </w:rPr>
        <w:t>rsos estudos de coaprendizagem</w:t>
      </w:r>
      <w:r w:rsidR="00B03CFD" w:rsidRPr="00762D27">
        <w:rPr>
          <w:rFonts w:ascii="Times New Roman" w:hAnsi="Times New Roman"/>
          <w:sz w:val="24"/>
          <w:szCs w:val="24"/>
        </w:rPr>
        <w:t xml:space="preserve">, </w:t>
      </w:r>
      <w:r>
        <w:rPr>
          <w:rFonts w:ascii="Times New Roman" w:hAnsi="Times New Roman"/>
          <w:sz w:val="24"/>
          <w:szCs w:val="24"/>
        </w:rPr>
        <w:t>pode-se destacar</w:t>
      </w:r>
      <w:r w:rsidR="00B03CFD" w:rsidRPr="00762D27">
        <w:rPr>
          <w:rFonts w:ascii="Times New Roman" w:hAnsi="Times New Roman"/>
          <w:sz w:val="24"/>
          <w:szCs w:val="24"/>
        </w:rPr>
        <w:t xml:space="preserve"> a proposição dos estilos de uso do espaço virtual para a coaprendizagem e </w:t>
      </w:r>
      <w:r w:rsidR="003D3C1D" w:rsidRPr="00762D27">
        <w:rPr>
          <w:rFonts w:ascii="Times New Roman" w:hAnsi="Times New Roman"/>
          <w:sz w:val="24"/>
          <w:szCs w:val="24"/>
        </w:rPr>
        <w:t xml:space="preserve">suas reflexões para a </w:t>
      </w:r>
      <w:r w:rsidR="00AA7C7F" w:rsidRPr="00762D27">
        <w:rPr>
          <w:rFonts w:ascii="Times New Roman" w:hAnsi="Times New Roman"/>
          <w:sz w:val="24"/>
          <w:szCs w:val="24"/>
        </w:rPr>
        <w:t>coinvestigação</w:t>
      </w:r>
      <w:r w:rsidR="003D3C1D" w:rsidRPr="00762D27">
        <w:rPr>
          <w:rFonts w:ascii="Times New Roman" w:hAnsi="Times New Roman"/>
          <w:sz w:val="24"/>
          <w:szCs w:val="24"/>
        </w:rPr>
        <w:t>, conforme descrito a seguir (</w:t>
      </w:r>
      <w:r w:rsidR="00E52B67" w:rsidRPr="00762D27">
        <w:rPr>
          <w:rFonts w:ascii="Times New Roman" w:hAnsi="Times New Roman"/>
          <w:sz w:val="24"/>
          <w:szCs w:val="24"/>
        </w:rPr>
        <w:t>BARROS</w:t>
      </w:r>
      <w:r w:rsidR="00E52B67">
        <w:rPr>
          <w:rFonts w:ascii="Times New Roman" w:hAnsi="Times New Roman"/>
          <w:sz w:val="24"/>
          <w:szCs w:val="24"/>
        </w:rPr>
        <w:t>;</w:t>
      </w:r>
      <w:r w:rsidR="00E52B67" w:rsidRPr="00762D27">
        <w:rPr>
          <w:rFonts w:ascii="Times New Roman" w:hAnsi="Times New Roman"/>
          <w:sz w:val="24"/>
          <w:szCs w:val="24"/>
        </w:rPr>
        <w:t xml:space="preserve"> OKADA</w:t>
      </w:r>
      <w:r w:rsidR="005C6803" w:rsidRPr="00762D27">
        <w:rPr>
          <w:rFonts w:ascii="Times New Roman" w:hAnsi="Times New Roman"/>
          <w:sz w:val="24"/>
          <w:szCs w:val="24"/>
        </w:rPr>
        <w:t>, 2013</w:t>
      </w:r>
      <w:r w:rsidR="00B03CFD" w:rsidRPr="00762D27">
        <w:rPr>
          <w:rFonts w:ascii="Times New Roman" w:hAnsi="Times New Roman"/>
          <w:sz w:val="24"/>
          <w:szCs w:val="24"/>
        </w:rPr>
        <w:t>):</w:t>
      </w:r>
    </w:p>
    <w:p w:rsidR="00F230E2"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Participativo em rede</w:t>
      </w:r>
      <w:r w:rsidRPr="00762D27">
        <w:rPr>
          <w:rFonts w:ascii="Times New Roman" w:hAnsi="Times New Roman"/>
          <w:sz w:val="24"/>
          <w:szCs w:val="24"/>
        </w:rPr>
        <w:t xml:space="preserve">: </w:t>
      </w:r>
      <w:r w:rsidR="003D3C1D" w:rsidRPr="00762D27">
        <w:rPr>
          <w:rFonts w:ascii="Times New Roman" w:hAnsi="Times New Roman"/>
          <w:sz w:val="24"/>
          <w:szCs w:val="24"/>
        </w:rPr>
        <w:t>as características da interação, a participação e o movimento online fazem desse estilo o mobilizador dos processos coletivos</w:t>
      </w:r>
      <w:r w:rsidRPr="00762D27">
        <w:rPr>
          <w:rFonts w:ascii="Times New Roman" w:hAnsi="Times New Roman"/>
          <w:sz w:val="24"/>
          <w:szCs w:val="24"/>
        </w:rPr>
        <w:t>;</w:t>
      </w:r>
    </w:p>
    <w:p w:rsidR="00B03CF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Busca e pesquisa em rede:</w:t>
      </w:r>
      <w:r w:rsidRPr="00762D27">
        <w:rPr>
          <w:rFonts w:ascii="Times New Roman" w:hAnsi="Times New Roman"/>
          <w:sz w:val="24"/>
          <w:szCs w:val="24"/>
        </w:rPr>
        <w:t xml:space="preserve"> </w:t>
      </w:r>
      <w:r w:rsidR="003D3C1D" w:rsidRPr="00762D27">
        <w:rPr>
          <w:rFonts w:ascii="Times New Roman" w:hAnsi="Times New Roman"/>
          <w:sz w:val="24"/>
          <w:szCs w:val="24"/>
        </w:rPr>
        <w:t>a busca constante e a capacidade de pesquisar informação e trazê-la ao seu grupo fazem desse estilo o que alimenta as reflexões dentre da coletividade</w:t>
      </w:r>
      <w:r w:rsidRPr="00762D27">
        <w:rPr>
          <w:rFonts w:ascii="Times New Roman" w:hAnsi="Times New Roman"/>
          <w:sz w:val="24"/>
          <w:szCs w:val="24"/>
        </w:rPr>
        <w:t xml:space="preserve">; </w:t>
      </w:r>
    </w:p>
    <w:p w:rsidR="003D3C1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Estruturação e planejamento em rede</w:t>
      </w:r>
      <w:r w:rsidRPr="00762D27">
        <w:rPr>
          <w:rFonts w:ascii="Times New Roman" w:hAnsi="Times New Roman"/>
          <w:sz w:val="24"/>
          <w:szCs w:val="24"/>
        </w:rPr>
        <w:t xml:space="preserve">: </w:t>
      </w:r>
      <w:r w:rsidR="003D3C1D" w:rsidRPr="00762D27">
        <w:rPr>
          <w:rFonts w:ascii="Times New Roman" w:hAnsi="Times New Roman"/>
          <w:sz w:val="24"/>
          <w:szCs w:val="24"/>
        </w:rPr>
        <w:t>a estruturação de forma planejada fazem desse estilo o que organiza o processo de forma lógica para que o funcionamento da coletividade seja garantido;</w:t>
      </w:r>
    </w:p>
    <w:p w:rsidR="00F230E2"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Ação concreta e produção em rede:</w:t>
      </w:r>
      <w:r w:rsidRPr="00762D27">
        <w:rPr>
          <w:rFonts w:ascii="Times New Roman" w:hAnsi="Times New Roman"/>
          <w:sz w:val="24"/>
          <w:szCs w:val="24"/>
        </w:rPr>
        <w:t xml:space="preserve"> </w:t>
      </w:r>
      <w:r w:rsidR="003D3C1D" w:rsidRPr="00762D27">
        <w:rPr>
          <w:rFonts w:ascii="Times New Roman" w:hAnsi="Times New Roman"/>
          <w:sz w:val="24"/>
          <w:szCs w:val="24"/>
        </w:rPr>
        <w:t xml:space="preserve">o uso de </w:t>
      </w:r>
      <w:r w:rsidR="00E7753D" w:rsidRPr="00762D27">
        <w:rPr>
          <w:rFonts w:ascii="Times New Roman" w:hAnsi="Times New Roman"/>
          <w:sz w:val="24"/>
          <w:szCs w:val="24"/>
        </w:rPr>
        <w:t>interface tecnológica</w:t>
      </w:r>
      <w:r w:rsidR="003D3C1D" w:rsidRPr="00762D27">
        <w:rPr>
          <w:rFonts w:ascii="Times New Roman" w:hAnsi="Times New Roman"/>
          <w:sz w:val="24"/>
          <w:szCs w:val="24"/>
        </w:rPr>
        <w:t>s, aplicativos e recursos em redes de forma a concretizar o que está sendo pensado e refletido na coletividade faz desse estilo o dinamizador da produção de um artefacto ou conteúdo dentro da concretiza</w:t>
      </w:r>
      <w:r w:rsidR="00E33484" w:rsidRPr="00762D27">
        <w:rPr>
          <w:rFonts w:ascii="Times New Roman" w:hAnsi="Times New Roman"/>
          <w:sz w:val="24"/>
          <w:szCs w:val="24"/>
        </w:rPr>
        <w:t>ção de que está sendo realizado.</w:t>
      </w:r>
    </w:p>
    <w:p w:rsidR="00E33484" w:rsidRPr="00762D27" w:rsidRDefault="00274949" w:rsidP="00553D59">
      <w:pPr>
        <w:spacing w:line="360" w:lineRule="auto"/>
        <w:ind w:right="140" w:firstLine="708"/>
        <w:rPr>
          <w:rFonts w:ascii="Times New Roman" w:hAnsi="Times New Roman"/>
          <w:sz w:val="24"/>
          <w:szCs w:val="24"/>
        </w:rPr>
      </w:pPr>
      <w:r>
        <w:rPr>
          <w:rFonts w:ascii="Times New Roman" w:hAnsi="Times New Roman"/>
          <w:sz w:val="24"/>
          <w:szCs w:val="24"/>
        </w:rPr>
        <w:t>Em síntese</w:t>
      </w:r>
      <w:r w:rsidR="00223DF2">
        <w:rPr>
          <w:rFonts w:ascii="Times New Roman" w:hAnsi="Times New Roman"/>
          <w:sz w:val="24"/>
          <w:szCs w:val="24"/>
        </w:rPr>
        <w:t>, dentre</w:t>
      </w:r>
      <w:r w:rsidR="00E33484" w:rsidRPr="00762D27">
        <w:rPr>
          <w:rFonts w:ascii="Times New Roman" w:hAnsi="Times New Roman"/>
          <w:sz w:val="24"/>
          <w:szCs w:val="24"/>
        </w:rPr>
        <w:t xml:space="preserve"> os desafios de estimular a participação do coaprendiz, destaca</w:t>
      </w:r>
      <w:r w:rsidR="009052BA">
        <w:rPr>
          <w:rFonts w:ascii="Times New Roman" w:hAnsi="Times New Roman"/>
          <w:sz w:val="24"/>
          <w:szCs w:val="24"/>
        </w:rPr>
        <w:t>m-se</w:t>
      </w:r>
      <w:r w:rsidR="00E33484" w:rsidRPr="00762D27">
        <w:rPr>
          <w:rFonts w:ascii="Times New Roman" w:hAnsi="Times New Roman"/>
          <w:sz w:val="24"/>
          <w:szCs w:val="24"/>
        </w:rPr>
        <w:t xml:space="preserve"> a necessidade de disponibilizar conteúdos e tecnologias que promovam a coinvestigação responsável e inovadora, integrando o uso de dispositivos móveis e reflexões sobre os temas atuais. </w:t>
      </w:r>
      <w:r w:rsidR="00923EA1" w:rsidRPr="00762D27">
        <w:rPr>
          <w:rFonts w:ascii="Times New Roman" w:hAnsi="Times New Roman"/>
          <w:sz w:val="24"/>
          <w:szCs w:val="24"/>
        </w:rPr>
        <w:t xml:space="preserve">Especialmente na temática da Gestão Pública, </w:t>
      </w:r>
      <w:r w:rsidR="00446242">
        <w:rPr>
          <w:rFonts w:ascii="Times New Roman" w:hAnsi="Times New Roman"/>
          <w:sz w:val="24"/>
          <w:szCs w:val="24"/>
        </w:rPr>
        <w:t xml:space="preserve">se </w:t>
      </w:r>
      <w:r w:rsidR="009052BA">
        <w:rPr>
          <w:rFonts w:ascii="Times New Roman" w:hAnsi="Times New Roman"/>
          <w:sz w:val="24"/>
          <w:szCs w:val="24"/>
        </w:rPr>
        <w:t xml:space="preserve">pode </w:t>
      </w:r>
      <w:r w:rsidR="00223DF2">
        <w:rPr>
          <w:rFonts w:ascii="Times New Roman" w:hAnsi="Times New Roman"/>
          <w:sz w:val="24"/>
          <w:szCs w:val="24"/>
        </w:rPr>
        <w:t>observ</w:t>
      </w:r>
      <w:r w:rsidR="009052BA">
        <w:rPr>
          <w:rFonts w:ascii="Times New Roman" w:hAnsi="Times New Roman"/>
          <w:sz w:val="24"/>
          <w:szCs w:val="24"/>
        </w:rPr>
        <w:t xml:space="preserve">ar </w:t>
      </w:r>
      <w:r w:rsidR="00923EA1" w:rsidRPr="00762D27">
        <w:rPr>
          <w:rFonts w:ascii="Times New Roman" w:hAnsi="Times New Roman"/>
          <w:sz w:val="24"/>
          <w:szCs w:val="24"/>
        </w:rPr>
        <w:t>que o resultado da participação do coaprendiz no processo de coinvestigação contribui para a coprodução</w:t>
      </w:r>
      <w:r w:rsidR="002B77DC" w:rsidRPr="00762D27">
        <w:rPr>
          <w:rFonts w:ascii="Times New Roman" w:hAnsi="Times New Roman"/>
          <w:sz w:val="24"/>
          <w:szCs w:val="24"/>
        </w:rPr>
        <w:t xml:space="preserve"> e coautoria</w:t>
      </w:r>
      <w:r w:rsidR="00923EA1" w:rsidRPr="00762D27">
        <w:rPr>
          <w:rFonts w:ascii="Times New Roman" w:hAnsi="Times New Roman"/>
          <w:sz w:val="24"/>
          <w:szCs w:val="24"/>
        </w:rPr>
        <w:t xml:space="preserve"> de planos e ações de gestão pública.</w:t>
      </w:r>
    </w:p>
    <w:p w:rsidR="008920CD"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METODOLOGIA</w:t>
      </w:r>
    </w:p>
    <w:p w:rsidR="00344497" w:rsidRPr="00344497" w:rsidRDefault="00344497" w:rsidP="00344497"/>
    <w:p w:rsidR="008920CD" w:rsidRPr="00762D27" w:rsidRDefault="002B77DC"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w:t>
      </w:r>
      <w:r w:rsidR="004D612D">
        <w:rPr>
          <w:rFonts w:ascii="Times New Roman" w:hAnsi="Times New Roman"/>
          <w:sz w:val="24"/>
          <w:szCs w:val="24"/>
        </w:rPr>
        <w:t>presente pesquisa cartateriza-se por</w:t>
      </w:r>
      <w:r w:rsidR="0085749F" w:rsidRPr="00762D27">
        <w:rPr>
          <w:rFonts w:ascii="Times New Roman" w:hAnsi="Times New Roman"/>
          <w:sz w:val="24"/>
          <w:szCs w:val="24"/>
        </w:rPr>
        <w:t xml:space="preserve"> </w:t>
      </w:r>
      <w:r w:rsidR="004D612D">
        <w:rPr>
          <w:rFonts w:ascii="Times New Roman" w:hAnsi="Times New Roman"/>
          <w:sz w:val="24"/>
          <w:szCs w:val="24"/>
        </w:rPr>
        <w:t>um</w:t>
      </w:r>
      <w:r w:rsidR="008920CD" w:rsidRPr="00762D27">
        <w:rPr>
          <w:rFonts w:ascii="Times New Roman" w:hAnsi="Times New Roman"/>
          <w:sz w:val="24"/>
          <w:szCs w:val="24"/>
        </w:rPr>
        <w:t xml:space="preserve"> estudo exploratório e descritivo, onde busca compreender o entendimento sobre a natureza geral de um problema. </w:t>
      </w:r>
      <w:r w:rsidR="004D612D">
        <w:rPr>
          <w:rFonts w:ascii="Times New Roman" w:hAnsi="Times New Roman"/>
          <w:sz w:val="24"/>
          <w:szCs w:val="24"/>
        </w:rPr>
        <w:t>De acordo com Triviños (2006)</w:t>
      </w:r>
      <w:r w:rsidR="008920CD" w:rsidRPr="00762D27">
        <w:rPr>
          <w:rFonts w:ascii="Times New Roman" w:hAnsi="Times New Roman"/>
          <w:sz w:val="24"/>
          <w:szCs w:val="24"/>
        </w:rPr>
        <w:t xml:space="preserve"> os estudos exploratórios possibilitam ao pesquisador melhor compreender determinado problema, enquanto que os estudos descritivos permitem descrever com propriedade os fatos e fenômenos de determinada realidade</w:t>
      </w:r>
      <w:r w:rsidR="004D612D">
        <w:rPr>
          <w:rFonts w:ascii="Times New Roman" w:hAnsi="Times New Roman"/>
          <w:sz w:val="24"/>
          <w:szCs w:val="24"/>
        </w:rPr>
        <w:t>.</w:t>
      </w:r>
    </w:p>
    <w:p w:rsidR="00DB1F18" w:rsidRDefault="008920CD" w:rsidP="00291231">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Quanto à abordagem do problema, trata-se de uma pesquisa predominantemente qualitativa. </w:t>
      </w:r>
      <w:r w:rsidR="00E8119D">
        <w:rPr>
          <w:rFonts w:ascii="Times New Roman" w:hAnsi="Times New Roman"/>
          <w:sz w:val="24"/>
          <w:szCs w:val="24"/>
        </w:rPr>
        <w:t>Segundo</w:t>
      </w:r>
      <w:r w:rsidR="003B22DE">
        <w:rPr>
          <w:rFonts w:ascii="Times New Roman" w:hAnsi="Times New Roman"/>
          <w:sz w:val="24"/>
          <w:szCs w:val="24"/>
        </w:rPr>
        <w:t xml:space="preserve"> Demo (2011)</w:t>
      </w:r>
      <w:r w:rsidR="008960EC">
        <w:rPr>
          <w:rFonts w:ascii="Times New Roman" w:hAnsi="Times New Roman"/>
          <w:sz w:val="24"/>
          <w:szCs w:val="24"/>
        </w:rPr>
        <w:t>,</w:t>
      </w:r>
      <w:r w:rsidR="003B22DE">
        <w:rPr>
          <w:rFonts w:ascii="Times New Roman" w:hAnsi="Times New Roman"/>
          <w:sz w:val="24"/>
          <w:szCs w:val="24"/>
        </w:rPr>
        <w:t xml:space="preserve"> a pesquisa qualitativa volta-se para dinâmicas intensas, como por exemplo em fenômenos participativos.</w:t>
      </w:r>
      <w:r w:rsidR="00E43360">
        <w:rPr>
          <w:rFonts w:ascii="Times New Roman" w:hAnsi="Times New Roman"/>
          <w:sz w:val="24"/>
          <w:szCs w:val="24"/>
        </w:rPr>
        <w:t xml:space="preserve"> Desta forma, este estudo considera o</w:t>
      </w:r>
      <w:r w:rsidRPr="00762D27">
        <w:rPr>
          <w:rFonts w:ascii="Times New Roman" w:hAnsi="Times New Roman"/>
          <w:sz w:val="24"/>
          <w:szCs w:val="24"/>
        </w:rPr>
        <w:t xml:space="preserve"> fenômeno da compreensão e uso das tecnologias móveis e suas contribuições na promoção da participação colaborativa, coautorias e coaprendizagem por meio </w:t>
      </w:r>
      <w:r w:rsidR="001A5AB8">
        <w:rPr>
          <w:rFonts w:ascii="Times New Roman" w:hAnsi="Times New Roman"/>
          <w:sz w:val="24"/>
          <w:szCs w:val="24"/>
        </w:rPr>
        <w:t xml:space="preserve">do entendimento dos conceitos de pesquisa e inovação responsáveis e o uso </w:t>
      </w:r>
      <w:r w:rsidRPr="00762D27">
        <w:rPr>
          <w:rFonts w:ascii="Times New Roman" w:hAnsi="Times New Roman"/>
          <w:sz w:val="24"/>
          <w:szCs w:val="24"/>
        </w:rPr>
        <w:t>de recursos educacionais abertos.</w:t>
      </w:r>
      <w:r w:rsidR="00291231">
        <w:rPr>
          <w:rFonts w:ascii="Times New Roman" w:hAnsi="Times New Roman"/>
          <w:sz w:val="24"/>
          <w:szCs w:val="24"/>
        </w:rPr>
        <w:t xml:space="preserve"> P</w:t>
      </w:r>
      <w:r w:rsidR="00E43360">
        <w:rPr>
          <w:rFonts w:ascii="Times New Roman" w:hAnsi="Times New Roman"/>
          <w:sz w:val="24"/>
          <w:szCs w:val="24"/>
        </w:rPr>
        <w:t xml:space="preserve">ara a compreensão da percepção dos participantes sobre </w:t>
      </w:r>
      <w:r w:rsidR="00E43360" w:rsidRPr="00317633">
        <w:rPr>
          <w:rFonts w:ascii="Times New Roman" w:hAnsi="Times New Roman"/>
          <w:sz w:val="24"/>
          <w:szCs w:val="24"/>
        </w:rPr>
        <w:t>os elementos constitutivos d</w:t>
      </w:r>
      <w:r w:rsidR="004B20F6">
        <w:rPr>
          <w:rFonts w:ascii="Times New Roman" w:hAnsi="Times New Roman"/>
          <w:sz w:val="24"/>
          <w:szCs w:val="24"/>
        </w:rPr>
        <w:t>o</w:t>
      </w:r>
      <w:r w:rsidR="00E43360" w:rsidRPr="00317633">
        <w:rPr>
          <w:rFonts w:ascii="Times New Roman" w:hAnsi="Times New Roman"/>
          <w:sz w:val="24"/>
          <w:szCs w:val="24"/>
        </w:rPr>
        <w:t xml:space="preserve"> curso</w:t>
      </w:r>
      <w:r w:rsidR="00DB1F18">
        <w:rPr>
          <w:rFonts w:ascii="Times New Roman" w:hAnsi="Times New Roman"/>
          <w:sz w:val="24"/>
          <w:szCs w:val="24"/>
        </w:rPr>
        <w:t xml:space="preserve"> foi enviado um </w:t>
      </w:r>
      <w:r w:rsidR="00E43360">
        <w:rPr>
          <w:rFonts w:ascii="Times New Roman" w:hAnsi="Times New Roman"/>
          <w:sz w:val="24"/>
          <w:szCs w:val="24"/>
        </w:rPr>
        <w:t xml:space="preserve">convite </w:t>
      </w:r>
      <w:r w:rsidR="00DB1F18">
        <w:rPr>
          <w:rFonts w:ascii="Times New Roman" w:hAnsi="Times New Roman"/>
          <w:sz w:val="24"/>
          <w:szCs w:val="24"/>
        </w:rPr>
        <w:t xml:space="preserve">aberto aos atores do PNAP, compreendendo docentes, tutores e alunos. </w:t>
      </w:r>
    </w:p>
    <w:p w:rsidR="00E43360" w:rsidRDefault="00DB1F18" w:rsidP="00E43360">
      <w:pPr>
        <w:spacing w:line="360" w:lineRule="auto"/>
        <w:ind w:right="140" w:firstLine="708"/>
        <w:rPr>
          <w:rFonts w:ascii="Times New Roman" w:hAnsi="Times New Roman"/>
          <w:sz w:val="24"/>
          <w:szCs w:val="24"/>
        </w:rPr>
      </w:pPr>
      <w:r>
        <w:rPr>
          <w:rFonts w:ascii="Times New Roman" w:hAnsi="Times New Roman"/>
          <w:sz w:val="24"/>
          <w:szCs w:val="24"/>
        </w:rPr>
        <w:t>O</w:t>
      </w:r>
      <w:r w:rsidR="00E43360" w:rsidRPr="00762D27">
        <w:rPr>
          <w:rFonts w:ascii="Times New Roman" w:hAnsi="Times New Roman"/>
          <w:sz w:val="24"/>
          <w:szCs w:val="24"/>
        </w:rPr>
        <w:t xml:space="preserve"> curso online foi dimensionado para uma carga horária de seis horas, distribuídas em três semanas. O objetivo focou na discussão reflexiva do uso de tecnologias para coaprendizagem com base na prática dos participantes. A sistematização das discussões visou promover identificação das possibilidades de utilização de mídias digitais e tecnologias móveis na</w:t>
      </w:r>
      <w:r w:rsidR="00341A24">
        <w:rPr>
          <w:rFonts w:ascii="Times New Roman" w:hAnsi="Times New Roman"/>
          <w:sz w:val="24"/>
          <w:szCs w:val="24"/>
        </w:rPr>
        <w:t xml:space="preserve"> formação de gestores públicos.</w:t>
      </w:r>
    </w:p>
    <w:p w:rsidR="00E43360" w:rsidRPr="00762D27" w:rsidRDefault="00DB1F18" w:rsidP="00E43360">
      <w:pPr>
        <w:spacing w:line="360" w:lineRule="auto"/>
        <w:ind w:right="140" w:firstLine="708"/>
        <w:rPr>
          <w:rFonts w:ascii="Times New Roman" w:hAnsi="Times New Roman"/>
          <w:sz w:val="24"/>
          <w:szCs w:val="24"/>
        </w:rPr>
      </w:pPr>
      <w:r>
        <w:rPr>
          <w:rFonts w:ascii="Times New Roman" w:hAnsi="Times New Roman"/>
          <w:sz w:val="24"/>
          <w:szCs w:val="24"/>
        </w:rPr>
        <w:t>O referido curso</w:t>
      </w:r>
      <w:r w:rsidR="00E43360" w:rsidRPr="00762D27">
        <w:rPr>
          <w:rFonts w:ascii="Times New Roman" w:hAnsi="Times New Roman"/>
          <w:sz w:val="24"/>
          <w:szCs w:val="24"/>
        </w:rPr>
        <w:t xml:space="preserve"> </w:t>
      </w:r>
      <w:r>
        <w:rPr>
          <w:rFonts w:ascii="Times New Roman" w:hAnsi="Times New Roman"/>
          <w:sz w:val="24"/>
          <w:szCs w:val="24"/>
        </w:rPr>
        <w:t xml:space="preserve">foi estruturado de acordo com </w:t>
      </w:r>
      <w:r w:rsidR="00E43360" w:rsidRPr="00762D27">
        <w:rPr>
          <w:rFonts w:ascii="Times New Roman" w:hAnsi="Times New Roman"/>
          <w:sz w:val="24"/>
          <w:szCs w:val="24"/>
        </w:rPr>
        <w:t xml:space="preserve">o Modelo ADDIE (INTULOGY, 2012) por ser amplamente usado na educação a distância (EaD) pelos designers instrucionais na elaboração dos seus projetos de curso. O modelo ADDIE compreende às seguintes fases: (1) </w:t>
      </w:r>
      <w:r w:rsidR="00E43360" w:rsidRPr="0004039B">
        <w:rPr>
          <w:rFonts w:ascii="Times New Roman" w:hAnsi="Times New Roman"/>
          <w:i/>
          <w:sz w:val="24"/>
          <w:szCs w:val="24"/>
        </w:rPr>
        <w:t>Analysis</w:t>
      </w:r>
      <w:r w:rsidR="00E43360" w:rsidRPr="00762D27">
        <w:rPr>
          <w:rFonts w:ascii="Times New Roman" w:hAnsi="Times New Roman"/>
          <w:sz w:val="24"/>
          <w:szCs w:val="24"/>
        </w:rPr>
        <w:t xml:space="preserve"> – Análise, (2) </w:t>
      </w:r>
      <w:r w:rsidR="00E43360" w:rsidRPr="0004039B">
        <w:rPr>
          <w:rFonts w:ascii="Times New Roman" w:hAnsi="Times New Roman"/>
          <w:i/>
          <w:sz w:val="24"/>
          <w:szCs w:val="24"/>
        </w:rPr>
        <w:t>Design</w:t>
      </w:r>
      <w:r w:rsidR="00E43360" w:rsidRPr="00762D27">
        <w:rPr>
          <w:rFonts w:ascii="Times New Roman" w:hAnsi="Times New Roman"/>
          <w:sz w:val="24"/>
          <w:szCs w:val="24"/>
        </w:rPr>
        <w:t xml:space="preserve"> – Projeto, (3) </w:t>
      </w:r>
      <w:r w:rsidR="00E43360" w:rsidRPr="0004039B">
        <w:rPr>
          <w:rFonts w:ascii="Times New Roman" w:hAnsi="Times New Roman"/>
          <w:i/>
          <w:sz w:val="24"/>
          <w:szCs w:val="24"/>
        </w:rPr>
        <w:t>Development</w:t>
      </w:r>
      <w:r w:rsidR="00E43360" w:rsidRPr="00762D27">
        <w:rPr>
          <w:rFonts w:ascii="Times New Roman" w:hAnsi="Times New Roman"/>
          <w:sz w:val="24"/>
          <w:szCs w:val="24"/>
        </w:rPr>
        <w:t xml:space="preserve"> – Desenvolvimento, (4) </w:t>
      </w:r>
      <w:r w:rsidR="00E43360" w:rsidRPr="0004039B">
        <w:rPr>
          <w:rFonts w:ascii="Times New Roman" w:hAnsi="Times New Roman"/>
          <w:i/>
          <w:sz w:val="24"/>
          <w:szCs w:val="24"/>
        </w:rPr>
        <w:t>Implementation</w:t>
      </w:r>
      <w:r w:rsidR="00E43360" w:rsidRPr="00762D27">
        <w:rPr>
          <w:rFonts w:ascii="Times New Roman" w:hAnsi="Times New Roman"/>
          <w:sz w:val="24"/>
          <w:szCs w:val="24"/>
        </w:rPr>
        <w:t xml:space="preserve"> – Implementação e (5) </w:t>
      </w:r>
      <w:r w:rsidR="00E43360" w:rsidRPr="0004039B">
        <w:rPr>
          <w:rFonts w:ascii="Times New Roman" w:hAnsi="Times New Roman"/>
          <w:i/>
          <w:sz w:val="24"/>
          <w:szCs w:val="24"/>
        </w:rPr>
        <w:t>Evaluation</w:t>
      </w:r>
      <w:r w:rsidR="00E43360" w:rsidRPr="00762D27">
        <w:rPr>
          <w:rFonts w:ascii="Times New Roman" w:hAnsi="Times New Roman"/>
          <w:sz w:val="24"/>
          <w:szCs w:val="24"/>
        </w:rPr>
        <w:t xml:space="preserve"> – Avaliação (GAVA</w:t>
      </w:r>
      <w:r w:rsidR="00F56A58">
        <w:rPr>
          <w:rFonts w:ascii="Times New Roman" w:hAnsi="Times New Roman"/>
          <w:sz w:val="24"/>
          <w:szCs w:val="24"/>
        </w:rPr>
        <w:t>;</w:t>
      </w:r>
      <w:r w:rsidR="00E43360" w:rsidRPr="00762D27">
        <w:rPr>
          <w:rFonts w:ascii="Times New Roman" w:hAnsi="Times New Roman"/>
          <w:sz w:val="24"/>
          <w:szCs w:val="24"/>
        </w:rPr>
        <w:t xml:space="preserve"> NOBRE</w:t>
      </w:r>
      <w:r w:rsidR="00F56A58">
        <w:rPr>
          <w:rFonts w:ascii="Times New Roman" w:hAnsi="Times New Roman"/>
          <w:sz w:val="24"/>
          <w:szCs w:val="24"/>
        </w:rPr>
        <w:t xml:space="preserve">; </w:t>
      </w:r>
      <w:r w:rsidR="00E43360" w:rsidRPr="00762D27">
        <w:rPr>
          <w:rFonts w:ascii="Times New Roman" w:hAnsi="Times New Roman"/>
          <w:sz w:val="24"/>
          <w:szCs w:val="24"/>
        </w:rPr>
        <w:t xml:space="preserve">SONDERMANN, 2014). </w:t>
      </w:r>
    </w:p>
    <w:p w:rsidR="00B6627B" w:rsidRDefault="00B6627B" w:rsidP="00DB1F18">
      <w:pPr>
        <w:spacing w:line="360" w:lineRule="auto"/>
        <w:ind w:right="140" w:firstLine="708"/>
        <w:rPr>
          <w:rFonts w:ascii="Times New Roman" w:hAnsi="Times New Roman"/>
          <w:sz w:val="24"/>
          <w:szCs w:val="24"/>
        </w:rPr>
      </w:pPr>
      <w:r>
        <w:rPr>
          <w:rFonts w:ascii="Times New Roman" w:hAnsi="Times New Roman"/>
          <w:sz w:val="24"/>
          <w:szCs w:val="24"/>
        </w:rPr>
        <w:t>Para tanto, o</w:t>
      </w:r>
      <w:r w:rsidR="00E43360" w:rsidRPr="00762D27">
        <w:rPr>
          <w:rFonts w:ascii="Times New Roman" w:hAnsi="Times New Roman"/>
          <w:sz w:val="24"/>
          <w:szCs w:val="24"/>
        </w:rPr>
        <w:t xml:space="preserve"> design e implementação do curso visou contemplar o estilos de coaprendizagem reflexivo que </w:t>
      </w:r>
      <w:r w:rsidRPr="00762D27">
        <w:rPr>
          <w:rFonts w:ascii="Times New Roman" w:hAnsi="Times New Roman"/>
          <w:sz w:val="24"/>
          <w:szCs w:val="24"/>
        </w:rPr>
        <w:t>se baseia</w:t>
      </w:r>
      <w:r w:rsidR="00E43360" w:rsidRPr="00762D27">
        <w:rPr>
          <w:rFonts w:ascii="Times New Roman" w:hAnsi="Times New Roman"/>
          <w:sz w:val="24"/>
          <w:szCs w:val="24"/>
        </w:rPr>
        <w:t xml:space="preserve"> na reflexão – ação – reflexão, especialmente na busca e pesquisa em rede, onde os participantes são engajados para pensar, discutir, pesquisar, buscar informação e novas referências, analisar resultados preliminares ao longo do processo, incluindo também coavaliar a própria metodologia utilizada “com” e “pelos” participantes. </w:t>
      </w:r>
    </w:p>
    <w:p w:rsidR="00E43360" w:rsidRPr="00762D27" w:rsidRDefault="00E43360" w:rsidP="0027494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O ambiente do curso </w:t>
      </w:r>
      <w:r w:rsidR="00DB1F18">
        <w:rPr>
          <w:rFonts w:ascii="Times New Roman" w:hAnsi="Times New Roman"/>
          <w:sz w:val="24"/>
          <w:szCs w:val="24"/>
        </w:rPr>
        <w:t>foi</w:t>
      </w:r>
      <w:r w:rsidRPr="00762D27">
        <w:rPr>
          <w:rFonts w:ascii="Times New Roman" w:hAnsi="Times New Roman"/>
          <w:sz w:val="24"/>
          <w:szCs w:val="24"/>
        </w:rPr>
        <w:t xml:space="preserve"> desenhado e implementado utilizando as interfaces digitais para promover o estilo de coaprendizagem reflexivo, tais como: fóruns, páginas wiki, mídias sociais, aplicativos móveis, interfaces de vizualização, produção de mapas, áreas de votação com </w:t>
      </w:r>
      <w:proofErr w:type="gramStart"/>
      <w:r w:rsidRPr="0004039B">
        <w:rPr>
          <w:rFonts w:ascii="Times New Roman" w:hAnsi="Times New Roman"/>
          <w:i/>
          <w:sz w:val="24"/>
          <w:szCs w:val="24"/>
        </w:rPr>
        <w:t>feedback</w:t>
      </w:r>
      <w:proofErr w:type="gramEnd"/>
      <w:r w:rsidRPr="00762D27">
        <w:rPr>
          <w:rFonts w:ascii="Times New Roman" w:hAnsi="Times New Roman"/>
          <w:sz w:val="24"/>
          <w:szCs w:val="24"/>
        </w:rPr>
        <w:t xml:space="preserve"> e levantamento na web de novas</w:t>
      </w:r>
      <w:r w:rsidR="00341A24">
        <w:rPr>
          <w:rFonts w:ascii="Times New Roman" w:hAnsi="Times New Roman"/>
          <w:sz w:val="24"/>
          <w:szCs w:val="24"/>
        </w:rPr>
        <w:t xml:space="preserve"> ideias de ampliação do estudo.</w:t>
      </w:r>
      <w:r w:rsidR="00274949">
        <w:rPr>
          <w:rFonts w:ascii="Times New Roman" w:hAnsi="Times New Roman"/>
          <w:sz w:val="24"/>
          <w:szCs w:val="24"/>
        </w:rPr>
        <w:t xml:space="preserve"> </w:t>
      </w:r>
      <w:r w:rsidRPr="00762D27">
        <w:rPr>
          <w:rFonts w:ascii="Times New Roman" w:hAnsi="Times New Roman"/>
          <w:sz w:val="24"/>
          <w:szCs w:val="24"/>
        </w:rPr>
        <w:t xml:space="preserve">As atividades do curso foram definidas no ambiente </w:t>
      </w:r>
      <w:proofErr w:type="gramStart"/>
      <w:r w:rsidRPr="0004039B">
        <w:rPr>
          <w:rFonts w:ascii="Times New Roman" w:hAnsi="Times New Roman"/>
          <w:i/>
          <w:sz w:val="24"/>
          <w:szCs w:val="24"/>
        </w:rPr>
        <w:t>weSPOT</w:t>
      </w:r>
      <w:proofErr w:type="gramEnd"/>
      <w:r w:rsidRPr="00762D27">
        <w:rPr>
          <w:rFonts w:ascii="Times New Roman" w:hAnsi="Times New Roman"/>
          <w:sz w:val="24"/>
          <w:szCs w:val="24"/>
        </w:rPr>
        <w:t xml:space="preserve">, comunidade “Aprendizagem Colaborativa na formação de Gestores Públicos”, utilizando dispositivo móvel (celular ou tablet) e o aplicativo (App) “personal inquiry manager”. O ambiente </w:t>
      </w:r>
      <w:r w:rsidRPr="0004039B">
        <w:rPr>
          <w:rFonts w:ascii="Times New Roman" w:hAnsi="Times New Roman"/>
          <w:i/>
          <w:sz w:val="24"/>
          <w:szCs w:val="24"/>
        </w:rPr>
        <w:t>weSPOT</w:t>
      </w:r>
      <w:r w:rsidRPr="00762D27">
        <w:rPr>
          <w:rFonts w:ascii="Times New Roman" w:hAnsi="Times New Roman"/>
          <w:sz w:val="24"/>
          <w:szCs w:val="24"/>
        </w:rPr>
        <w:t xml:space="preserve"> é um ambiente de trabalho para coaprendizagem baseada em coinvestigação com tecnologias sociais, personalizadas, analíticas, colaborativas e móveis (MIKROYANNIDIS </w:t>
      </w:r>
      <w:r w:rsidR="00873BAE" w:rsidRPr="00873BAE">
        <w:rPr>
          <w:rFonts w:ascii="Times New Roman" w:hAnsi="Times New Roman"/>
          <w:i/>
          <w:sz w:val="24"/>
          <w:szCs w:val="24"/>
        </w:rPr>
        <w:t>et al</w:t>
      </w:r>
      <w:r w:rsidRPr="00762D27">
        <w:rPr>
          <w:rFonts w:ascii="Times New Roman" w:hAnsi="Times New Roman"/>
          <w:sz w:val="24"/>
          <w:szCs w:val="24"/>
        </w:rPr>
        <w:t>., 2013).</w:t>
      </w:r>
    </w:p>
    <w:p w:rsidR="008920CD" w:rsidRDefault="008920C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pesquisa contou </w:t>
      </w:r>
      <w:r w:rsidR="00EA2829" w:rsidRPr="00762D27">
        <w:rPr>
          <w:rFonts w:ascii="Times New Roman" w:hAnsi="Times New Roman"/>
          <w:sz w:val="24"/>
          <w:szCs w:val="24"/>
        </w:rPr>
        <w:t xml:space="preserve">também </w:t>
      </w:r>
      <w:r w:rsidRPr="00762D27">
        <w:rPr>
          <w:rFonts w:ascii="Times New Roman" w:hAnsi="Times New Roman"/>
          <w:sz w:val="24"/>
          <w:szCs w:val="24"/>
        </w:rPr>
        <w:t>a participação de p</w:t>
      </w:r>
      <w:r w:rsidR="0085749F" w:rsidRPr="00762D27">
        <w:rPr>
          <w:rFonts w:ascii="Times New Roman" w:hAnsi="Times New Roman"/>
          <w:sz w:val="24"/>
          <w:szCs w:val="24"/>
        </w:rPr>
        <w:t>esquisadores</w:t>
      </w:r>
      <w:r w:rsidRPr="00762D27">
        <w:rPr>
          <w:rFonts w:ascii="Times New Roman" w:hAnsi="Times New Roman"/>
          <w:sz w:val="24"/>
          <w:szCs w:val="24"/>
        </w:rPr>
        <w:t xml:space="preserve"> da Rede </w:t>
      </w:r>
      <w:r w:rsidRPr="0004039B">
        <w:rPr>
          <w:rFonts w:ascii="Times New Roman" w:hAnsi="Times New Roman"/>
          <w:i/>
          <w:sz w:val="24"/>
          <w:szCs w:val="24"/>
        </w:rPr>
        <w:t>Colearn</w:t>
      </w:r>
      <w:r w:rsidR="00EA2829" w:rsidRPr="00762D27">
        <w:rPr>
          <w:rFonts w:ascii="Times New Roman" w:hAnsi="Times New Roman"/>
          <w:sz w:val="24"/>
          <w:szCs w:val="24"/>
        </w:rPr>
        <w:t xml:space="preserve"> interessados no tema, no ambiente e na metodolgia proposta</w:t>
      </w:r>
      <w:r w:rsidRPr="00762D27">
        <w:rPr>
          <w:rFonts w:ascii="Times New Roman" w:hAnsi="Times New Roman"/>
          <w:sz w:val="24"/>
          <w:szCs w:val="24"/>
        </w:rPr>
        <w:t xml:space="preserve">, colaborando assim com </w:t>
      </w:r>
      <w:r w:rsidR="00EA2829" w:rsidRPr="00762D27">
        <w:rPr>
          <w:rFonts w:ascii="Times New Roman" w:hAnsi="Times New Roman"/>
          <w:sz w:val="24"/>
          <w:szCs w:val="24"/>
        </w:rPr>
        <w:t>a coavaliação do processo</w:t>
      </w:r>
      <w:r w:rsidRPr="00762D27">
        <w:rPr>
          <w:rFonts w:ascii="Times New Roman" w:hAnsi="Times New Roman"/>
          <w:sz w:val="24"/>
          <w:szCs w:val="24"/>
        </w:rPr>
        <w:t xml:space="preserve">. A Rede </w:t>
      </w:r>
      <w:r w:rsidRPr="0004039B">
        <w:rPr>
          <w:rFonts w:ascii="Times New Roman" w:hAnsi="Times New Roman"/>
          <w:i/>
          <w:sz w:val="24"/>
          <w:szCs w:val="24"/>
        </w:rPr>
        <w:t>Colearn</w:t>
      </w:r>
      <w:r w:rsidRPr="00762D27">
        <w:rPr>
          <w:rFonts w:ascii="Times New Roman" w:hAnsi="Times New Roman"/>
          <w:sz w:val="24"/>
          <w:szCs w:val="24"/>
        </w:rPr>
        <w:t xml:space="preserve"> </w:t>
      </w:r>
      <w:r w:rsidR="00731364" w:rsidRPr="00762D27">
        <w:rPr>
          <w:rFonts w:ascii="Times New Roman" w:hAnsi="Times New Roman"/>
          <w:sz w:val="24"/>
          <w:szCs w:val="24"/>
        </w:rPr>
        <w:t xml:space="preserve">(Comunidade de Aprendizagem Aberta Colaborativa) </w:t>
      </w:r>
      <w:r w:rsidR="00274949">
        <w:rPr>
          <w:rFonts w:ascii="Times New Roman" w:hAnsi="Times New Roman"/>
          <w:sz w:val="24"/>
          <w:szCs w:val="24"/>
        </w:rPr>
        <w:t>desenvolve</w:t>
      </w:r>
      <w:r w:rsidRPr="00762D27">
        <w:rPr>
          <w:rFonts w:ascii="Times New Roman" w:hAnsi="Times New Roman"/>
          <w:sz w:val="24"/>
          <w:szCs w:val="24"/>
        </w:rPr>
        <w:t xml:space="preserve"> estudos e pesquisa</w:t>
      </w:r>
      <w:r w:rsidR="00796538">
        <w:rPr>
          <w:rFonts w:ascii="Times New Roman" w:hAnsi="Times New Roman"/>
          <w:sz w:val="24"/>
          <w:szCs w:val="24"/>
        </w:rPr>
        <w:t>s</w:t>
      </w:r>
      <w:r w:rsidR="00923EA1" w:rsidRPr="00762D27">
        <w:rPr>
          <w:rFonts w:ascii="Times New Roman" w:hAnsi="Times New Roman"/>
          <w:sz w:val="24"/>
          <w:szCs w:val="24"/>
        </w:rPr>
        <w:t xml:space="preserve"> na temática da coaprendizagem. </w:t>
      </w:r>
    </w:p>
    <w:p w:rsidR="008770C8" w:rsidRPr="00762D27" w:rsidRDefault="00274949" w:rsidP="008770C8">
      <w:pPr>
        <w:spacing w:line="360" w:lineRule="auto"/>
        <w:ind w:right="140" w:firstLine="708"/>
        <w:rPr>
          <w:rFonts w:ascii="Times New Roman" w:hAnsi="Times New Roman"/>
          <w:sz w:val="24"/>
          <w:szCs w:val="24"/>
        </w:rPr>
      </w:pPr>
      <w:r>
        <w:rPr>
          <w:rFonts w:ascii="Times New Roman" w:hAnsi="Times New Roman"/>
          <w:sz w:val="24"/>
          <w:szCs w:val="24"/>
        </w:rPr>
        <w:t>A comunidade contou com</w:t>
      </w:r>
      <w:r w:rsidR="008770C8" w:rsidRPr="00762D27">
        <w:rPr>
          <w:rFonts w:ascii="Times New Roman" w:hAnsi="Times New Roman"/>
          <w:sz w:val="24"/>
          <w:szCs w:val="24"/>
        </w:rPr>
        <w:t xml:space="preserve"> o acesso de 118 participantes, </w:t>
      </w:r>
      <w:r w:rsidR="00796538">
        <w:rPr>
          <w:rFonts w:ascii="Times New Roman" w:hAnsi="Times New Roman"/>
          <w:sz w:val="24"/>
          <w:szCs w:val="24"/>
        </w:rPr>
        <w:t xml:space="preserve">destes, </w:t>
      </w:r>
      <w:r w:rsidR="008770C8" w:rsidRPr="00762D27">
        <w:rPr>
          <w:rFonts w:ascii="Times New Roman" w:hAnsi="Times New Roman"/>
          <w:sz w:val="24"/>
          <w:szCs w:val="24"/>
        </w:rPr>
        <w:t>43 realizaram o curso, entre coordenadores de curso, professores, tutores, estudantes e técnicos provenientes de 22 estados brasileiros, além de especialistas da rede Colearn d</w:t>
      </w:r>
      <w:r w:rsidR="008770C8">
        <w:rPr>
          <w:rFonts w:ascii="Times New Roman" w:hAnsi="Times New Roman"/>
          <w:sz w:val="24"/>
          <w:szCs w:val="24"/>
        </w:rPr>
        <w:t>o Reino Unido</w:t>
      </w:r>
      <w:r w:rsidR="008770C8" w:rsidRPr="00762D27">
        <w:rPr>
          <w:rFonts w:ascii="Times New Roman" w:hAnsi="Times New Roman"/>
          <w:sz w:val="24"/>
          <w:szCs w:val="24"/>
        </w:rPr>
        <w:t xml:space="preserve"> e Portugal.</w:t>
      </w:r>
      <w:r w:rsidR="008770C8">
        <w:rPr>
          <w:rFonts w:ascii="Times New Roman" w:hAnsi="Times New Roman"/>
          <w:sz w:val="24"/>
          <w:szCs w:val="24"/>
        </w:rPr>
        <w:t xml:space="preserve"> Registre-se que os depoimentos apresentados pelos participantes neste artigo foram codificados em números de 01 a 43, e o moderador pela letra A.</w:t>
      </w:r>
    </w:p>
    <w:p w:rsidR="00731364" w:rsidRDefault="00553D59" w:rsidP="00553D59">
      <w:pPr>
        <w:spacing w:line="360" w:lineRule="auto"/>
        <w:ind w:right="140" w:firstLine="708"/>
        <w:rPr>
          <w:rFonts w:ascii="Times New Roman" w:hAnsi="Times New Roman"/>
          <w:sz w:val="24"/>
          <w:szCs w:val="24"/>
        </w:rPr>
      </w:pPr>
      <w:r>
        <w:rPr>
          <w:rFonts w:ascii="Times New Roman" w:hAnsi="Times New Roman"/>
          <w:sz w:val="24"/>
          <w:szCs w:val="24"/>
        </w:rPr>
        <w:t>Concluindo, a</w:t>
      </w:r>
      <w:r w:rsidR="007C045E" w:rsidRPr="00762D27">
        <w:rPr>
          <w:rFonts w:ascii="Times New Roman" w:hAnsi="Times New Roman"/>
          <w:sz w:val="24"/>
          <w:szCs w:val="24"/>
        </w:rPr>
        <w:t>s</w:t>
      </w:r>
      <w:r w:rsidR="00731364" w:rsidRPr="00762D27">
        <w:rPr>
          <w:rFonts w:ascii="Times New Roman" w:hAnsi="Times New Roman"/>
          <w:sz w:val="24"/>
          <w:szCs w:val="24"/>
        </w:rPr>
        <w:t xml:space="preserve"> síntese</w:t>
      </w:r>
      <w:r w:rsidR="007C045E" w:rsidRPr="00762D27">
        <w:rPr>
          <w:rFonts w:ascii="Times New Roman" w:hAnsi="Times New Roman"/>
          <w:sz w:val="24"/>
          <w:szCs w:val="24"/>
        </w:rPr>
        <w:t>s</w:t>
      </w:r>
      <w:r w:rsidR="00731364" w:rsidRPr="00762D27">
        <w:rPr>
          <w:rFonts w:ascii="Times New Roman" w:hAnsi="Times New Roman"/>
          <w:sz w:val="24"/>
          <w:szCs w:val="24"/>
        </w:rPr>
        <w:t xml:space="preserve"> das reflexões e discussões apresentadas durante o curso</w:t>
      </w:r>
      <w:r w:rsidR="007C045E" w:rsidRPr="00762D27">
        <w:rPr>
          <w:rFonts w:ascii="Times New Roman" w:hAnsi="Times New Roman"/>
          <w:sz w:val="24"/>
          <w:szCs w:val="24"/>
        </w:rPr>
        <w:t xml:space="preserve"> foram</w:t>
      </w:r>
      <w:r w:rsidR="00731364" w:rsidRPr="00762D27">
        <w:rPr>
          <w:rFonts w:ascii="Times New Roman" w:hAnsi="Times New Roman"/>
          <w:sz w:val="24"/>
          <w:szCs w:val="24"/>
        </w:rPr>
        <w:t xml:space="preserve"> sistematizadas em mapas, utilizando o ambiente </w:t>
      </w:r>
      <w:r w:rsidR="00731364" w:rsidRPr="0004039B">
        <w:rPr>
          <w:rFonts w:ascii="Times New Roman" w:hAnsi="Times New Roman"/>
          <w:i/>
          <w:sz w:val="24"/>
          <w:szCs w:val="24"/>
        </w:rPr>
        <w:t>LiteMap</w:t>
      </w:r>
      <w:r w:rsidR="00731364" w:rsidRPr="00762D27">
        <w:rPr>
          <w:rFonts w:ascii="Times New Roman" w:hAnsi="Times New Roman"/>
          <w:sz w:val="24"/>
          <w:szCs w:val="24"/>
        </w:rPr>
        <w:t xml:space="preserve">. </w:t>
      </w:r>
      <w:r w:rsidR="007C045E" w:rsidRPr="00762D27">
        <w:rPr>
          <w:rFonts w:ascii="Times New Roman" w:hAnsi="Times New Roman"/>
          <w:sz w:val="24"/>
          <w:szCs w:val="24"/>
        </w:rPr>
        <w:t>A aborgagem e refer</w:t>
      </w:r>
      <w:r w:rsidR="00183397">
        <w:rPr>
          <w:rFonts w:ascii="Times New Roman" w:hAnsi="Times New Roman"/>
          <w:sz w:val="24"/>
          <w:szCs w:val="24"/>
        </w:rPr>
        <w:t>ê</w:t>
      </w:r>
      <w:r w:rsidR="007C045E" w:rsidRPr="00762D27">
        <w:rPr>
          <w:rFonts w:ascii="Times New Roman" w:hAnsi="Times New Roman"/>
          <w:sz w:val="24"/>
          <w:szCs w:val="24"/>
        </w:rPr>
        <w:t>ncias sobre</w:t>
      </w:r>
      <w:r w:rsidR="00731364" w:rsidRPr="00762D27">
        <w:rPr>
          <w:rFonts w:ascii="Times New Roman" w:hAnsi="Times New Roman"/>
          <w:sz w:val="24"/>
          <w:szCs w:val="24"/>
        </w:rPr>
        <w:t xml:space="preserve"> recursos educacionais abertos (REA) utilizados </w:t>
      </w:r>
      <w:r w:rsidR="007C045E" w:rsidRPr="00762D27">
        <w:rPr>
          <w:rFonts w:ascii="Times New Roman" w:hAnsi="Times New Roman"/>
          <w:sz w:val="24"/>
          <w:szCs w:val="24"/>
        </w:rPr>
        <w:t>foram selecionados com base nas</w:t>
      </w:r>
      <w:r w:rsidR="00731364" w:rsidRPr="00762D27">
        <w:rPr>
          <w:rFonts w:ascii="Times New Roman" w:hAnsi="Times New Roman"/>
          <w:sz w:val="24"/>
          <w:szCs w:val="24"/>
        </w:rPr>
        <w:t xml:space="preserve"> ações de pesquisa e investigação </w:t>
      </w:r>
      <w:r w:rsidR="00647F49">
        <w:rPr>
          <w:rFonts w:ascii="Times New Roman" w:hAnsi="Times New Roman"/>
          <w:sz w:val="24"/>
          <w:szCs w:val="24"/>
        </w:rPr>
        <w:t xml:space="preserve">no Instituto de Mídia e Conhecimento </w:t>
      </w:r>
      <w:r w:rsidR="00731364" w:rsidRPr="00762D27">
        <w:rPr>
          <w:rFonts w:ascii="Times New Roman" w:hAnsi="Times New Roman"/>
          <w:sz w:val="24"/>
          <w:szCs w:val="24"/>
        </w:rPr>
        <w:t xml:space="preserve">da </w:t>
      </w:r>
      <w:r w:rsidR="00731364" w:rsidRPr="0004039B">
        <w:rPr>
          <w:rFonts w:ascii="Times New Roman" w:hAnsi="Times New Roman"/>
          <w:i/>
          <w:sz w:val="24"/>
          <w:szCs w:val="24"/>
        </w:rPr>
        <w:t>Open University</w:t>
      </w:r>
      <w:r w:rsidR="00731364" w:rsidRPr="00762D27">
        <w:rPr>
          <w:rFonts w:ascii="Times New Roman" w:hAnsi="Times New Roman"/>
          <w:sz w:val="24"/>
          <w:szCs w:val="24"/>
        </w:rPr>
        <w:t xml:space="preserve"> (</w:t>
      </w:r>
      <w:r w:rsidR="00647F49">
        <w:rPr>
          <w:rFonts w:ascii="Times New Roman" w:hAnsi="Times New Roman"/>
          <w:sz w:val="24"/>
          <w:szCs w:val="24"/>
        </w:rPr>
        <w:t>KMi-O</w:t>
      </w:r>
      <w:r w:rsidR="00731364" w:rsidRPr="00762D27">
        <w:rPr>
          <w:rFonts w:ascii="Times New Roman" w:hAnsi="Times New Roman"/>
          <w:sz w:val="24"/>
          <w:szCs w:val="24"/>
        </w:rPr>
        <w:t>U)</w:t>
      </w:r>
      <w:r w:rsidR="00647F49">
        <w:rPr>
          <w:rFonts w:ascii="Times New Roman" w:hAnsi="Times New Roman"/>
          <w:sz w:val="24"/>
          <w:szCs w:val="24"/>
        </w:rPr>
        <w:t xml:space="preserve"> do Reino Unido</w:t>
      </w:r>
      <w:r w:rsidR="00731364" w:rsidRPr="00762D27">
        <w:rPr>
          <w:rFonts w:ascii="Times New Roman" w:hAnsi="Times New Roman"/>
          <w:sz w:val="24"/>
          <w:szCs w:val="24"/>
        </w:rPr>
        <w:t xml:space="preserve">. </w:t>
      </w:r>
    </w:p>
    <w:p w:rsidR="007C045E"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DESCRIÇÃO DO ESTUDO REALIZADO</w:t>
      </w:r>
    </w:p>
    <w:p w:rsidR="00B6627B" w:rsidRPr="00B6627B" w:rsidRDefault="00B6627B" w:rsidP="00B6627B"/>
    <w:p w:rsidR="00E7753D" w:rsidRDefault="00E7753D" w:rsidP="00291231">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Para </w:t>
      </w:r>
      <w:r w:rsidR="00DB1F18">
        <w:rPr>
          <w:rFonts w:ascii="Times New Roman" w:hAnsi="Times New Roman"/>
          <w:sz w:val="24"/>
          <w:szCs w:val="24"/>
        </w:rPr>
        <w:t xml:space="preserve">promover </w:t>
      </w:r>
      <w:r w:rsidRPr="00762D27">
        <w:rPr>
          <w:rFonts w:ascii="Times New Roman" w:hAnsi="Times New Roman"/>
          <w:sz w:val="24"/>
          <w:szCs w:val="24"/>
        </w:rPr>
        <w:t xml:space="preserve">a coaprendizagem, </w:t>
      </w:r>
      <w:r w:rsidR="001A5AB8">
        <w:rPr>
          <w:rFonts w:ascii="Times New Roman" w:hAnsi="Times New Roman"/>
          <w:sz w:val="24"/>
          <w:szCs w:val="24"/>
        </w:rPr>
        <w:t>o curso foi estruturado de acordo com um conjunto de atividades no qual o participante é convidado a participar</w:t>
      </w:r>
      <w:r w:rsidR="00274FEC">
        <w:rPr>
          <w:rFonts w:ascii="Times New Roman" w:hAnsi="Times New Roman"/>
          <w:sz w:val="24"/>
          <w:szCs w:val="24"/>
        </w:rPr>
        <w:t xml:space="preserve"> (Figuras 1, 2 e 3)</w:t>
      </w:r>
      <w:r w:rsidR="001A5AB8">
        <w:rPr>
          <w:rFonts w:ascii="Times New Roman" w:hAnsi="Times New Roman"/>
          <w:sz w:val="24"/>
          <w:szCs w:val="24"/>
        </w:rPr>
        <w:t xml:space="preserve"> de diversas reflexões e discussões de temas previamente estabelecidos. Tais atividades foram organizadas em três etapas, conforme descrito a seguir:</w:t>
      </w:r>
    </w:p>
    <w:p w:rsidR="00E7753D" w:rsidRPr="004B20F6" w:rsidRDefault="00344497" w:rsidP="00344497">
      <w:pPr>
        <w:pStyle w:val="PargrafodaLista"/>
        <w:numPr>
          <w:ilvl w:val="0"/>
          <w:numId w:val="17"/>
        </w:numPr>
        <w:ind w:right="140"/>
        <w:jc w:val="both"/>
        <w:rPr>
          <w:rFonts w:ascii="Times New Roman" w:hAnsi="Times New Roman"/>
          <w:szCs w:val="24"/>
        </w:rPr>
      </w:pPr>
      <w:r w:rsidRPr="00E7753D">
        <w:rPr>
          <w:noProof/>
          <w:lang w:val="pt-BR" w:eastAsia="pt-BR"/>
        </w:rPr>
        <w:drawing>
          <wp:anchor distT="0" distB="0" distL="0" distR="0" simplePos="0" relativeHeight="251665408" behindDoc="0" locked="0" layoutInCell="1" allowOverlap="1">
            <wp:simplePos x="0" y="0"/>
            <wp:positionH relativeFrom="margin">
              <wp:posOffset>48895</wp:posOffset>
            </wp:positionH>
            <wp:positionV relativeFrom="paragraph">
              <wp:posOffset>669290</wp:posOffset>
            </wp:positionV>
            <wp:extent cx="5280025" cy="2416810"/>
            <wp:effectExtent l="19050" t="19050" r="0" b="2540"/>
            <wp:wrapTopAndBottom/>
            <wp:docPr id="1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3.jpeg"/>
                    <pic:cNvPicPr/>
                  </pic:nvPicPr>
                  <pic:blipFill>
                    <a:blip r:embed="rId9" cstate="print"/>
                    <a:stretch>
                      <a:fillRect/>
                    </a:stretch>
                  </pic:blipFill>
                  <pic:spPr>
                    <a:xfrm>
                      <a:off x="0" y="0"/>
                      <a:ext cx="5280025" cy="2416810"/>
                    </a:xfrm>
                    <a:prstGeom prst="rect">
                      <a:avLst/>
                    </a:prstGeom>
                    <a:ln>
                      <a:solidFill>
                        <a:schemeClr val="accent1"/>
                      </a:solidFill>
                    </a:ln>
                  </pic:spPr>
                </pic:pic>
              </a:graphicData>
            </a:graphic>
            <wp14:sizeRelV relativeFrom="margin">
              <wp14:pctHeight>0</wp14:pctHeight>
            </wp14:sizeRelV>
          </wp:anchor>
        </w:drawing>
      </w:r>
      <w:r>
        <w:rPr>
          <w:rFonts w:ascii="Times New Roman" w:hAnsi="Times New Roman"/>
          <w:szCs w:val="24"/>
        </w:rPr>
        <w:t>Primeira etapa: apresentação e discussão</w:t>
      </w:r>
      <w:r w:rsidR="00E7753D" w:rsidRPr="004B20F6">
        <w:rPr>
          <w:rFonts w:ascii="Times New Roman" w:hAnsi="Times New Roman"/>
          <w:szCs w:val="24"/>
        </w:rPr>
        <w:t xml:space="preserve"> dos conceitos de educaçã</w:t>
      </w:r>
      <w:r>
        <w:rPr>
          <w:rFonts w:ascii="Times New Roman" w:hAnsi="Times New Roman"/>
          <w:szCs w:val="24"/>
        </w:rPr>
        <w:t xml:space="preserve">o </w:t>
      </w:r>
      <w:r w:rsidR="00E7753D" w:rsidRPr="004B20F6">
        <w:rPr>
          <w:rFonts w:ascii="Times New Roman" w:hAnsi="Times New Roman"/>
          <w:szCs w:val="24"/>
        </w:rPr>
        <w:t>aberta e responsabilid</w:t>
      </w:r>
      <w:r>
        <w:rPr>
          <w:rFonts w:ascii="Times New Roman" w:hAnsi="Times New Roman"/>
          <w:szCs w:val="24"/>
        </w:rPr>
        <w:t>ade e inovação na pesquisa para</w:t>
      </w:r>
      <w:r w:rsidR="00E7753D" w:rsidRPr="004B20F6">
        <w:rPr>
          <w:rFonts w:ascii="Times New Roman" w:hAnsi="Times New Roman"/>
          <w:szCs w:val="24"/>
        </w:rPr>
        <w:t xml:space="preserve"> problematização. </w:t>
      </w:r>
    </w:p>
    <w:p w:rsidR="00553D59" w:rsidRDefault="00553D59" w:rsidP="004761A4">
      <w:pPr>
        <w:ind w:right="140"/>
        <w:jc w:val="center"/>
        <w:rPr>
          <w:rFonts w:ascii="Times New Roman" w:hAnsi="Times New Roman"/>
          <w:sz w:val="20"/>
        </w:rPr>
      </w:pPr>
    </w:p>
    <w:p w:rsidR="00762D27" w:rsidRDefault="00762D27" w:rsidP="00344497">
      <w:pPr>
        <w:spacing w:before="0"/>
        <w:ind w:right="140"/>
        <w:jc w:val="center"/>
        <w:rPr>
          <w:rFonts w:ascii="Times New Roman" w:hAnsi="Times New Roman"/>
          <w:sz w:val="20"/>
        </w:rPr>
      </w:pPr>
      <w:r w:rsidRPr="00762D27">
        <w:rPr>
          <w:rFonts w:ascii="Times New Roman" w:hAnsi="Times New Roman"/>
          <w:sz w:val="20"/>
        </w:rPr>
        <w:t xml:space="preserve">Figura 1 – Tela do ambiente </w:t>
      </w:r>
      <w:r w:rsidRPr="0004039B">
        <w:rPr>
          <w:rFonts w:ascii="Times New Roman" w:hAnsi="Times New Roman"/>
          <w:i/>
          <w:sz w:val="20"/>
        </w:rPr>
        <w:t>weSPOT</w:t>
      </w:r>
      <w:r w:rsidRPr="00762D27">
        <w:rPr>
          <w:rFonts w:ascii="Times New Roman" w:hAnsi="Times New Roman"/>
          <w:sz w:val="20"/>
        </w:rPr>
        <w:t xml:space="preserve"> sobre REA e RRI</w:t>
      </w:r>
    </w:p>
    <w:p w:rsidR="004B20F6" w:rsidRPr="00762D27" w:rsidRDefault="004B20F6" w:rsidP="004761A4">
      <w:pPr>
        <w:ind w:right="140"/>
        <w:jc w:val="center"/>
        <w:rPr>
          <w:rFonts w:ascii="Times New Roman" w:hAnsi="Times New Roman"/>
          <w:sz w:val="20"/>
        </w:rPr>
      </w:pPr>
    </w:p>
    <w:p w:rsidR="00E7753D" w:rsidRPr="004B20F6" w:rsidRDefault="00291231" w:rsidP="00344497">
      <w:pPr>
        <w:pStyle w:val="PargrafodaLista"/>
        <w:numPr>
          <w:ilvl w:val="0"/>
          <w:numId w:val="17"/>
        </w:numPr>
        <w:spacing w:after="0"/>
        <w:ind w:right="140"/>
        <w:jc w:val="both"/>
        <w:rPr>
          <w:rFonts w:ascii="Times New Roman" w:hAnsi="Times New Roman"/>
          <w:szCs w:val="24"/>
        </w:rPr>
      </w:pPr>
      <w:r w:rsidRPr="00762D27">
        <w:rPr>
          <w:noProof/>
          <w:lang w:val="pt-BR" w:eastAsia="pt-BR"/>
        </w:rPr>
        <w:drawing>
          <wp:anchor distT="0" distB="0" distL="0" distR="0" simplePos="0" relativeHeight="251660288" behindDoc="0" locked="0" layoutInCell="1" allowOverlap="1">
            <wp:simplePos x="0" y="0"/>
            <wp:positionH relativeFrom="margin">
              <wp:posOffset>-22860</wp:posOffset>
            </wp:positionH>
            <wp:positionV relativeFrom="paragraph">
              <wp:posOffset>1130300</wp:posOffset>
            </wp:positionV>
            <wp:extent cx="5303520" cy="2488565"/>
            <wp:effectExtent l="19050" t="19050" r="11430" b="26035"/>
            <wp:wrapTopAndBottom/>
            <wp:docPr id="1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jpeg"/>
                    <pic:cNvPicPr/>
                  </pic:nvPicPr>
                  <pic:blipFill>
                    <a:blip r:embed="rId10" cstate="print"/>
                    <a:stretch>
                      <a:fillRect/>
                    </a:stretch>
                  </pic:blipFill>
                  <pic:spPr>
                    <a:xfrm>
                      <a:off x="0" y="0"/>
                      <a:ext cx="5303520" cy="2488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7753D" w:rsidRPr="004B20F6">
        <w:rPr>
          <w:rFonts w:ascii="Times New Roman" w:hAnsi="Times New Roman"/>
          <w:szCs w:val="24"/>
        </w:rPr>
        <w:t>Segunda etapa: apresentação e discussão dos conceitos relacionados à coinvestigação por mei</w:t>
      </w:r>
      <w:r w:rsidR="00344497">
        <w:rPr>
          <w:rFonts w:ascii="Times New Roman" w:hAnsi="Times New Roman"/>
          <w:szCs w:val="24"/>
        </w:rPr>
        <w:t xml:space="preserve">o de tecnologias na promoção da </w:t>
      </w:r>
      <w:r w:rsidR="00E7753D" w:rsidRPr="004B20F6">
        <w:rPr>
          <w:rFonts w:ascii="Times New Roman" w:hAnsi="Times New Roman"/>
          <w:szCs w:val="24"/>
        </w:rPr>
        <w:t xml:space="preserve">coaprendizagem como o aplicativo móvel </w:t>
      </w:r>
      <w:r w:rsidR="00BB647B" w:rsidRPr="004B20F6">
        <w:rPr>
          <w:rFonts w:ascii="Times New Roman" w:hAnsi="Times New Roman"/>
          <w:szCs w:val="24"/>
        </w:rPr>
        <w:t xml:space="preserve">(App) </w:t>
      </w:r>
      <w:r w:rsidR="00E7753D" w:rsidRPr="004B20F6">
        <w:rPr>
          <w:rFonts w:ascii="Times New Roman" w:hAnsi="Times New Roman"/>
          <w:szCs w:val="24"/>
        </w:rPr>
        <w:t xml:space="preserve">do </w:t>
      </w:r>
      <w:r w:rsidR="00647F49" w:rsidRPr="004B20F6">
        <w:rPr>
          <w:rFonts w:ascii="Times New Roman" w:hAnsi="Times New Roman"/>
          <w:i/>
          <w:szCs w:val="24"/>
        </w:rPr>
        <w:t>w</w:t>
      </w:r>
      <w:r w:rsidR="00E7753D" w:rsidRPr="004B20F6">
        <w:rPr>
          <w:rFonts w:ascii="Times New Roman" w:hAnsi="Times New Roman"/>
          <w:i/>
          <w:szCs w:val="24"/>
        </w:rPr>
        <w:t>eSPOT</w:t>
      </w:r>
      <w:r w:rsidR="00E7753D" w:rsidRPr="004B20F6">
        <w:rPr>
          <w:rFonts w:ascii="Times New Roman" w:hAnsi="Times New Roman"/>
          <w:szCs w:val="24"/>
        </w:rPr>
        <w:t xml:space="preserve"> “</w:t>
      </w:r>
      <w:r w:rsidR="00CC4C84" w:rsidRPr="004B20F6">
        <w:rPr>
          <w:rFonts w:ascii="Times New Roman" w:hAnsi="Times New Roman"/>
          <w:i/>
          <w:szCs w:val="24"/>
        </w:rPr>
        <w:t>p</w:t>
      </w:r>
      <w:r w:rsidR="00E7753D" w:rsidRPr="004B20F6">
        <w:rPr>
          <w:rFonts w:ascii="Times New Roman" w:hAnsi="Times New Roman"/>
          <w:i/>
          <w:szCs w:val="24"/>
        </w:rPr>
        <w:t xml:space="preserve">ersonal </w:t>
      </w:r>
      <w:r w:rsidR="00CC4C84" w:rsidRPr="004B20F6">
        <w:rPr>
          <w:rFonts w:ascii="Times New Roman" w:hAnsi="Times New Roman"/>
          <w:i/>
          <w:szCs w:val="24"/>
        </w:rPr>
        <w:t>i</w:t>
      </w:r>
      <w:r w:rsidR="00E7753D" w:rsidRPr="004B20F6">
        <w:rPr>
          <w:rFonts w:ascii="Times New Roman" w:hAnsi="Times New Roman"/>
          <w:i/>
          <w:szCs w:val="24"/>
        </w:rPr>
        <w:t xml:space="preserve">nquiry </w:t>
      </w:r>
      <w:r w:rsidR="00CC4C84" w:rsidRPr="004B20F6">
        <w:rPr>
          <w:rFonts w:ascii="Times New Roman" w:hAnsi="Times New Roman"/>
          <w:i/>
          <w:szCs w:val="24"/>
        </w:rPr>
        <w:t>m</w:t>
      </w:r>
      <w:r w:rsidR="00E7753D" w:rsidRPr="004B20F6">
        <w:rPr>
          <w:rFonts w:ascii="Times New Roman" w:hAnsi="Times New Roman"/>
          <w:i/>
          <w:szCs w:val="24"/>
        </w:rPr>
        <w:t>anager</w:t>
      </w:r>
      <w:r w:rsidR="00E7753D" w:rsidRPr="004B20F6">
        <w:rPr>
          <w:rFonts w:ascii="Times New Roman" w:hAnsi="Times New Roman"/>
          <w:szCs w:val="24"/>
        </w:rPr>
        <w:t>”.</w:t>
      </w:r>
    </w:p>
    <w:p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2 – Tela do ambiente </w:t>
      </w:r>
      <w:r w:rsidRPr="0004039B">
        <w:rPr>
          <w:rFonts w:ascii="Times New Roman" w:hAnsi="Times New Roman"/>
          <w:i/>
          <w:sz w:val="20"/>
        </w:rPr>
        <w:t>weSPOT</w:t>
      </w:r>
      <w:r w:rsidRPr="00762D27">
        <w:rPr>
          <w:rFonts w:ascii="Times New Roman" w:hAnsi="Times New Roman"/>
          <w:sz w:val="20"/>
        </w:rPr>
        <w:t xml:space="preserve"> sobre coinvestigação e coaprendizagem</w:t>
      </w:r>
    </w:p>
    <w:p w:rsidR="00553D59" w:rsidRPr="00344497" w:rsidRDefault="00553D59" w:rsidP="00553D59">
      <w:pPr>
        <w:spacing w:line="360" w:lineRule="auto"/>
        <w:ind w:right="140" w:firstLine="708"/>
        <w:rPr>
          <w:rFonts w:ascii="Times New Roman" w:hAnsi="Times New Roman"/>
          <w:sz w:val="16"/>
          <w:szCs w:val="16"/>
        </w:rPr>
      </w:pPr>
    </w:p>
    <w:p w:rsidR="00B219AA" w:rsidRDefault="00344497">
      <w:pPr>
        <w:pStyle w:val="PargrafodaLista"/>
        <w:numPr>
          <w:ilvl w:val="0"/>
          <w:numId w:val="17"/>
        </w:numPr>
        <w:ind w:right="140"/>
        <w:jc w:val="both"/>
        <w:rPr>
          <w:rFonts w:ascii="Times New Roman" w:hAnsi="Times New Roman"/>
          <w:szCs w:val="24"/>
        </w:rPr>
      </w:pPr>
      <w:r w:rsidRPr="004761A4">
        <w:rPr>
          <w:noProof/>
          <w:lang w:val="pt-BR" w:eastAsia="pt-BR"/>
        </w:rPr>
        <w:drawing>
          <wp:anchor distT="0" distB="0" distL="0" distR="0" simplePos="0" relativeHeight="251661312" behindDoc="0" locked="0" layoutInCell="1" allowOverlap="1">
            <wp:simplePos x="0" y="0"/>
            <wp:positionH relativeFrom="page">
              <wp:posOffset>1057275</wp:posOffset>
            </wp:positionH>
            <wp:positionV relativeFrom="paragraph">
              <wp:posOffset>897890</wp:posOffset>
            </wp:positionV>
            <wp:extent cx="5427980" cy="2981960"/>
            <wp:effectExtent l="19050" t="19050" r="20320" b="27940"/>
            <wp:wrapTopAndBottom/>
            <wp:docPr id="1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5.jpeg"/>
                    <pic:cNvPicPr/>
                  </pic:nvPicPr>
                  <pic:blipFill>
                    <a:blip r:embed="rId11" cstate="print"/>
                    <a:stretch>
                      <a:fillRect/>
                    </a:stretch>
                  </pic:blipFill>
                  <pic:spPr>
                    <a:xfrm>
                      <a:off x="0" y="0"/>
                      <a:ext cx="5427980" cy="2981960"/>
                    </a:xfrm>
                    <a:prstGeom prst="rect">
                      <a:avLst/>
                    </a:prstGeom>
                    <a:ln>
                      <a:solidFill>
                        <a:schemeClr val="accent1"/>
                      </a:solidFill>
                    </a:ln>
                  </pic:spPr>
                </pic:pic>
              </a:graphicData>
            </a:graphic>
          </wp:anchor>
        </w:drawing>
      </w:r>
      <w:r w:rsidR="00762D27" w:rsidRPr="004B20F6">
        <w:rPr>
          <w:rFonts w:ascii="Times New Roman" w:hAnsi="Times New Roman"/>
          <w:szCs w:val="24"/>
        </w:rPr>
        <w:t>T</w:t>
      </w:r>
      <w:r w:rsidR="00E7753D" w:rsidRPr="004B20F6">
        <w:rPr>
          <w:rFonts w:ascii="Times New Roman" w:hAnsi="Times New Roman"/>
          <w:szCs w:val="24"/>
        </w:rPr>
        <w:t>erceira etapa: discussão, consulta e síntese das perspectivas na formação dos gestores para elaboração do plano de ações com  recomendações.</w:t>
      </w:r>
    </w:p>
    <w:p w:rsidR="00B219AA" w:rsidRDefault="00762D27">
      <w:pPr>
        <w:tabs>
          <w:tab w:val="left" w:pos="8222"/>
        </w:tabs>
        <w:ind w:right="282"/>
        <w:jc w:val="center"/>
        <w:rPr>
          <w:rFonts w:ascii="Times New Roman" w:hAnsi="Times New Roman"/>
          <w:sz w:val="20"/>
        </w:rPr>
      </w:pPr>
      <w:r w:rsidRPr="00762D27">
        <w:rPr>
          <w:rFonts w:ascii="Times New Roman" w:hAnsi="Times New Roman"/>
          <w:sz w:val="20"/>
        </w:rPr>
        <w:t xml:space="preserve">Figura 3 – Tela do ambiente </w:t>
      </w:r>
      <w:r w:rsidRPr="0004039B">
        <w:rPr>
          <w:rFonts w:ascii="Times New Roman" w:hAnsi="Times New Roman"/>
          <w:i/>
          <w:sz w:val="20"/>
        </w:rPr>
        <w:t>weSPOT</w:t>
      </w:r>
      <w:r w:rsidRPr="00762D27">
        <w:rPr>
          <w:rFonts w:ascii="Times New Roman" w:hAnsi="Times New Roman"/>
          <w:sz w:val="20"/>
        </w:rPr>
        <w:t xml:space="preserve"> do debate sobre as perspectivas na formação de gestores</w:t>
      </w:r>
    </w:p>
    <w:p w:rsidR="00274FEC" w:rsidRDefault="00274FEC" w:rsidP="00553D59">
      <w:pPr>
        <w:spacing w:line="360" w:lineRule="auto"/>
        <w:ind w:right="140" w:firstLine="708"/>
        <w:rPr>
          <w:rFonts w:ascii="Times New Roman" w:hAnsi="Times New Roman"/>
          <w:sz w:val="24"/>
          <w:szCs w:val="24"/>
        </w:rPr>
      </w:pPr>
    </w:p>
    <w:p w:rsidR="00E7753D" w:rsidRPr="00762D27"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Os dados produzidos durante e depois desse evento, incluindo os relatórios dos grupos, mapas-debate e clipes de vídeo, foram analisados e </w:t>
      </w:r>
      <w:r w:rsidR="002B77DC" w:rsidRPr="00762D27">
        <w:rPr>
          <w:rFonts w:ascii="Times New Roman" w:hAnsi="Times New Roman"/>
          <w:sz w:val="24"/>
          <w:szCs w:val="24"/>
        </w:rPr>
        <w:t>co-</w:t>
      </w:r>
      <w:r w:rsidRPr="00762D27">
        <w:rPr>
          <w:rFonts w:ascii="Times New Roman" w:hAnsi="Times New Roman"/>
          <w:sz w:val="24"/>
          <w:szCs w:val="24"/>
        </w:rPr>
        <w:t>avaliados pela equipe de pesquisadores.</w:t>
      </w:r>
    </w:p>
    <w:p w:rsidR="00E7753D"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Ao final de cada uma das </w:t>
      </w:r>
      <w:r w:rsidR="00274FEC">
        <w:rPr>
          <w:rFonts w:ascii="Times New Roman" w:hAnsi="Times New Roman"/>
          <w:sz w:val="24"/>
          <w:szCs w:val="24"/>
        </w:rPr>
        <w:t xml:space="preserve">três </w:t>
      </w:r>
      <w:r w:rsidRPr="004761A4">
        <w:rPr>
          <w:rFonts w:ascii="Times New Roman" w:hAnsi="Times New Roman"/>
          <w:sz w:val="24"/>
          <w:szCs w:val="24"/>
        </w:rPr>
        <w:t>etapas</w:t>
      </w:r>
      <w:r w:rsidR="00274FEC">
        <w:rPr>
          <w:rFonts w:ascii="Times New Roman" w:hAnsi="Times New Roman"/>
          <w:sz w:val="24"/>
          <w:szCs w:val="24"/>
        </w:rPr>
        <w:t xml:space="preserve"> (Figuras 1, 2 e 3)</w:t>
      </w:r>
      <w:r w:rsidRPr="004761A4">
        <w:rPr>
          <w:rFonts w:ascii="Times New Roman" w:hAnsi="Times New Roman"/>
          <w:sz w:val="24"/>
          <w:szCs w:val="24"/>
        </w:rPr>
        <w:t xml:space="preserve">, o debate foi sistematizado em mapas de discussão por meio do ambiente </w:t>
      </w:r>
      <w:r w:rsidRPr="0004039B">
        <w:rPr>
          <w:rFonts w:ascii="Times New Roman" w:hAnsi="Times New Roman"/>
          <w:i/>
          <w:sz w:val="24"/>
          <w:szCs w:val="24"/>
        </w:rPr>
        <w:t>LiteMap</w:t>
      </w:r>
      <w:r w:rsidRPr="004761A4">
        <w:rPr>
          <w:rFonts w:ascii="Times New Roman" w:hAnsi="Times New Roman"/>
          <w:sz w:val="24"/>
          <w:szCs w:val="24"/>
        </w:rPr>
        <w:t xml:space="preserve">, recurso aberto desenvolvido pelo KMi-OU. A interface tecnológica de mapeamento online </w:t>
      </w:r>
      <w:r w:rsidRPr="0004039B">
        <w:rPr>
          <w:rFonts w:ascii="Times New Roman" w:hAnsi="Times New Roman"/>
          <w:i/>
          <w:sz w:val="24"/>
          <w:szCs w:val="24"/>
        </w:rPr>
        <w:t>LiteMap</w:t>
      </w:r>
      <w:r w:rsidRPr="004761A4">
        <w:rPr>
          <w:rFonts w:ascii="Times New Roman" w:hAnsi="Times New Roman"/>
          <w:sz w:val="24"/>
          <w:szCs w:val="24"/>
        </w:rPr>
        <w:t xml:space="preserve"> foi utilizada para categorizar questões, ideias e prós e contras das discussões, dos projetos e das referências (</w:t>
      </w:r>
      <w:r w:rsidR="00D831F5">
        <w:rPr>
          <w:rFonts w:ascii="Georgia" w:hAnsi="Georgia"/>
          <w:color w:val="222222"/>
          <w:sz w:val="19"/>
          <w:szCs w:val="19"/>
          <w:shd w:val="clear" w:color="auto" w:fill="FFFFFF"/>
        </w:rPr>
        <w:t>BLIND REVIEW</w:t>
      </w:r>
      <w:r w:rsidRPr="004761A4">
        <w:rPr>
          <w:rFonts w:ascii="Times New Roman" w:hAnsi="Times New Roman"/>
          <w:sz w:val="24"/>
          <w:szCs w:val="24"/>
        </w:rPr>
        <w:t>).</w:t>
      </w:r>
    </w:p>
    <w:p w:rsidR="0079735B" w:rsidRDefault="0079735B"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Os recursos educacionais abertos, como por exemplo artigos, vídeos e notícias, além de  questões inicia</w:t>
      </w:r>
      <w:r w:rsidR="003B31BA">
        <w:rPr>
          <w:rFonts w:ascii="Times New Roman" w:hAnsi="Times New Roman"/>
          <w:sz w:val="24"/>
          <w:szCs w:val="24"/>
        </w:rPr>
        <w:t>i</w:t>
      </w:r>
      <w:r w:rsidRPr="004761A4">
        <w:rPr>
          <w:rFonts w:ascii="Times New Roman" w:hAnsi="Times New Roman"/>
          <w:sz w:val="24"/>
          <w:szCs w:val="24"/>
        </w:rPr>
        <w:t>s para o debate, por meio de fóruns de discussão possibilitou promover a reflexão em cada uma das etapas</w:t>
      </w:r>
      <w:r w:rsidR="003B31BA">
        <w:rPr>
          <w:rFonts w:ascii="Times New Roman" w:hAnsi="Times New Roman"/>
          <w:sz w:val="24"/>
          <w:szCs w:val="24"/>
        </w:rPr>
        <w:t>.</w:t>
      </w:r>
    </w:p>
    <w:p w:rsidR="00291231" w:rsidRPr="004761A4" w:rsidRDefault="00291231" w:rsidP="000E6FC0">
      <w:pPr>
        <w:spacing w:after="120" w:line="360" w:lineRule="auto"/>
        <w:ind w:right="142" w:firstLine="708"/>
        <w:rPr>
          <w:rFonts w:ascii="Times New Roman" w:hAnsi="Times New Roman"/>
          <w:sz w:val="24"/>
          <w:szCs w:val="24"/>
        </w:rPr>
      </w:pPr>
    </w:p>
    <w:p w:rsidR="000D0CDE" w:rsidRPr="004761A4" w:rsidRDefault="00553D59" w:rsidP="000E6FC0">
      <w:pPr>
        <w:pStyle w:val="Ttulo1"/>
        <w:numPr>
          <w:ilvl w:val="0"/>
          <w:numId w:val="15"/>
        </w:numPr>
        <w:spacing w:before="120" w:line="360" w:lineRule="auto"/>
        <w:ind w:left="431" w:right="142" w:hanging="431"/>
        <w:rPr>
          <w:rFonts w:ascii="Times New Roman" w:hAnsi="Times New Roman"/>
          <w:szCs w:val="24"/>
        </w:rPr>
      </w:pPr>
      <w:r w:rsidRPr="004761A4">
        <w:rPr>
          <w:rFonts w:ascii="Times New Roman" w:hAnsi="Times New Roman"/>
          <w:szCs w:val="24"/>
        </w:rPr>
        <w:t>RESULTADOS DA PESQUISA</w:t>
      </w:r>
    </w:p>
    <w:p w:rsidR="00291231" w:rsidRDefault="00291231" w:rsidP="00553D59">
      <w:pPr>
        <w:spacing w:line="360" w:lineRule="auto"/>
        <w:ind w:right="140" w:firstLine="708"/>
        <w:rPr>
          <w:rFonts w:ascii="Times New Roman" w:hAnsi="Times New Roman"/>
          <w:sz w:val="24"/>
          <w:szCs w:val="24"/>
        </w:rPr>
      </w:pPr>
    </w:p>
    <w:p w:rsidR="00553D59"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Considerando o</w:t>
      </w:r>
      <w:r w:rsidR="002F0694" w:rsidRPr="004761A4">
        <w:rPr>
          <w:rFonts w:ascii="Times New Roman" w:hAnsi="Times New Roman"/>
          <w:sz w:val="24"/>
          <w:szCs w:val="24"/>
        </w:rPr>
        <w:t xml:space="preserve"> modelo de </w:t>
      </w:r>
      <w:r w:rsidR="00291231">
        <w:rPr>
          <w:rFonts w:ascii="Times New Roman" w:hAnsi="Times New Roman"/>
          <w:sz w:val="24"/>
          <w:szCs w:val="24"/>
        </w:rPr>
        <w:t>d</w:t>
      </w:r>
      <w:r w:rsidR="002F0694" w:rsidRPr="004761A4">
        <w:rPr>
          <w:rFonts w:ascii="Times New Roman" w:hAnsi="Times New Roman"/>
          <w:sz w:val="24"/>
          <w:szCs w:val="24"/>
        </w:rPr>
        <w:t>esign</w:t>
      </w:r>
      <w:r w:rsidRPr="004761A4">
        <w:rPr>
          <w:rFonts w:ascii="Times New Roman" w:hAnsi="Times New Roman"/>
          <w:sz w:val="24"/>
          <w:szCs w:val="24"/>
        </w:rPr>
        <w:t xml:space="preserve"> utilizado no planejamento e implementação do curso</w:t>
      </w:r>
      <w:r w:rsidR="00291231">
        <w:rPr>
          <w:rFonts w:ascii="Times New Roman" w:hAnsi="Times New Roman"/>
          <w:sz w:val="24"/>
          <w:szCs w:val="24"/>
        </w:rPr>
        <w:t>,</w:t>
      </w:r>
      <w:r w:rsidR="002F0694" w:rsidRPr="004761A4">
        <w:rPr>
          <w:rFonts w:ascii="Times New Roman" w:hAnsi="Times New Roman"/>
          <w:sz w:val="24"/>
          <w:szCs w:val="24"/>
        </w:rPr>
        <w:t xml:space="preserve"> são descritas</w:t>
      </w:r>
      <w:r w:rsidR="003B31BA">
        <w:rPr>
          <w:rFonts w:ascii="Times New Roman" w:hAnsi="Times New Roman"/>
          <w:sz w:val="24"/>
          <w:szCs w:val="24"/>
        </w:rPr>
        <w:t>,</w:t>
      </w:r>
      <w:r w:rsidR="002F0694" w:rsidRPr="004761A4">
        <w:rPr>
          <w:rFonts w:ascii="Times New Roman" w:hAnsi="Times New Roman"/>
          <w:sz w:val="24"/>
          <w:szCs w:val="24"/>
        </w:rPr>
        <w:t xml:space="preserve"> </w:t>
      </w:r>
      <w:r w:rsidR="00E17CD6" w:rsidRPr="004761A4">
        <w:rPr>
          <w:rFonts w:ascii="Times New Roman" w:hAnsi="Times New Roman"/>
          <w:sz w:val="24"/>
          <w:szCs w:val="24"/>
        </w:rPr>
        <w:t>a seguir</w:t>
      </w:r>
      <w:r w:rsidR="003B31BA">
        <w:rPr>
          <w:rFonts w:ascii="Times New Roman" w:hAnsi="Times New Roman"/>
          <w:sz w:val="24"/>
          <w:szCs w:val="24"/>
        </w:rPr>
        <w:t>,</w:t>
      </w:r>
      <w:r w:rsidR="002F0694" w:rsidRPr="004761A4">
        <w:rPr>
          <w:rFonts w:ascii="Times New Roman" w:hAnsi="Times New Roman"/>
          <w:sz w:val="24"/>
          <w:szCs w:val="24"/>
        </w:rPr>
        <w:t xml:space="preserve"> </w:t>
      </w:r>
      <w:r w:rsidRPr="004761A4">
        <w:rPr>
          <w:rFonts w:ascii="Times New Roman" w:hAnsi="Times New Roman"/>
          <w:sz w:val="24"/>
          <w:szCs w:val="24"/>
        </w:rPr>
        <w:t xml:space="preserve">os resultados relacionados com </w:t>
      </w:r>
      <w:r w:rsidR="00291231">
        <w:rPr>
          <w:rFonts w:ascii="Times New Roman" w:hAnsi="Times New Roman"/>
          <w:sz w:val="24"/>
          <w:szCs w:val="24"/>
        </w:rPr>
        <w:t>cada uma d</w:t>
      </w:r>
      <w:r w:rsidR="002F0694" w:rsidRPr="004761A4">
        <w:rPr>
          <w:rFonts w:ascii="Times New Roman" w:hAnsi="Times New Roman"/>
          <w:sz w:val="24"/>
          <w:szCs w:val="24"/>
        </w:rPr>
        <w:t>as etapas: análise, projeto, desenvolvimento, implementação e avaliação alinhadas à proposta do curso.</w:t>
      </w:r>
      <w:r w:rsidRPr="004761A4">
        <w:rPr>
          <w:rFonts w:ascii="Times New Roman" w:hAnsi="Times New Roman"/>
          <w:sz w:val="24"/>
          <w:szCs w:val="24"/>
        </w:rPr>
        <w:t xml:space="preserve"> </w:t>
      </w:r>
    </w:p>
    <w:p w:rsidR="000D0CDE"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Através das categorias temáticas emp</w:t>
      </w:r>
      <w:r w:rsidR="003B31BA">
        <w:rPr>
          <w:rFonts w:ascii="Times New Roman" w:hAnsi="Times New Roman"/>
          <w:sz w:val="24"/>
          <w:szCs w:val="24"/>
        </w:rPr>
        <w:t>í</w:t>
      </w:r>
      <w:r w:rsidRPr="004761A4">
        <w:rPr>
          <w:rFonts w:ascii="Times New Roman" w:hAnsi="Times New Roman"/>
          <w:sz w:val="24"/>
          <w:szCs w:val="24"/>
        </w:rPr>
        <w:t>ricas</w:t>
      </w:r>
      <w:r w:rsidR="00291231">
        <w:rPr>
          <w:rFonts w:ascii="Times New Roman" w:hAnsi="Times New Roman"/>
          <w:sz w:val="24"/>
          <w:szCs w:val="24"/>
        </w:rPr>
        <w:t>,</w:t>
      </w:r>
      <w:r w:rsidRPr="004761A4">
        <w:rPr>
          <w:rFonts w:ascii="Times New Roman" w:hAnsi="Times New Roman"/>
          <w:sz w:val="24"/>
          <w:szCs w:val="24"/>
        </w:rPr>
        <w:t xml:space="preserve"> que emergiram no curso </w:t>
      </w:r>
      <w:r w:rsidR="00291231">
        <w:rPr>
          <w:rFonts w:ascii="Times New Roman" w:hAnsi="Times New Roman"/>
          <w:sz w:val="24"/>
          <w:szCs w:val="24"/>
        </w:rPr>
        <w:t>por meio dos</w:t>
      </w:r>
      <w:r w:rsidR="00946ECE" w:rsidRPr="004761A4">
        <w:rPr>
          <w:rFonts w:ascii="Times New Roman" w:hAnsi="Times New Roman"/>
          <w:sz w:val="24"/>
          <w:szCs w:val="24"/>
        </w:rPr>
        <w:t xml:space="preserve"> principíos teóricos da</w:t>
      </w:r>
      <w:r w:rsidRPr="004761A4">
        <w:rPr>
          <w:rFonts w:ascii="Times New Roman" w:hAnsi="Times New Roman"/>
          <w:sz w:val="24"/>
          <w:szCs w:val="24"/>
        </w:rPr>
        <w:t xml:space="preserve"> coaprendizagem</w:t>
      </w:r>
      <w:r w:rsidR="00291231">
        <w:rPr>
          <w:rFonts w:ascii="Times New Roman" w:hAnsi="Times New Roman"/>
          <w:sz w:val="24"/>
          <w:szCs w:val="24"/>
        </w:rPr>
        <w:t>,</w:t>
      </w:r>
      <w:r w:rsidRPr="004761A4">
        <w:rPr>
          <w:rFonts w:ascii="Times New Roman" w:hAnsi="Times New Roman"/>
          <w:sz w:val="24"/>
          <w:szCs w:val="24"/>
        </w:rPr>
        <w:t xml:space="preserve"> </w:t>
      </w:r>
      <w:r w:rsidR="00946ECE" w:rsidRPr="004761A4">
        <w:rPr>
          <w:rFonts w:ascii="Times New Roman" w:hAnsi="Times New Roman"/>
          <w:sz w:val="24"/>
          <w:szCs w:val="24"/>
        </w:rPr>
        <w:t>destaca</w:t>
      </w:r>
      <w:r w:rsidR="00291231">
        <w:rPr>
          <w:rFonts w:ascii="Times New Roman" w:hAnsi="Times New Roman"/>
          <w:sz w:val="24"/>
          <w:szCs w:val="24"/>
        </w:rPr>
        <w:t>m</w:t>
      </w:r>
      <w:r w:rsidR="00946ECE" w:rsidRPr="004761A4">
        <w:rPr>
          <w:rFonts w:ascii="Times New Roman" w:hAnsi="Times New Roman"/>
          <w:sz w:val="24"/>
          <w:szCs w:val="24"/>
        </w:rPr>
        <w:t>-se nesta análise os aspectos  que favoreceram o processo e resultados</w:t>
      </w:r>
      <w:r w:rsidR="00291231">
        <w:rPr>
          <w:rFonts w:ascii="Times New Roman" w:hAnsi="Times New Roman"/>
          <w:sz w:val="24"/>
          <w:szCs w:val="24"/>
        </w:rPr>
        <w:t xml:space="preserve"> obtidos, além dos aspectos </w:t>
      </w:r>
      <w:r w:rsidR="00946ECE" w:rsidRPr="004761A4">
        <w:rPr>
          <w:rFonts w:ascii="Times New Roman" w:hAnsi="Times New Roman"/>
          <w:sz w:val="24"/>
          <w:szCs w:val="24"/>
        </w:rPr>
        <w:t xml:space="preserve">que dificultaram o </w:t>
      </w:r>
      <w:r w:rsidR="002B77DC" w:rsidRPr="004761A4">
        <w:rPr>
          <w:rFonts w:ascii="Times New Roman" w:hAnsi="Times New Roman"/>
          <w:sz w:val="24"/>
          <w:szCs w:val="24"/>
        </w:rPr>
        <w:t>percurso</w:t>
      </w:r>
      <w:r w:rsidR="00946ECE" w:rsidRPr="004761A4">
        <w:rPr>
          <w:rFonts w:ascii="Times New Roman" w:hAnsi="Times New Roman"/>
          <w:sz w:val="24"/>
          <w:szCs w:val="24"/>
        </w:rPr>
        <w:t>.</w:t>
      </w:r>
    </w:p>
    <w:p w:rsidR="000D0CDE" w:rsidRPr="004761A4" w:rsidRDefault="00905744" w:rsidP="00ED6E6D">
      <w:pPr>
        <w:pStyle w:val="Ttulo2"/>
        <w:numPr>
          <w:ilvl w:val="1"/>
          <w:numId w:val="16"/>
        </w:numPr>
        <w:spacing w:line="360" w:lineRule="auto"/>
        <w:ind w:left="1134" w:right="140" w:hanging="425"/>
        <w:jc w:val="left"/>
        <w:rPr>
          <w:rFonts w:ascii="Times New Roman" w:hAnsi="Times New Roman" w:cs="Times New Roman"/>
          <w:sz w:val="24"/>
          <w:szCs w:val="24"/>
        </w:rPr>
      </w:pPr>
      <w:r w:rsidRPr="004761A4">
        <w:rPr>
          <w:rFonts w:ascii="Times New Roman" w:hAnsi="Times New Roman" w:cs="Times New Roman"/>
          <w:sz w:val="24"/>
          <w:szCs w:val="24"/>
        </w:rPr>
        <w:t>Análise</w:t>
      </w:r>
    </w:p>
    <w:p w:rsidR="002B77DC" w:rsidRPr="004761A4" w:rsidRDefault="00946ECE"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 análise qualitativa </w:t>
      </w:r>
      <w:r w:rsidR="002B77DC" w:rsidRPr="004761A4">
        <w:rPr>
          <w:rFonts w:ascii="Times New Roman" w:hAnsi="Times New Roman"/>
          <w:sz w:val="24"/>
          <w:szCs w:val="24"/>
        </w:rPr>
        <w:t>ocorreu durante o design</w:t>
      </w:r>
      <w:r w:rsidR="00553D59">
        <w:rPr>
          <w:rFonts w:ascii="Times New Roman" w:hAnsi="Times New Roman"/>
          <w:sz w:val="24"/>
          <w:szCs w:val="24"/>
        </w:rPr>
        <w:t xml:space="preserve"> </w:t>
      </w:r>
      <w:r w:rsidR="002B77DC" w:rsidRPr="004761A4">
        <w:rPr>
          <w:rFonts w:ascii="Times New Roman" w:hAnsi="Times New Roman"/>
          <w:sz w:val="24"/>
          <w:szCs w:val="24"/>
        </w:rPr>
        <w:t>iniciando da</w:t>
      </w:r>
      <w:r w:rsidRPr="004761A4">
        <w:rPr>
          <w:rFonts w:ascii="Times New Roman" w:hAnsi="Times New Roman"/>
          <w:sz w:val="24"/>
          <w:szCs w:val="24"/>
        </w:rPr>
        <w:t xml:space="preserve"> questão-chave proposta </w:t>
      </w:r>
      <w:r w:rsidR="002B77DC" w:rsidRPr="004761A4">
        <w:rPr>
          <w:rFonts w:ascii="Times New Roman" w:hAnsi="Times New Roman"/>
          <w:sz w:val="24"/>
          <w:szCs w:val="24"/>
        </w:rPr>
        <w:t>no design</w:t>
      </w:r>
      <w:r w:rsidR="007352BA" w:rsidRPr="004761A4">
        <w:rPr>
          <w:rFonts w:ascii="Times New Roman" w:hAnsi="Times New Roman"/>
          <w:sz w:val="24"/>
          <w:szCs w:val="24"/>
        </w:rPr>
        <w:t xml:space="preserve"> do ambiente</w:t>
      </w:r>
      <w:r w:rsidR="00504E38" w:rsidRPr="004761A4">
        <w:rPr>
          <w:rFonts w:ascii="Times New Roman" w:hAnsi="Times New Roman"/>
          <w:sz w:val="24"/>
          <w:szCs w:val="24"/>
        </w:rPr>
        <w:t xml:space="preserve"> e do conteúdo inicial</w:t>
      </w:r>
      <w:r w:rsidR="007352BA" w:rsidRPr="004761A4">
        <w:rPr>
          <w:rFonts w:ascii="Times New Roman" w:hAnsi="Times New Roman"/>
          <w:sz w:val="24"/>
          <w:szCs w:val="24"/>
        </w:rPr>
        <w:t xml:space="preserve"> para os próprios</w:t>
      </w:r>
      <w:r w:rsidRPr="004761A4">
        <w:rPr>
          <w:rFonts w:ascii="Times New Roman" w:hAnsi="Times New Roman"/>
          <w:sz w:val="24"/>
          <w:szCs w:val="24"/>
        </w:rPr>
        <w:t xml:space="preserve"> participantes coinvestiga</w:t>
      </w:r>
      <w:r w:rsidR="007352BA" w:rsidRPr="004761A4">
        <w:rPr>
          <w:rFonts w:ascii="Times New Roman" w:hAnsi="Times New Roman"/>
          <w:sz w:val="24"/>
          <w:szCs w:val="24"/>
        </w:rPr>
        <w:t>rem</w:t>
      </w:r>
      <w:r w:rsidRPr="004761A4">
        <w:rPr>
          <w:rFonts w:ascii="Times New Roman" w:hAnsi="Times New Roman"/>
          <w:sz w:val="24"/>
          <w:szCs w:val="24"/>
        </w:rPr>
        <w:t xml:space="preserve"> </w:t>
      </w:r>
      <w:r w:rsidR="007352BA" w:rsidRPr="004761A4">
        <w:rPr>
          <w:rFonts w:ascii="Times New Roman" w:hAnsi="Times New Roman"/>
          <w:sz w:val="24"/>
          <w:szCs w:val="24"/>
        </w:rPr>
        <w:t xml:space="preserve">o que é e como propiciar </w:t>
      </w:r>
      <w:r w:rsidR="00905744" w:rsidRPr="004761A4">
        <w:rPr>
          <w:rFonts w:ascii="Times New Roman" w:hAnsi="Times New Roman"/>
          <w:sz w:val="24"/>
          <w:szCs w:val="24"/>
        </w:rPr>
        <w:t xml:space="preserve"> coaprendizagem para formação de gestores públicos utilizando tecnologias e recursos móveis.</w:t>
      </w:r>
      <w:r w:rsidR="00F247FC" w:rsidRPr="004761A4">
        <w:rPr>
          <w:rFonts w:ascii="Times New Roman" w:hAnsi="Times New Roman"/>
          <w:sz w:val="24"/>
          <w:szCs w:val="24"/>
        </w:rPr>
        <w:t xml:space="preserve"> </w:t>
      </w:r>
    </w:p>
    <w:p w:rsidR="007352BA" w:rsidRPr="004761A4" w:rsidRDefault="00F247FC"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Pretende</w:t>
      </w:r>
      <w:r w:rsidR="007352BA" w:rsidRPr="004761A4">
        <w:rPr>
          <w:rFonts w:ascii="Times New Roman" w:hAnsi="Times New Roman"/>
          <w:sz w:val="24"/>
          <w:szCs w:val="24"/>
        </w:rPr>
        <w:t>u</w:t>
      </w:r>
      <w:r w:rsidRPr="004761A4">
        <w:rPr>
          <w:rFonts w:ascii="Times New Roman" w:hAnsi="Times New Roman"/>
          <w:sz w:val="24"/>
          <w:szCs w:val="24"/>
        </w:rPr>
        <w:t>-se que o</w:t>
      </w:r>
      <w:r w:rsidR="007352BA" w:rsidRPr="004761A4">
        <w:rPr>
          <w:rFonts w:ascii="Times New Roman" w:hAnsi="Times New Roman"/>
          <w:sz w:val="24"/>
          <w:szCs w:val="24"/>
        </w:rPr>
        <w:t xml:space="preserve">s próprios </w:t>
      </w:r>
      <w:r w:rsidRPr="004761A4">
        <w:rPr>
          <w:rFonts w:ascii="Times New Roman" w:hAnsi="Times New Roman"/>
          <w:sz w:val="24"/>
          <w:szCs w:val="24"/>
        </w:rPr>
        <w:t>participante</w:t>
      </w:r>
      <w:r w:rsidR="007352BA" w:rsidRPr="004761A4">
        <w:rPr>
          <w:rFonts w:ascii="Times New Roman" w:hAnsi="Times New Roman"/>
          <w:sz w:val="24"/>
          <w:szCs w:val="24"/>
        </w:rPr>
        <w:t>s</w:t>
      </w:r>
      <w:r w:rsidRPr="004761A4">
        <w:rPr>
          <w:rFonts w:ascii="Times New Roman" w:hAnsi="Times New Roman"/>
          <w:sz w:val="24"/>
          <w:szCs w:val="24"/>
        </w:rPr>
        <w:t xml:space="preserve"> p</w:t>
      </w:r>
      <w:r w:rsidR="007352BA" w:rsidRPr="004761A4">
        <w:rPr>
          <w:rFonts w:ascii="Times New Roman" w:hAnsi="Times New Roman"/>
          <w:sz w:val="24"/>
          <w:szCs w:val="24"/>
        </w:rPr>
        <w:t>udessem discutir</w:t>
      </w:r>
      <w:r w:rsidR="00274FEC">
        <w:rPr>
          <w:rFonts w:ascii="Times New Roman" w:hAnsi="Times New Roman"/>
          <w:sz w:val="24"/>
          <w:szCs w:val="24"/>
        </w:rPr>
        <w:t>,</w:t>
      </w:r>
      <w:r w:rsidR="007352BA" w:rsidRPr="004761A4">
        <w:rPr>
          <w:rFonts w:ascii="Times New Roman" w:hAnsi="Times New Roman"/>
          <w:sz w:val="24"/>
          <w:szCs w:val="24"/>
        </w:rPr>
        <w:t xml:space="preserve"> pesquisar e colocar em </w:t>
      </w:r>
      <w:r w:rsidRPr="004761A4">
        <w:rPr>
          <w:rFonts w:ascii="Times New Roman" w:hAnsi="Times New Roman"/>
          <w:sz w:val="24"/>
          <w:szCs w:val="24"/>
        </w:rPr>
        <w:t>pr</w:t>
      </w:r>
      <w:r w:rsidR="005616B8" w:rsidRPr="004761A4">
        <w:rPr>
          <w:rFonts w:ascii="Times New Roman" w:hAnsi="Times New Roman"/>
          <w:sz w:val="24"/>
          <w:szCs w:val="24"/>
        </w:rPr>
        <w:t>á</w:t>
      </w:r>
      <w:r w:rsidRPr="004761A4">
        <w:rPr>
          <w:rFonts w:ascii="Times New Roman" w:hAnsi="Times New Roman"/>
          <w:sz w:val="24"/>
          <w:szCs w:val="24"/>
        </w:rPr>
        <w:t>tica a</w:t>
      </w:r>
      <w:r w:rsidR="007352BA" w:rsidRPr="004761A4">
        <w:rPr>
          <w:rFonts w:ascii="Times New Roman" w:hAnsi="Times New Roman"/>
          <w:sz w:val="24"/>
          <w:szCs w:val="24"/>
        </w:rPr>
        <w:t xml:space="preserve"> coaprendizagem com base no ambiente de</w:t>
      </w:r>
      <w:r w:rsidRPr="004761A4">
        <w:rPr>
          <w:rFonts w:ascii="Times New Roman" w:hAnsi="Times New Roman"/>
          <w:sz w:val="24"/>
          <w:szCs w:val="24"/>
        </w:rPr>
        <w:t xml:space="preserve"> coinvestigação</w:t>
      </w:r>
      <w:r w:rsidR="00687A42">
        <w:rPr>
          <w:rFonts w:ascii="Times New Roman" w:hAnsi="Times New Roman"/>
          <w:sz w:val="24"/>
          <w:szCs w:val="24"/>
        </w:rPr>
        <w:t xml:space="preserve"> (Figura 4)</w:t>
      </w:r>
      <w:r w:rsidRPr="004761A4">
        <w:rPr>
          <w:rFonts w:ascii="Times New Roman" w:hAnsi="Times New Roman"/>
          <w:sz w:val="24"/>
          <w:szCs w:val="24"/>
        </w:rPr>
        <w:t xml:space="preserve"> e contribuir </w:t>
      </w:r>
      <w:r w:rsidR="007352BA" w:rsidRPr="004761A4">
        <w:rPr>
          <w:rFonts w:ascii="Times New Roman" w:hAnsi="Times New Roman"/>
          <w:sz w:val="24"/>
          <w:szCs w:val="24"/>
        </w:rPr>
        <w:t xml:space="preserve">assim </w:t>
      </w:r>
      <w:r w:rsidRPr="004761A4">
        <w:rPr>
          <w:rFonts w:ascii="Times New Roman" w:hAnsi="Times New Roman"/>
          <w:sz w:val="24"/>
          <w:szCs w:val="24"/>
        </w:rPr>
        <w:t xml:space="preserve">com </w:t>
      </w:r>
      <w:r w:rsidR="002B77DC" w:rsidRPr="004761A4">
        <w:rPr>
          <w:rFonts w:ascii="Times New Roman" w:hAnsi="Times New Roman"/>
          <w:sz w:val="24"/>
          <w:szCs w:val="24"/>
        </w:rPr>
        <w:t xml:space="preserve"> </w:t>
      </w:r>
      <w:r w:rsidRPr="004761A4">
        <w:rPr>
          <w:rFonts w:ascii="Times New Roman" w:hAnsi="Times New Roman"/>
          <w:sz w:val="24"/>
          <w:szCs w:val="24"/>
        </w:rPr>
        <w:t xml:space="preserve">reflexões, críticas e </w:t>
      </w:r>
      <w:r w:rsidR="002B77DC" w:rsidRPr="004761A4">
        <w:rPr>
          <w:rFonts w:ascii="Times New Roman" w:hAnsi="Times New Roman"/>
          <w:sz w:val="24"/>
          <w:szCs w:val="24"/>
        </w:rPr>
        <w:t>recomendaç</w:t>
      </w:r>
      <w:r w:rsidR="00752CEE" w:rsidRPr="004761A4">
        <w:rPr>
          <w:rFonts w:ascii="Times New Roman" w:hAnsi="Times New Roman"/>
          <w:sz w:val="24"/>
          <w:szCs w:val="24"/>
        </w:rPr>
        <w:t xml:space="preserve">ões </w:t>
      </w:r>
      <w:r w:rsidR="002B77DC" w:rsidRPr="004761A4">
        <w:rPr>
          <w:rFonts w:ascii="Times New Roman" w:hAnsi="Times New Roman"/>
          <w:sz w:val="24"/>
          <w:szCs w:val="24"/>
        </w:rPr>
        <w:t xml:space="preserve">sobre </w:t>
      </w:r>
      <w:r w:rsidR="00752CEE" w:rsidRPr="004761A4">
        <w:rPr>
          <w:rFonts w:ascii="Times New Roman" w:hAnsi="Times New Roman"/>
          <w:sz w:val="24"/>
          <w:szCs w:val="24"/>
        </w:rPr>
        <w:t>pesquisa inovadora e responsável.</w:t>
      </w:r>
    </w:p>
    <w:p w:rsidR="005616B8" w:rsidRDefault="005616B8" w:rsidP="005616B8">
      <w:pPr>
        <w:ind w:right="140"/>
        <w:jc w:val="center"/>
      </w:pPr>
      <w:r w:rsidRPr="00A82962">
        <w:rPr>
          <w:noProof/>
          <w:lang w:val="pt-BR" w:eastAsia="pt-BR"/>
        </w:rPr>
        <w:drawing>
          <wp:inline distT="0" distB="0" distL="0" distR="0">
            <wp:extent cx="5249334" cy="2934805"/>
            <wp:effectExtent l="19050" t="19050" r="27516" b="17945"/>
            <wp:docPr id="3" name="Picture 3" descr="\\userdata\documents2\ac28732\Desktop\Congresso Portugal\weSPO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data\documents2\ac28732\Desktop\Congresso Portugal\weSPOT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334" cy="2934805"/>
                    </a:xfrm>
                    <a:prstGeom prst="rect">
                      <a:avLst/>
                    </a:prstGeom>
                    <a:noFill/>
                    <a:ln>
                      <a:solidFill>
                        <a:schemeClr val="accent1"/>
                      </a:solidFill>
                    </a:ln>
                  </pic:spPr>
                </pic:pic>
              </a:graphicData>
            </a:graphic>
          </wp:inline>
        </w:drawing>
      </w:r>
    </w:p>
    <w:p w:rsidR="005616B8" w:rsidRPr="001762AA" w:rsidRDefault="005616B8" w:rsidP="005616B8">
      <w:pPr>
        <w:ind w:right="140"/>
        <w:jc w:val="center"/>
        <w:rPr>
          <w:rFonts w:ascii="Times New Roman" w:hAnsi="Times New Roman"/>
          <w:sz w:val="20"/>
        </w:rPr>
      </w:pPr>
      <w:r w:rsidRPr="001762AA">
        <w:rPr>
          <w:rFonts w:ascii="Times New Roman" w:hAnsi="Times New Roman"/>
          <w:sz w:val="20"/>
        </w:rPr>
        <w:t xml:space="preserve">Figura </w:t>
      </w:r>
      <w:r w:rsidR="001762AA">
        <w:rPr>
          <w:rFonts w:ascii="Times New Roman" w:hAnsi="Times New Roman"/>
          <w:sz w:val="20"/>
        </w:rPr>
        <w:t>4</w:t>
      </w:r>
      <w:r w:rsidRPr="001762AA">
        <w:rPr>
          <w:rFonts w:ascii="Times New Roman" w:hAnsi="Times New Roman"/>
          <w:sz w:val="20"/>
        </w:rPr>
        <w:t xml:space="preserve"> – Ambiente </w:t>
      </w:r>
      <w:r w:rsidRPr="0004039B">
        <w:rPr>
          <w:rFonts w:ascii="Times New Roman" w:hAnsi="Times New Roman"/>
          <w:i/>
          <w:sz w:val="20"/>
        </w:rPr>
        <w:t>weSPOT</w:t>
      </w:r>
    </w:p>
    <w:p w:rsidR="00687A42" w:rsidRDefault="00687A42" w:rsidP="001762AA">
      <w:pPr>
        <w:spacing w:line="360" w:lineRule="auto"/>
        <w:ind w:right="140" w:firstLine="708"/>
        <w:rPr>
          <w:rFonts w:ascii="Times New Roman" w:hAnsi="Times New Roman"/>
          <w:sz w:val="24"/>
          <w:szCs w:val="24"/>
        </w:rPr>
      </w:pPr>
    </w:p>
    <w:p w:rsidR="002B77DC" w:rsidRPr="00434D65" w:rsidRDefault="000D58BC"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Com base nos dados analisados, os resultados alcançados no curso na plataforma </w:t>
      </w:r>
      <w:r w:rsidRPr="0004039B">
        <w:rPr>
          <w:rFonts w:ascii="Times New Roman" w:hAnsi="Times New Roman"/>
          <w:i/>
          <w:sz w:val="24"/>
          <w:szCs w:val="24"/>
        </w:rPr>
        <w:t>weSPOT</w:t>
      </w:r>
      <w:r w:rsidRPr="00434D65">
        <w:rPr>
          <w:rFonts w:ascii="Times New Roman" w:hAnsi="Times New Roman"/>
          <w:sz w:val="24"/>
          <w:szCs w:val="24"/>
        </w:rPr>
        <w:t xml:space="preserve"> </w:t>
      </w:r>
      <w:r w:rsidR="005616B8" w:rsidRPr="00434D65">
        <w:rPr>
          <w:rFonts w:ascii="Times New Roman" w:hAnsi="Times New Roman"/>
          <w:sz w:val="24"/>
          <w:szCs w:val="24"/>
        </w:rPr>
        <w:t xml:space="preserve"> </w:t>
      </w:r>
      <w:r w:rsidRPr="00434D65">
        <w:rPr>
          <w:rFonts w:ascii="Times New Roman" w:hAnsi="Times New Roman"/>
          <w:sz w:val="24"/>
          <w:szCs w:val="24"/>
        </w:rPr>
        <w:t xml:space="preserve">evidenciam a </w:t>
      </w:r>
      <w:r w:rsidR="005616B8" w:rsidRPr="00434D65">
        <w:rPr>
          <w:rFonts w:ascii="Times New Roman" w:hAnsi="Times New Roman"/>
          <w:sz w:val="24"/>
          <w:szCs w:val="24"/>
        </w:rPr>
        <w:t>promo</w:t>
      </w:r>
      <w:r w:rsidRPr="00434D65">
        <w:rPr>
          <w:rFonts w:ascii="Times New Roman" w:hAnsi="Times New Roman"/>
          <w:sz w:val="24"/>
          <w:szCs w:val="24"/>
        </w:rPr>
        <w:t xml:space="preserve">ção da reflexão e ação </w:t>
      </w:r>
      <w:r w:rsidR="005616B8" w:rsidRPr="00434D65">
        <w:rPr>
          <w:rFonts w:ascii="Times New Roman" w:hAnsi="Times New Roman"/>
          <w:sz w:val="24"/>
          <w:szCs w:val="24"/>
        </w:rPr>
        <w:t xml:space="preserve">do uso de tecnologias para coaprendizagem, </w:t>
      </w:r>
      <w:r w:rsidRPr="00434D65">
        <w:rPr>
          <w:rFonts w:ascii="Times New Roman" w:hAnsi="Times New Roman"/>
          <w:sz w:val="24"/>
          <w:szCs w:val="24"/>
        </w:rPr>
        <w:t xml:space="preserve">nos quais </w:t>
      </w:r>
      <w:r w:rsidR="002B77DC" w:rsidRPr="00434D65">
        <w:rPr>
          <w:rFonts w:ascii="Times New Roman" w:hAnsi="Times New Roman"/>
          <w:sz w:val="24"/>
          <w:szCs w:val="24"/>
        </w:rPr>
        <w:t>o</w:t>
      </w:r>
      <w:r w:rsidRPr="00434D65">
        <w:rPr>
          <w:rFonts w:ascii="Times New Roman" w:hAnsi="Times New Roman"/>
          <w:sz w:val="24"/>
          <w:szCs w:val="24"/>
        </w:rPr>
        <w:t xml:space="preserve">s participantes </w:t>
      </w:r>
      <w:r w:rsidR="005616B8" w:rsidRPr="00434D65">
        <w:rPr>
          <w:rFonts w:ascii="Times New Roman" w:hAnsi="Times New Roman"/>
          <w:sz w:val="24"/>
          <w:szCs w:val="24"/>
        </w:rPr>
        <w:t>identifica</w:t>
      </w:r>
      <w:r w:rsidRPr="00434D65">
        <w:rPr>
          <w:rFonts w:ascii="Times New Roman" w:hAnsi="Times New Roman"/>
          <w:sz w:val="24"/>
          <w:szCs w:val="24"/>
        </w:rPr>
        <w:t>ram</w:t>
      </w:r>
      <w:r w:rsidR="00054D60" w:rsidRPr="00434D65">
        <w:rPr>
          <w:rFonts w:ascii="Times New Roman" w:hAnsi="Times New Roman"/>
          <w:sz w:val="24"/>
          <w:szCs w:val="24"/>
        </w:rPr>
        <w:t xml:space="preserve"> as possibilidades com a</w:t>
      </w:r>
      <w:r w:rsidR="005616B8" w:rsidRPr="00434D65">
        <w:rPr>
          <w:rFonts w:ascii="Times New Roman" w:hAnsi="Times New Roman"/>
          <w:sz w:val="24"/>
          <w:szCs w:val="24"/>
        </w:rPr>
        <w:t xml:space="preserve"> utilização de mídias digitais e</w:t>
      </w:r>
      <w:r w:rsidR="00054D60" w:rsidRPr="00434D65">
        <w:rPr>
          <w:rFonts w:ascii="Times New Roman" w:hAnsi="Times New Roman"/>
          <w:sz w:val="24"/>
          <w:szCs w:val="24"/>
        </w:rPr>
        <w:t xml:space="preserve"> tecnológicas móveis para a</w:t>
      </w:r>
      <w:r w:rsidRPr="00434D65">
        <w:rPr>
          <w:rFonts w:ascii="Times New Roman" w:hAnsi="Times New Roman"/>
          <w:sz w:val="24"/>
          <w:szCs w:val="24"/>
        </w:rPr>
        <w:t xml:space="preserve"> formação de gestores públicos</w:t>
      </w:r>
      <w:r w:rsidR="004A0ED1" w:rsidRPr="00434D65">
        <w:rPr>
          <w:rFonts w:ascii="Times New Roman" w:hAnsi="Times New Roman"/>
          <w:sz w:val="24"/>
          <w:szCs w:val="24"/>
        </w:rPr>
        <w:t>.</w:t>
      </w:r>
      <w:r w:rsidR="002B77DC" w:rsidRPr="00434D65">
        <w:rPr>
          <w:rFonts w:ascii="Times New Roman" w:hAnsi="Times New Roman"/>
          <w:sz w:val="24"/>
          <w:szCs w:val="24"/>
        </w:rPr>
        <w:t xml:space="preserve"> </w:t>
      </w:r>
    </w:p>
    <w:p w:rsidR="00054D60" w:rsidRDefault="00054D60"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A discussão do</w:t>
      </w:r>
      <w:r w:rsidR="005616B8" w:rsidRPr="00434D65">
        <w:rPr>
          <w:rFonts w:ascii="Times New Roman" w:hAnsi="Times New Roman"/>
          <w:sz w:val="24"/>
          <w:szCs w:val="24"/>
        </w:rPr>
        <w:t xml:space="preserve"> conteúdo programático </w:t>
      </w:r>
      <w:r w:rsidRPr="00434D65">
        <w:rPr>
          <w:rFonts w:ascii="Times New Roman" w:hAnsi="Times New Roman"/>
          <w:sz w:val="24"/>
          <w:szCs w:val="24"/>
        </w:rPr>
        <w:t xml:space="preserve">permitiu que os participantes aprofundassem </w:t>
      </w:r>
      <w:r w:rsidR="002B77DC" w:rsidRPr="00434D65">
        <w:rPr>
          <w:rFonts w:ascii="Times New Roman" w:hAnsi="Times New Roman"/>
          <w:sz w:val="24"/>
          <w:szCs w:val="24"/>
        </w:rPr>
        <w:t>seus interesses e questões de investigação</w:t>
      </w:r>
      <w:r w:rsidR="0079735B" w:rsidRPr="00434D65">
        <w:rPr>
          <w:rFonts w:ascii="Times New Roman" w:hAnsi="Times New Roman"/>
          <w:sz w:val="24"/>
          <w:szCs w:val="24"/>
        </w:rPr>
        <w:t xml:space="preserve"> de modo colaborativo</w:t>
      </w:r>
      <w:r w:rsidR="00770EB4" w:rsidRPr="00434D65">
        <w:rPr>
          <w:rFonts w:ascii="Times New Roman" w:hAnsi="Times New Roman"/>
          <w:sz w:val="24"/>
          <w:szCs w:val="24"/>
        </w:rPr>
        <w:t xml:space="preserve"> relacionadas com as</w:t>
      </w:r>
      <w:r w:rsidR="0079735B" w:rsidRPr="00434D65">
        <w:rPr>
          <w:rFonts w:ascii="Times New Roman" w:hAnsi="Times New Roman"/>
          <w:sz w:val="24"/>
          <w:szCs w:val="24"/>
        </w:rPr>
        <w:t xml:space="preserve"> </w:t>
      </w:r>
      <w:r w:rsidR="00770EB4" w:rsidRPr="00434D65">
        <w:rPr>
          <w:rFonts w:ascii="Times New Roman" w:hAnsi="Times New Roman"/>
          <w:sz w:val="24"/>
          <w:szCs w:val="24"/>
        </w:rPr>
        <w:t xml:space="preserve">três </w:t>
      </w:r>
      <w:r w:rsidR="0079735B" w:rsidRPr="00434D65">
        <w:rPr>
          <w:rFonts w:ascii="Times New Roman" w:hAnsi="Times New Roman"/>
          <w:sz w:val="24"/>
          <w:szCs w:val="24"/>
        </w:rPr>
        <w:t>temáticas</w:t>
      </w:r>
      <w:r w:rsidR="00770EB4" w:rsidRPr="00434D65">
        <w:rPr>
          <w:rFonts w:ascii="Times New Roman" w:hAnsi="Times New Roman"/>
          <w:sz w:val="24"/>
          <w:szCs w:val="24"/>
        </w:rPr>
        <w:t xml:space="preserve"> apresentadas a seguir</w:t>
      </w:r>
      <w:r w:rsidR="002B77DC" w:rsidRPr="00434D65">
        <w:rPr>
          <w:rFonts w:ascii="Times New Roman" w:hAnsi="Times New Roman"/>
          <w:sz w:val="24"/>
          <w:szCs w:val="24"/>
        </w:rPr>
        <w:t>:</w:t>
      </w:r>
      <w:r w:rsidR="005616B8" w:rsidRPr="00434D65">
        <w:rPr>
          <w:rFonts w:ascii="Times New Roman" w:hAnsi="Times New Roman"/>
          <w:sz w:val="24"/>
          <w:szCs w:val="24"/>
        </w:rPr>
        <w:t xml:space="preserve"> </w:t>
      </w:r>
    </w:p>
    <w:p w:rsidR="00FE45B7" w:rsidRPr="00434D65" w:rsidRDefault="00FE45B7" w:rsidP="001762AA">
      <w:pPr>
        <w:spacing w:line="360" w:lineRule="auto"/>
        <w:ind w:right="140" w:firstLine="708"/>
        <w:rPr>
          <w:rFonts w:ascii="Times New Roman" w:hAnsi="Times New Roman"/>
          <w:sz w:val="24"/>
          <w:szCs w:val="24"/>
        </w:rPr>
      </w:pPr>
    </w:p>
    <w:p w:rsidR="00BA38DD" w:rsidRPr="00BA38DD"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A</w:t>
      </w:r>
      <w:r w:rsidR="005616B8" w:rsidRPr="00434D65">
        <w:rPr>
          <w:rFonts w:ascii="Times New Roman" w:hAnsi="Times New Roman"/>
          <w:b/>
          <w:szCs w:val="24"/>
        </w:rPr>
        <w:t xml:space="preserve"> educação aberta e a responsab</w:t>
      </w:r>
      <w:r w:rsidR="00274949">
        <w:rPr>
          <w:rFonts w:ascii="Times New Roman" w:hAnsi="Times New Roman"/>
          <w:b/>
          <w:szCs w:val="24"/>
        </w:rPr>
        <w:t>ilidade da pesquisa e inovação</w:t>
      </w:r>
    </w:p>
    <w:p w:rsidR="00A7596E" w:rsidRPr="00434D65" w:rsidRDefault="00AA7C7F"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 papel da docência foi chave para iniciar com um dilema sobre “o papel das mídias sociais na pesquisa coletiva”</w:t>
      </w:r>
      <w:r w:rsidR="002B77DC" w:rsidRPr="00434D65">
        <w:rPr>
          <w:rFonts w:ascii="Times New Roman" w:hAnsi="Times New Roman"/>
          <w:szCs w:val="24"/>
        </w:rPr>
        <w:t xml:space="preserve"> </w:t>
      </w:r>
      <w:r w:rsidRPr="00434D65">
        <w:rPr>
          <w:rFonts w:ascii="Times New Roman" w:hAnsi="Times New Roman"/>
          <w:szCs w:val="24"/>
        </w:rPr>
        <w:t>que propiciou</w:t>
      </w:r>
      <w:r w:rsidR="002B77DC" w:rsidRPr="00434D65">
        <w:rPr>
          <w:rFonts w:ascii="Times New Roman" w:hAnsi="Times New Roman"/>
          <w:szCs w:val="24"/>
        </w:rPr>
        <w:t xml:space="preserve"> vários comentários </w:t>
      </w:r>
      <w:r w:rsidRPr="00434D65">
        <w:rPr>
          <w:rFonts w:ascii="Times New Roman" w:hAnsi="Times New Roman"/>
          <w:szCs w:val="24"/>
        </w:rPr>
        <w:t xml:space="preserve">sobre o tema. </w:t>
      </w:r>
      <w:r w:rsidR="002B77DC" w:rsidRPr="00434D65">
        <w:rPr>
          <w:rFonts w:ascii="Times New Roman" w:hAnsi="Times New Roman"/>
          <w:szCs w:val="24"/>
        </w:rPr>
        <w:t xml:space="preserve">Os participantes </w:t>
      </w:r>
      <w:r w:rsidRPr="00434D65">
        <w:rPr>
          <w:rFonts w:ascii="Times New Roman" w:hAnsi="Times New Roman"/>
          <w:szCs w:val="24"/>
        </w:rPr>
        <w:t xml:space="preserve">compartilharam </w:t>
      </w:r>
      <w:r w:rsidR="002B77DC" w:rsidRPr="00434D65">
        <w:rPr>
          <w:rFonts w:ascii="Times New Roman" w:hAnsi="Times New Roman"/>
          <w:szCs w:val="24"/>
        </w:rPr>
        <w:t>vári</w:t>
      </w:r>
      <w:r w:rsidRPr="00434D65">
        <w:rPr>
          <w:rFonts w:ascii="Times New Roman" w:hAnsi="Times New Roman"/>
          <w:szCs w:val="24"/>
        </w:rPr>
        <w:t>a</w:t>
      </w:r>
      <w:r w:rsidR="002B77DC" w:rsidRPr="00434D65">
        <w:rPr>
          <w:rFonts w:ascii="Times New Roman" w:hAnsi="Times New Roman"/>
          <w:szCs w:val="24"/>
        </w:rPr>
        <w:t xml:space="preserve">s </w:t>
      </w:r>
      <w:r w:rsidRPr="00434D65">
        <w:rPr>
          <w:rFonts w:ascii="Times New Roman" w:hAnsi="Times New Roman"/>
          <w:szCs w:val="24"/>
        </w:rPr>
        <w:t xml:space="preserve">com reflexões </w:t>
      </w:r>
      <w:r w:rsidR="002B77DC" w:rsidRPr="00434D65">
        <w:rPr>
          <w:rFonts w:ascii="Times New Roman" w:hAnsi="Times New Roman"/>
          <w:szCs w:val="24"/>
        </w:rPr>
        <w:t>finalizando com perguntas que permitiram novas reflexões</w:t>
      </w:r>
      <w:r w:rsidRPr="00434D65">
        <w:rPr>
          <w:rFonts w:ascii="Times New Roman" w:hAnsi="Times New Roman"/>
          <w:szCs w:val="24"/>
        </w:rPr>
        <w:t>. O uso de tópicos relacionados com dilemas, controvérsias permitiu reflexões sócio-científicas</w:t>
      </w:r>
      <w:r w:rsidR="003B31BA">
        <w:rPr>
          <w:rFonts w:ascii="Times New Roman" w:hAnsi="Times New Roman"/>
          <w:szCs w:val="24"/>
        </w:rPr>
        <w:t xml:space="preserve"> </w:t>
      </w:r>
      <w:r w:rsidRPr="00434D65">
        <w:rPr>
          <w:rFonts w:ascii="Times New Roman" w:hAnsi="Times New Roman"/>
          <w:szCs w:val="24"/>
        </w:rPr>
        <w:t>relacionando as inovações tecnológicas</w:t>
      </w:r>
      <w:r w:rsidR="00A7596E" w:rsidRPr="00434D65">
        <w:rPr>
          <w:rFonts w:ascii="Times New Roman" w:hAnsi="Times New Roman"/>
          <w:szCs w:val="24"/>
        </w:rPr>
        <w:t xml:space="preserve"> com as necessidades sociais, trazendo conexões importante com as dimensões do RRI</w:t>
      </w:r>
      <w:r w:rsidR="008309AE">
        <w:rPr>
          <w:rFonts w:ascii="Times New Roman" w:hAnsi="Times New Roman"/>
          <w:szCs w:val="24"/>
        </w:rPr>
        <w:t>,</w:t>
      </w:r>
      <w:r w:rsidR="00A7596E" w:rsidRPr="00434D65">
        <w:rPr>
          <w:rFonts w:ascii="Times New Roman" w:hAnsi="Times New Roman"/>
          <w:szCs w:val="24"/>
        </w:rPr>
        <w:t xml:space="preserve"> tais como abertura, inclusão, participação pública e governança e Internet</w:t>
      </w:r>
      <w:r w:rsidR="0004039B">
        <w:rPr>
          <w:rFonts w:ascii="Times New Roman" w:hAnsi="Times New Roman"/>
          <w:szCs w:val="24"/>
        </w:rPr>
        <w:t>:</w:t>
      </w:r>
    </w:p>
    <w:p w:rsidR="00A7596E" w:rsidRPr="00A513D8" w:rsidRDefault="00AA7C7F" w:rsidP="000E6FC0">
      <w:pPr>
        <w:pStyle w:val="PargrafodaLista"/>
        <w:spacing w:after="0"/>
        <w:ind w:left="2268" w:right="142"/>
        <w:jc w:val="both"/>
        <w:rPr>
          <w:rFonts w:ascii="Times New Roman" w:hAnsi="Times New Roman"/>
          <w:i/>
          <w:color w:val="333333"/>
          <w:sz w:val="20"/>
          <w:szCs w:val="20"/>
          <w:shd w:val="clear" w:color="auto" w:fill="FFFFFF"/>
        </w:rPr>
      </w:pPr>
      <w:r w:rsidRPr="00434D65">
        <w:rPr>
          <w:rFonts w:ascii="Times New Roman" w:hAnsi="Times New Roman"/>
          <w:szCs w:val="24"/>
        </w:rPr>
        <w:t xml:space="preserve"> </w:t>
      </w:r>
      <w:r w:rsidR="00A7596E" w:rsidRPr="00A513D8">
        <w:rPr>
          <w:rFonts w:ascii="Times New Roman" w:hAnsi="Times New Roman"/>
          <w:color w:val="333333"/>
          <w:sz w:val="20"/>
          <w:szCs w:val="20"/>
          <w:shd w:val="clear" w:color="auto" w:fill="FFFFFF"/>
        </w:rPr>
        <w:t>“</w:t>
      </w:r>
      <w:r w:rsidR="00A7596E" w:rsidRPr="00A513D8">
        <w:rPr>
          <w:rFonts w:ascii="Times New Roman" w:hAnsi="Times New Roman"/>
          <w:i/>
          <w:color w:val="333333"/>
          <w:sz w:val="20"/>
          <w:szCs w:val="20"/>
          <w:shd w:val="clear" w:color="auto" w:fill="FFFFFF"/>
        </w:rPr>
        <w:t xml:space="preserve">..., vejo a internet como um mundo que nos permite aprender muito e ser mais independente. Dá para imaginar como seria, agora, ficar sem tudo isso?” Participante </w:t>
      </w:r>
      <w:r w:rsidR="001762AA">
        <w:rPr>
          <w:rFonts w:ascii="Times New Roman" w:hAnsi="Times New Roman"/>
          <w:i/>
          <w:color w:val="333333"/>
          <w:sz w:val="20"/>
          <w:szCs w:val="20"/>
          <w:shd w:val="clear" w:color="auto" w:fill="FFFFFF"/>
        </w:rPr>
        <w:t>05.</w:t>
      </w:r>
    </w:p>
    <w:p w:rsidR="002847B1" w:rsidRPr="00A513D8" w:rsidRDefault="002847B1" w:rsidP="00434D65">
      <w:pPr>
        <w:pStyle w:val="PargrafodaLista"/>
        <w:spacing w:after="0"/>
        <w:ind w:left="714" w:right="142"/>
        <w:jc w:val="both"/>
        <w:rPr>
          <w:rFonts w:ascii="Times New Roman" w:hAnsi="Times New Roman"/>
          <w:i/>
          <w:color w:val="333333"/>
          <w:sz w:val="20"/>
          <w:szCs w:val="20"/>
          <w:shd w:val="clear" w:color="auto" w:fill="FFFFFF"/>
        </w:rPr>
      </w:pPr>
    </w:p>
    <w:p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Os participantes destacaram fatores sociais das camadas desfavorecidas, das limitaç</w:t>
      </w:r>
      <w:r w:rsidR="00A643E7">
        <w:rPr>
          <w:rFonts w:ascii="Times New Roman" w:hAnsi="Times New Roman"/>
          <w:szCs w:val="24"/>
        </w:rPr>
        <w:t>õ</w:t>
      </w:r>
      <w:r w:rsidRPr="00434D65">
        <w:rPr>
          <w:rFonts w:ascii="Times New Roman" w:hAnsi="Times New Roman"/>
          <w:szCs w:val="24"/>
        </w:rPr>
        <w:t>es dos recursos tecnológicos e a necessidade de aprofundar o tema</w:t>
      </w:r>
      <w:r w:rsidR="0004039B">
        <w:rPr>
          <w:rFonts w:ascii="Times New Roman" w:hAnsi="Times New Roman"/>
          <w:szCs w:val="24"/>
        </w:rPr>
        <w:t>:</w:t>
      </w:r>
    </w:p>
    <w:p w:rsidR="00770EB4" w:rsidRPr="00A513D8" w:rsidRDefault="002B77DC" w:rsidP="000E6FC0">
      <w:pPr>
        <w:pStyle w:val="PargrafodaLista"/>
        <w:spacing w:after="0"/>
        <w:ind w:left="2268" w:right="142"/>
        <w:jc w:val="both"/>
        <w:rPr>
          <w:rFonts w:ascii="Times New Roman" w:hAnsi="Times New Roman"/>
          <w:i/>
          <w:color w:val="333333"/>
          <w:sz w:val="20"/>
          <w:szCs w:val="20"/>
          <w:shd w:val="clear" w:color="auto" w:fill="FFFFFF"/>
        </w:rPr>
      </w:pPr>
      <w:r w:rsidRPr="00A513D8">
        <w:rPr>
          <w:rFonts w:ascii="Times New Roman" w:hAnsi="Times New Roman"/>
          <w:color w:val="333333"/>
          <w:sz w:val="20"/>
          <w:szCs w:val="20"/>
          <w:shd w:val="clear" w:color="auto" w:fill="FFFFFF"/>
        </w:rPr>
        <w:t>“</w:t>
      </w:r>
      <w:r w:rsidRPr="00A513D8">
        <w:rPr>
          <w:rFonts w:ascii="Times New Roman" w:hAnsi="Times New Roman"/>
          <w:i/>
          <w:color w:val="333333"/>
          <w:sz w:val="20"/>
          <w:szCs w:val="20"/>
          <w:shd w:val="clear" w:color="auto" w:fill="FFFFFF"/>
        </w:rPr>
        <w:t>os smartphones, o computador e o notebook perderam espaço nas camadas mais pobres da população. Consequentemente o uso da rede se restringiu as redes sociais, obviamente porque navegar pelo celular é diferente do computador de casa. Por outro lados as redes sociais estão recheadas de mensagens políticas, artísticas e etc. algum pesquisador gostaria de aprofundar este tema?”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14.</w:t>
      </w:r>
    </w:p>
    <w:p w:rsidR="00A513D8" w:rsidRPr="00A513D8" w:rsidRDefault="00A513D8" w:rsidP="00434D65">
      <w:pPr>
        <w:pStyle w:val="PargrafodaLista"/>
        <w:spacing w:after="0"/>
        <w:ind w:left="714" w:right="142"/>
        <w:jc w:val="both"/>
        <w:rPr>
          <w:rFonts w:ascii="Times New Roman" w:hAnsi="Times New Roman"/>
          <w:sz w:val="20"/>
          <w:szCs w:val="20"/>
        </w:rPr>
      </w:pPr>
    </w:p>
    <w:p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 xml:space="preserve">Os participantes também compartilharam </w:t>
      </w:r>
      <w:r w:rsidR="00A7596E" w:rsidRPr="00434D65">
        <w:rPr>
          <w:rFonts w:ascii="Times New Roman" w:hAnsi="Times New Roman"/>
          <w:szCs w:val="24"/>
        </w:rPr>
        <w:t>trechos d</w:t>
      </w:r>
      <w:r w:rsidRPr="00434D65">
        <w:rPr>
          <w:rFonts w:ascii="Times New Roman" w:hAnsi="Times New Roman"/>
          <w:szCs w:val="24"/>
        </w:rPr>
        <w:t xml:space="preserve">as referências </w:t>
      </w:r>
      <w:r w:rsidR="00A643E7">
        <w:rPr>
          <w:rFonts w:ascii="Times New Roman" w:hAnsi="Times New Roman"/>
          <w:szCs w:val="24"/>
        </w:rPr>
        <w:t>apresentadas</w:t>
      </w:r>
      <w:r w:rsidRPr="00434D65">
        <w:rPr>
          <w:rFonts w:ascii="Times New Roman" w:hAnsi="Times New Roman"/>
          <w:szCs w:val="24"/>
        </w:rPr>
        <w:t xml:space="preserve"> </w:t>
      </w:r>
      <w:r w:rsidR="00A7596E" w:rsidRPr="00434D65">
        <w:rPr>
          <w:rFonts w:ascii="Times New Roman" w:hAnsi="Times New Roman"/>
          <w:szCs w:val="24"/>
        </w:rPr>
        <w:t xml:space="preserve">pelos docentes </w:t>
      </w:r>
      <w:r w:rsidRPr="00434D65">
        <w:rPr>
          <w:rFonts w:ascii="Times New Roman" w:hAnsi="Times New Roman"/>
          <w:szCs w:val="24"/>
        </w:rPr>
        <w:t>tais como slides, videos, PDFs. Que tamb</w:t>
      </w:r>
      <w:r w:rsidR="00A7596E" w:rsidRPr="00434D65">
        <w:rPr>
          <w:rFonts w:ascii="Times New Roman" w:hAnsi="Times New Roman"/>
          <w:szCs w:val="24"/>
        </w:rPr>
        <w:t>é</w:t>
      </w:r>
      <w:r w:rsidRPr="00434D65">
        <w:rPr>
          <w:rFonts w:ascii="Times New Roman" w:hAnsi="Times New Roman"/>
          <w:szCs w:val="24"/>
        </w:rPr>
        <w:t>m ajudou na fundamentação das reflexões</w:t>
      </w:r>
      <w:r w:rsidR="0004039B">
        <w:rPr>
          <w:rFonts w:ascii="Times New Roman" w:hAnsi="Times New Roman"/>
          <w:szCs w:val="24"/>
        </w:rPr>
        <w:t>:</w:t>
      </w:r>
    </w:p>
    <w:p w:rsidR="00770EB4" w:rsidRPr="0004039B" w:rsidRDefault="002847B1" w:rsidP="000E6FC0">
      <w:pPr>
        <w:pStyle w:val="PargrafodaLista"/>
        <w:spacing w:after="0"/>
        <w:ind w:left="2268" w:right="142"/>
        <w:jc w:val="both"/>
        <w:rPr>
          <w:rFonts w:ascii="Times New Roman" w:hAnsi="Times New Roman"/>
          <w:i/>
          <w:color w:val="333333"/>
          <w:sz w:val="20"/>
          <w:szCs w:val="20"/>
          <w:shd w:val="clear" w:color="auto" w:fill="FFFFFF"/>
        </w:rPr>
      </w:pPr>
      <w:r w:rsidRPr="0004039B">
        <w:rPr>
          <w:rFonts w:ascii="Times New Roman" w:hAnsi="Times New Roman"/>
          <w:i/>
          <w:color w:val="000000"/>
          <w:sz w:val="20"/>
          <w:szCs w:val="20"/>
          <w:shd w:val="clear" w:color="auto" w:fill="FFFFFF"/>
        </w:rPr>
        <w:t xml:space="preserve">“Objetivos de </w:t>
      </w:r>
      <w:r w:rsidR="00A7596E" w:rsidRPr="0004039B">
        <w:rPr>
          <w:rFonts w:ascii="Times New Roman" w:hAnsi="Times New Roman"/>
          <w:i/>
          <w:color w:val="000000"/>
          <w:sz w:val="20"/>
          <w:szCs w:val="20"/>
          <w:shd w:val="clear" w:color="auto" w:fill="FFFFFF"/>
        </w:rPr>
        <w:t>c</w:t>
      </w:r>
      <w:r w:rsidRPr="0004039B">
        <w:rPr>
          <w:rFonts w:ascii="Times New Roman" w:hAnsi="Times New Roman"/>
          <w:i/>
          <w:color w:val="000000"/>
          <w:sz w:val="20"/>
          <w:szCs w:val="20"/>
          <w:shd w:val="clear" w:color="auto" w:fill="FFFFFF"/>
        </w:rPr>
        <w:t>oaprendizagem: o que participantes poderão atingir com este webinar?</w:t>
      </w:r>
      <w:r w:rsidR="0004039B">
        <w:rPr>
          <w:rFonts w:ascii="Times New Roman" w:hAnsi="Times New Roman"/>
          <w:i/>
          <w:color w:val="000000"/>
          <w:sz w:val="20"/>
          <w:szCs w:val="20"/>
          <w:shd w:val="clear" w:color="auto" w:fill="FFFFFF"/>
        </w:rPr>
        <w:t xml:space="preserve">; </w:t>
      </w:r>
      <w:r w:rsidRPr="0004039B">
        <w:rPr>
          <w:rFonts w:ascii="Times New Roman" w:hAnsi="Times New Roman"/>
          <w:i/>
          <w:color w:val="000000"/>
          <w:sz w:val="20"/>
          <w:szCs w:val="20"/>
          <w:shd w:val="clear" w:color="auto" w:fill="FFFFFF"/>
        </w:rPr>
        <w:t>1. Refletir sobre coaprender e coinvestigar na prática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2. Estar ciente do conceito de “Inovar com Responsabilidade na Pesquisa”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3. Conhecer e participar de dois projetos europeus ENGAGE, weSPOT</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4. Identificar interesses em comum e estabeler parcerias”</w:t>
      </w:r>
      <w:r w:rsidR="00770EB4" w:rsidRPr="0004039B">
        <w:rPr>
          <w:rFonts w:ascii="Times New Roman" w:hAnsi="Times New Roman"/>
          <w:i/>
          <w:color w:val="333333"/>
          <w:sz w:val="20"/>
          <w:szCs w:val="20"/>
          <w:shd w:val="clear" w:color="auto" w:fill="FFFFFF"/>
        </w:rPr>
        <w:t xml:space="preserve">  Participante </w:t>
      </w:r>
      <w:r w:rsidR="001762AA" w:rsidRPr="0004039B">
        <w:rPr>
          <w:rFonts w:ascii="Times New Roman" w:hAnsi="Times New Roman"/>
          <w:i/>
          <w:color w:val="333333"/>
          <w:sz w:val="20"/>
          <w:szCs w:val="20"/>
          <w:shd w:val="clear" w:color="auto" w:fill="FFFFFF"/>
        </w:rPr>
        <w:t>36.</w:t>
      </w:r>
    </w:p>
    <w:p w:rsidR="002B77DC" w:rsidRPr="00434D65" w:rsidRDefault="002B77DC" w:rsidP="00434D65">
      <w:pPr>
        <w:pStyle w:val="PargrafodaLista"/>
        <w:spacing w:after="0"/>
        <w:ind w:left="714" w:right="142"/>
        <w:rPr>
          <w:rFonts w:ascii="Times New Roman" w:hAnsi="Times New Roman"/>
          <w:i/>
          <w:szCs w:val="24"/>
        </w:rPr>
      </w:pPr>
    </w:p>
    <w:p w:rsidR="00054D60"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 </w:t>
      </w:r>
      <w:r w:rsidR="005616B8" w:rsidRPr="00434D65">
        <w:rPr>
          <w:rFonts w:ascii="Times New Roman" w:hAnsi="Times New Roman"/>
          <w:b/>
          <w:szCs w:val="24"/>
        </w:rPr>
        <w:t>aprendizagem colaborativa e as competências chave</w:t>
      </w:r>
      <w:r w:rsidR="00274949">
        <w:rPr>
          <w:rFonts w:ascii="Times New Roman" w:hAnsi="Times New Roman"/>
          <w:b/>
          <w:szCs w:val="24"/>
        </w:rPr>
        <w:t xml:space="preserve"> no processo de coaprendizagem</w:t>
      </w:r>
    </w:p>
    <w:p w:rsidR="002B77DC" w:rsidRPr="00A513D8" w:rsidRDefault="002B77DC" w:rsidP="00434D65">
      <w:pPr>
        <w:pStyle w:val="Ttulo2"/>
        <w:numPr>
          <w:ilvl w:val="0"/>
          <w:numId w:val="0"/>
        </w:numPr>
        <w:shd w:val="clear" w:color="auto" w:fill="FFFFFF"/>
        <w:spacing w:before="0" w:after="0" w:line="360" w:lineRule="auto"/>
        <w:ind w:left="708" w:right="150"/>
        <w:rPr>
          <w:rFonts w:ascii="Times New Roman" w:eastAsia="Times New Roman" w:hAnsi="Times New Roman" w:cs="Times New Roman"/>
          <w:b w:val="0"/>
          <w:sz w:val="24"/>
          <w:szCs w:val="24"/>
        </w:rPr>
      </w:pPr>
      <w:r w:rsidRPr="00A513D8">
        <w:rPr>
          <w:rFonts w:ascii="Times New Roman" w:eastAsia="Times New Roman" w:hAnsi="Times New Roman" w:cs="Times New Roman"/>
          <w:b w:val="0"/>
          <w:sz w:val="24"/>
          <w:szCs w:val="24"/>
        </w:rPr>
        <w:t xml:space="preserve">O </w:t>
      </w:r>
      <w:r w:rsidR="00A7596E" w:rsidRPr="00A513D8">
        <w:rPr>
          <w:rFonts w:ascii="Times New Roman" w:eastAsia="Times New Roman" w:hAnsi="Times New Roman" w:cs="Times New Roman"/>
          <w:b w:val="0"/>
          <w:sz w:val="24"/>
          <w:szCs w:val="24"/>
        </w:rPr>
        <w:t xml:space="preserve">papel da </w:t>
      </w:r>
      <w:r w:rsidRPr="00A513D8">
        <w:rPr>
          <w:rFonts w:ascii="Times New Roman" w:eastAsia="Times New Roman" w:hAnsi="Times New Roman" w:cs="Times New Roman"/>
          <w:b w:val="0"/>
          <w:sz w:val="24"/>
          <w:szCs w:val="24"/>
        </w:rPr>
        <w:t>doc</w:t>
      </w:r>
      <w:r w:rsidR="00770EB4" w:rsidRPr="00A513D8">
        <w:rPr>
          <w:rFonts w:ascii="Times New Roman" w:eastAsia="Times New Roman" w:hAnsi="Times New Roman" w:cs="Times New Roman"/>
          <w:b w:val="0"/>
          <w:sz w:val="24"/>
          <w:szCs w:val="24"/>
        </w:rPr>
        <w:t>ê</w:t>
      </w:r>
      <w:r w:rsidRPr="00A513D8">
        <w:rPr>
          <w:rFonts w:ascii="Times New Roman" w:eastAsia="Times New Roman" w:hAnsi="Times New Roman" w:cs="Times New Roman"/>
          <w:b w:val="0"/>
          <w:sz w:val="24"/>
          <w:szCs w:val="24"/>
        </w:rPr>
        <w:t>n</w:t>
      </w:r>
      <w:r w:rsidR="00A7596E" w:rsidRPr="00A513D8">
        <w:rPr>
          <w:rFonts w:ascii="Times New Roman" w:eastAsia="Times New Roman" w:hAnsi="Times New Roman" w:cs="Times New Roman"/>
          <w:b w:val="0"/>
          <w:sz w:val="24"/>
          <w:szCs w:val="24"/>
        </w:rPr>
        <w:t xml:space="preserve">cia </w:t>
      </w:r>
      <w:r w:rsidRPr="00A513D8">
        <w:rPr>
          <w:rFonts w:ascii="Times New Roman" w:eastAsia="Times New Roman" w:hAnsi="Times New Roman" w:cs="Times New Roman"/>
          <w:b w:val="0"/>
          <w:sz w:val="24"/>
          <w:szCs w:val="24"/>
        </w:rPr>
        <w:t>também</w:t>
      </w:r>
      <w:r w:rsidR="00A7596E" w:rsidRPr="00A513D8">
        <w:rPr>
          <w:rFonts w:ascii="Times New Roman" w:eastAsia="Times New Roman" w:hAnsi="Times New Roman" w:cs="Times New Roman"/>
          <w:b w:val="0"/>
          <w:sz w:val="24"/>
          <w:szCs w:val="24"/>
        </w:rPr>
        <w:t xml:space="preserve"> foi importante</w:t>
      </w:r>
      <w:r w:rsidR="00770EB4" w:rsidRPr="00A513D8">
        <w:rPr>
          <w:rFonts w:ascii="Times New Roman" w:eastAsia="Times New Roman" w:hAnsi="Times New Roman" w:cs="Times New Roman"/>
          <w:b w:val="0"/>
          <w:sz w:val="24"/>
          <w:szCs w:val="24"/>
        </w:rPr>
        <w:t xml:space="preserve"> para</w:t>
      </w:r>
      <w:r w:rsidRPr="00A513D8">
        <w:rPr>
          <w:rFonts w:ascii="Times New Roman" w:eastAsia="Times New Roman" w:hAnsi="Times New Roman" w:cs="Times New Roman"/>
          <w:b w:val="0"/>
          <w:sz w:val="24"/>
          <w:szCs w:val="24"/>
        </w:rPr>
        <w:t xml:space="preserve"> </w:t>
      </w:r>
      <w:r w:rsidR="002847B1" w:rsidRPr="00A513D8">
        <w:rPr>
          <w:rFonts w:ascii="Times New Roman" w:eastAsia="Times New Roman" w:hAnsi="Times New Roman" w:cs="Times New Roman"/>
          <w:b w:val="0"/>
          <w:sz w:val="24"/>
          <w:szCs w:val="24"/>
        </w:rPr>
        <w:t>abri</w:t>
      </w:r>
      <w:r w:rsidR="00770EB4" w:rsidRPr="00A513D8">
        <w:rPr>
          <w:rFonts w:ascii="Times New Roman" w:eastAsia="Times New Roman" w:hAnsi="Times New Roman" w:cs="Times New Roman"/>
          <w:b w:val="0"/>
          <w:sz w:val="24"/>
          <w:szCs w:val="24"/>
        </w:rPr>
        <w:t>r</w:t>
      </w:r>
      <w:r w:rsidR="002847B1" w:rsidRPr="00A513D8">
        <w:rPr>
          <w:rFonts w:ascii="Times New Roman" w:eastAsia="Times New Roman" w:hAnsi="Times New Roman" w:cs="Times New Roman"/>
          <w:b w:val="0"/>
          <w:sz w:val="24"/>
          <w:szCs w:val="24"/>
        </w:rPr>
        <w:t xml:space="preserve"> oportunidades para reflexão </w:t>
      </w:r>
      <w:r w:rsidR="00770EB4" w:rsidRPr="00A513D8">
        <w:rPr>
          <w:rFonts w:ascii="Times New Roman" w:eastAsia="Times New Roman" w:hAnsi="Times New Roman" w:cs="Times New Roman"/>
          <w:b w:val="0"/>
          <w:sz w:val="24"/>
          <w:szCs w:val="24"/>
        </w:rPr>
        <w:t xml:space="preserve">contextualizada </w:t>
      </w:r>
      <w:r w:rsidR="002847B1" w:rsidRPr="00A513D8">
        <w:rPr>
          <w:rFonts w:ascii="Times New Roman" w:eastAsia="Times New Roman" w:hAnsi="Times New Roman" w:cs="Times New Roman"/>
          <w:b w:val="0"/>
          <w:sz w:val="24"/>
          <w:szCs w:val="24"/>
        </w:rPr>
        <w:t>com</w:t>
      </w:r>
      <w:r w:rsidRPr="00A513D8">
        <w:rPr>
          <w:rFonts w:ascii="Times New Roman" w:eastAsia="Times New Roman" w:hAnsi="Times New Roman" w:cs="Times New Roman"/>
          <w:b w:val="0"/>
          <w:sz w:val="24"/>
          <w:szCs w:val="24"/>
        </w:rPr>
        <w:t xml:space="preserve"> perguntas tais como</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w:t>
      </w:r>
      <w:r w:rsidRPr="00A643E7">
        <w:rPr>
          <w:rFonts w:ascii="Times New Roman" w:eastAsia="Times New Roman" w:hAnsi="Times New Roman" w:cs="Times New Roman"/>
          <w:b w:val="0"/>
          <w:i/>
          <w:sz w:val="24"/>
          <w:szCs w:val="24"/>
        </w:rPr>
        <w:t xml:space="preserve">“Plataformas abertas para coinvestigar propiciam a inovação na </w:t>
      </w:r>
      <w:r w:rsidR="00770EB4" w:rsidRPr="00A643E7">
        <w:rPr>
          <w:rFonts w:ascii="Times New Roman" w:eastAsia="Times New Roman" w:hAnsi="Times New Roman" w:cs="Times New Roman"/>
          <w:b w:val="0"/>
          <w:i/>
          <w:sz w:val="24"/>
          <w:szCs w:val="24"/>
        </w:rPr>
        <w:t xml:space="preserve">sua </w:t>
      </w:r>
      <w:r w:rsidRPr="00A643E7">
        <w:rPr>
          <w:rFonts w:ascii="Times New Roman" w:eastAsia="Times New Roman" w:hAnsi="Times New Roman" w:cs="Times New Roman"/>
          <w:b w:val="0"/>
          <w:i/>
          <w:sz w:val="24"/>
          <w:szCs w:val="24"/>
        </w:rPr>
        <w:t>coaprendizagem?”</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e </w:t>
      </w:r>
      <w:r w:rsidR="00A643E7" w:rsidRPr="00A643E7">
        <w:rPr>
          <w:rFonts w:ascii="Times New Roman" w:eastAsia="Times New Roman" w:hAnsi="Times New Roman" w:cs="Times New Roman"/>
          <w:b w:val="0"/>
          <w:i/>
          <w:sz w:val="24"/>
          <w:szCs w:val="24"/>
        </w:rPr>
        <w:t>“</w:t>
      </w:r>
      <w:r w:rsidRPr="00A643E7">
        <w:rPr>
          <w:rFonts w:ascii="Times New Roman" w:eastAsia="Times New Roman" w:hAnsi="Times New Roman" w:cs="Times New Roman"/>
          <w:b w:val="0"/>
          <w:i/>
          <w:sz w:val="24"/>
          <w:szCs w:val="24"/>
        </w:rPr>
        <w:t xml:space="preserve">O uso de tecnologias móveis pode potencializar a </w:t>
      </w:r>
      <w:r w:rsidR="00770EB4" w:rsidRPr="00A643E7">
        <w:rPr>
          <w:rFonts w:ascii="Times New Roman" w:eastAsia="Times New Roman" w:hAnsi="Times New Roman" w:cs="Times New Roman"/>
          <w:b w:val="0"/>
          <w:i/>
          <w:sz w:val="24"/>
          <w:szCs w:val="24"/>
        </w:rPr>
        <w:t xml:space="preserve">sua </w:t>
      </w:r>
      <w:r w:rsidRPr="00A643E7">
        <w:rPr>
          <w:rFonts w:ascii="Times New Roman" w:eastAsia="Times New Roman" w:hAnsi="Times New Roman" w:cs="Times New Roman"/>
          <w:b w:val="0"/>
          <w:i/>
          <w:sz w:val="24"/>
          <w:szCs w:val="24"/>
        </w:rPr>
        <w:t>coinvestigação?</w:t>
      </w:r>
      <w:r w:rsidR="00A643E7" w:rsidRPr="009A21B7">
        <w:rPr>
          <w:rFonts w:ascii="Times New Roman" w:eastAsia="Times New Roman" w:hAnsi="Times New Roman" w:cs="Times New Roman"/>
          <w:b w:val="0"/>
          <w:i/>
          <w:sz w:val="24"/>
          <w:szCs w:val="24"/>
        </w:rPr>
        <w:t>”</w:t>
      </w:r>
      <w:r w:rsidR="009A21B7" w:rsidRPr="009A21B7">
        <w:rPr>
          <w:rFonts w:ascii="Times New Roman" w:eastAsia="Times New Roman" w:hAnsi="Times New Roman" w:cs="Times New Roman"/>
          <w:b w:val="0"/>
          <w:i/>
          <w:sz w:val="24"/>
          <w:szCs w:val="24"/>
        </w:rPr>
        <w:t xml:space="preserve"> Moderador A</w:t>
      </w:r>
      <w:r w:rsidR="009A21B7">
        <w:rPr>
          <w:rFonts w:ascii="Times New Roman" w:eastAsia="Times New Roman" w:hAnsi="Times New Roman" w:cs="Times New Roman"/>
          <w:b w:val="0"/>
          <w:i/>
          <w:sz w:val="24"/>
          <w:szCs w:val="24"/>
        </w:rPr>
        <w:t>.</w:t>
      </w:r>
    </w:p>
    <w:p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 xml:space="preserve">Os coaprendizes </w:t>
      </w:r>
      <w:r w:rsidR="00770EB4" w:rsidRPr="00434D65">
        <w:rPr>
          <w:rFonts w:ascii="Times New Roman" w:hAnsi="Times New Roman"/>
          <w:sz w:val="24"/>
          <w:szCs w:val="24"/>
        </w:rPr>
        <w:t>após terem lido as referência</w:t>
      </w:r>
      <w:r w:rsidR="00A513D8">
        <w:rPr>
          <w:rFonts w:ascii="Times New Roman" w:hAnsi="Times New Roman"/>
          <w:sz w:val="24"/>
          <w:szCs w:val="24"/>
        </w:rPr>
        <w:t>s</w:t>
      </w:r>
      <w:r w:rsidR="00770EB4" w:rsidRPr="00434D65">
        <w:rPr>
          <w:rFonts w:ascii="Times New Roman" w:hAnsi="Times New Roman"/>
          <w:sz w:val="24"/>
          <w:szCs w:val="24"/>
        </w:rPr>
        <w:t xml:space="preserve"> compartilhadas sobre coaprendizagem, discutiram </w:t>
      </w:r>
      <w:r w:rsidRPr="00434D65">
        <w:rPr>
          <w:rFonts w:ascii="Times New Roman" w:hAnsi="Times New Roman"/>
          <w:sz w:val="24"/>
          <w:szCs w:val="24"/>
        </w:rPr>
        <w:t>sobre tecnologia</w:t>
      </w:r>
      <w:r w:rsidR="002847B1" w:rsidRPr="00434D65">
        <w:rPr>
          <w:rFonts w:ascii="Times New Roman" w:hAnsi="Times New Roman"/>
          <w:sz w:val="24"/>
          <w:szCs w:val="24"/>
        </w:rPr>
        <w:t>s</w:t>
      </w:r>
      <w:r w:rsidRPr="00434D65">
        <w:rPr>
          <w:rFonts w:ascii="Times New Roman" w:hAnsi="Times New Roman"/>
          <w:sz w:val="24"/>
          <w:szCs w:val="24"/>
        </w:rPr>
        <w:t xml:space="preserve"> móveis com base na</w:t>
      </w:r>
      <w:r w:rsidR="00770EB4" w:rsidRPr="00434D65">
        <w:rPr>
          <w:rFonts w:ascii="Times New Roman" w:hAnsi="Times New Roman"/>
          <w:sz w:val="24"/>
          <w:szCs w:val="24"/>
        </w:rPr>
        <w:t xml:space="preserve"> própria  </w:t>
      </w:r>
      <w:r w:rsidRPr="00434D65">
        <w:rPr>
          <w:rFonts w:ascii="Times New Roman" w:hAnsi="Times New Roman"/>
          <w:sz w:val="24"/>
          <w:szCs w:val="24"/>
        </w:rPr>
        <w:t xml:space="preserve">prática. </w:t>
      </w:r>
      <w:r w:rsidR="00770EB4" w:rsidRPr="00434D65">
        <w:rPr>
          <w:rFonts w:ascii="Times New Roman" w:hAnsi="Times New Roman"/>
          <w:sz w:val="24"/>
          <w:szCs w:val="24"/>
        </w:rPr>
        <w:t xml:space="preserve">A comunidade de participantes compartilhou várias reflexões sobre </w:t>
      </w:r>
      <w:r w:rsidRPr="00434D65">
        <w:rPr>
          <w:rFonts w:ascii="Times New Roman" w:hAnsi="Times New Roman"/>
          <w:sz w:val="24"/>
          <w:szCs w:val="24"/>
        </w:rPr>
        <w:t xml:space="preserve">apectos positivos e negativos do próprio uso do </w:t>
      </w:r>
      <w:r w:rsidRPr="008309AE">
        <w:rPr>
          <w:rFonts w:ascii="Times New Roman" w:hAnsi="Times New Roman"/>
          <w:i/>
          <w:sz w:val="24"/>
          <w:szCs w:val="24"/>
        </w:rPr>
        <w:t>weSPOT</w:t>
      </w:r>
      <w:r w:rsidRPr="00434D65">
        <w:rPr>
          <w:rFonts w:ascii="Times New Roman" w:hAnsi="Times New Roman"/>
          <w:sz w:val="24"/>
          <w:szCs w:val="24"/>
        </w:rPr>
        <w:t xml:space="preserve"> – ambiente e </w:t>
      </w:r>
      <w:r w:rsidR="008309AE">
        <w:rPr>
          <w:rFonts w:ascii="Times New Roman" w:hAnsi="Times New Roman"/>
          <w:sz w:val="24"/>
          <w:szCs w:val="24"/>
        </w:rPr>
        <w:t>A</w:t>
      </w:r>
      <w:r w:rsidRPr="00434D65">
        <w:rPr>
          <w:rFonts w:ascii="Times New Roman" w:hAnsi="Times New Roman"/>
          <w:sz w:val="24"/>
          <w:szCs w:val="24"/>
        </w:rPr>
        <w:t>pp</w:t>
      </w:r>
      <w:r w:rsidR="0004039B">
        <w:rPr>
          <w:rFonts w:ascii="Times New Roman" w:hAnsi="Times New Roman"/>
          <w:sz w:val="24"/>
          <w:szCs w:val="24"/>
        </w:rPr>
        <w:t>:</w:t>
      </w:r>
    </w:p>
    <w:p w:rsidR="00770EB4" w:rsidRPr="00A513D8" w:rsidRDefault="002B77DC" w:rsidP="000E6FC0">
      <w:pPr>
        <w:pStyle w:val="PargrafodaLista"/>
        <w:spacing w:after="0"/>
        <w:ind w:left="2268"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t>“Um dos aspectos potencializadores seria a utilização do próprio celular para postar fotos e vídeos na plataforma de ensino, bem como a rapidez nas participações e um aspecto restritivo seria a memória dos aparelhos que pode dificultar o acesso aos arquivos postados.”</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27.</w:t>
      </w:r>
    </w:p>
    <w:p w:rsidR="002B77DC" w:rsidRPr="00434D65" w:rsidRDefault="002B77DC" w:rsidP="00434D65">
      <w:pPr>
        <w:spacing w:line="360" w:lineRule="auto"/>
        <w:ind w:left="708"/>
        <w:rPr>
          <w:rFonts w:ascii="Times New Roman" w:hAnsi="Times New Roman"/>
          <w:i/>
          <w:color w:val="333333"/>
          <w:sz w:val="24"/>
          <w:szCs w:val="24"/>
          <w:shd w:val="clear" w:color="auto" w:fill="FFFFFF"/>
        </w:rPr>
      </w:pPr>
    </w:p>
    <w:p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As reflexões também abordaram</w:t>
      </w:r>
      <w:r w:rsidR="0079735B" w:rsidRPr="00434D65">
        <w:rPr>
          <w:rFonts w:ascii="Times New Roman" w:hAnsi="Times New Roman"/>
          <w:sz w:val="24"/>
          <w:szCs w:val="24"/>
        </w:rPr>
        <w:t xml:space="preserve"> caracterí</w:t>
      </w:r>
      <w:r w:rsidR="00770EB4" w:rsidRPr="00434D65">
        <w:rPr>
          <w:rFonts w:ascii="Times New Roman" w:hAnsi="Times New Roman"/>
          <w:sz w:val="24"/>
          <w:szCs w:val="24"/>
        </w:rPr>
        <w:t>s</w:t>
      </w:r>
      <w:r w:rsidR="0079735B" w:rsidRPr="00434D65">
        <w:rPr>
          <w:rFonts w:ascii="Times New Roman" w:hAnsi="Times New Roman"/>
          <w:sz w:val="24"/>
          <w:szCs w:val="24"/>
        </w:rPr>
        <w:t>ticas do ensino e aprendizagem da era contemporânea</w:t>
      </w:r>
      <w:r w:rsidRPr="00434D65">
        <w:rPr>
          <w:rFonts w:ascii="Times New Roman" w:hAnsi="Times New Roman"/>
          <w:sz w:val="24"/>
          <w:szCs w:val="24"/>
        </w:rPr>
        <w:t xml:space="preserve"> </w:t>
      </w:r>
      <w:r w:rsidR="0079735B" w:rsidRPr="00434D65">
        <w:rPr>
          <w:rFonts w:ascii="Times New Roman" w:hAnsi="Times New Roman"/>
          <w:sz w:val="24"/>
          <w:szCs w:val="24"/>
        </w:rPr>
        <w:t>que permite feedback rápido mas traz desafios decorrente d</w:t>
      </w:r>
      <w:r w:rsidRPr="00434D65">
        <w:rPr>
          <w:rFonts w:ascii="Times New Roman" w:hAnsi="Times New Roman"/>
          <w:sz w:val="24"/>
          <w:szCs w:val="24"/>
        </w:rPr>
        <w:t xml:space="preserve">a cultura digital </w:t>
      </w:r>
      <w:r w:rsidR="0079735B" w:rsidRPr="00434D65">
        <w:rPr>
          <w:rFonts w:ascii="Times New Roman" w:hAnsi="Times New Roman"/>
          <w:sz w:val="24"/>
          <w:szCs w:val="24"/>
        </w:rPr>
        <w:t>que requer novas habilidades e competências</w:t>
      </w:r>
      <w:r w:rsidR="007172D9" w:rsidRPr="00434D65">
        <w:rPr>
          <w:rFonts w:ascii="Times New Roman" w:hAnsi="Times New Roman"/>
          <w:sz w:val="24"/>
          <w:szCs w:val="24"/>
        </w:rPr>
        <w:t xml:space="preserve"> tanto para aprendizes como para docentes para aproporiar-se dessa cultura digital</w:t>
      </w:r>
      <w:r w:rsidR="0004039B">
        <w:rPr>
          <w:rFonts w:ascii="Times New Roman" w:hAnsi="Times New Roman"/>
          <w:sz w:val="24"/>
          <w:szCs w:val="24"/>
        </w:rPr>
        <w:t>:</w:t>
      </w:r>
    </w:p>
    <w:p w:rsidR="00770EB4" w:rsidRPr="00A513D8" w:rsidRDefault="002B77DC" w:rsidP="000E6FC0">
      <w:pPr>
        <w:pStyle w:val="PargrafodaLista"/>
        <w:spacing w:after="0"/>
        <w:ind w:left="2268"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t>“Como aspectos potencializadores das tecnologias móveis pode-se citar fácil acesso às plataformas de ensino, a facilidade no processo de ensino-aprendizagem, respostas e feedbacks em tempo real, ficar conectado o tempo todo. Como restritivo acredito que seja o fato de não termos a cultura de trabalhar com tecnologia ou seja, ainda não está arraigado em nós a cultura do novo. A meu ver esse é um dos principais entraves no ensino a distância”.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33.</w:t>
      </w:r>
    </w:p>
    <w:p w:rsidR="002B77DC" w:rsidRPr="00434D65" w:rsidRDefault="002B77DC" w:rsidP="00434D65">
      <w:pPr>
        <w:pStyle w:val="Ttulo2"/>
        <w:numPr>
          <w:ilvl w:val="0"/>
          <w:numId w:val="0"/>
        </w:numPr>
        <w:shd w:val="clear" w:color="auto" w:fill="FFFFFF"/>
        <w:spacing w:before="0" w:after="0" w:line="360" w:lineRule="auto"/>
        <w:ind w:left="578" w:right="150"/>
        <w:rPr>
          <w:rFonts w:ascii="Times New Roman" w:hAnsi="Times New Roman" w:cs="Times New Roman"/>
          <w:color w:val="556666"/>
          <w:sz w:val="24"/>
          <w:szCs w:val="24"/>
        </w:rPr>
      </w:pPr>
    </w:p>
    <w:p w:rsidR="0079735B"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As </w:t>
      </w:r>
      <w:r w:rsidR="005616B8" w:rsidRPr="00434D65">
        <w:rPr>
          <w:rFonts w:ascii="Times New Roman" w:hAnsi="Times New Roman"/>
          <w:b/>
          <w:szCs w:val="24"/>
        </w:rPr>
        <w:t>perspectivas do uso de tecnologias para coaprendizagem n</w:t>
      </w:r>
      <w:r w:rsidR="00274949">
        <w:rPr>
          <w:rFonts w:ascii="Times New Roman" w:hAnsi="Times New Roman"/>
          <w:b/>
          <w:szCs w:val="24"/>
        </w:rPr>
        <w:t>a formação de gestores públicos</w:t>
      </w:r>
    </w:p>
    <w:p w:rsidR="0079735B" w:rsidRPr="00A513D8" w:rsidRDefault="007172D9" w:rsidP="00A513D8">
      <w:pPr>
        <w:spacing w:line="360" w:lineRule="auto"/>
        <w:ind w:left="708"/>
        <w:rPr>
          <w:rFonts w:ascii="Times New Roman" w:hAnsi="Times New Roman"/>
          <w:sz w:val="24"/>
          <w:szCs w:val="24"/>
        </w:rPr>
      </w:pPr>
      <w:r w:rsidRPr="00A513D8">
        <w:rPr>
          <w:rFonts w:ascii="Times New Roman" w:hAnsi="Times New Roman"/>
          <w:sz w:val="24"/>
          <w:szCs w:val="24"/>
        </w:rPr>
        <w:t xml:space="preserve">O </w:t>
      </w:r>
      <w:r w:rsidR="00274949">
        <w:rPr>
          <w:rFonts w:ascii="Times New Roman" w:hAnsi="Times New Roman"/>
          <w:sz w:val="24"/>
          <w:szCs w:val="24"/>
        </w:rPr>
        <w:t>papel da docência foi essencial</w:t>
      </w:r>
      <w:r w:rsidRPr="00A513D8">
        <w:rPr>
          <w:rFonts w:ascii="Times New Roman" w:hAnsi="Times New Roman"/>
          <w:sz w:val="24"/>
          <w:szCs w:val="24"/>
        </w:rPr>
        <w:t xml:space="preserve"> para incentivar a coautoria com </w:t>
      </w:r>
      <w:r w:rsidR="00274949">
        <w:rPr>
          <w:rFonts w:ascii="Times New Roman" w:hAnsi="Times New Roman"/>
          <w:sz w:val="24"/>
          <w:szCs w:val="24"/>
        </w:rPr>
        <w:t>atividades para produção</w:t>
      </w:r>
      <w:r w:rsidRPr="00A513D8">
        <w:rPr>
          <w:rFonts w:ascii="Times New Roman" w:hAnsi="Times New Roman"/>
          <w:sz w:val="24"/>
          <w:szCs w:val="24"/>
        </w:rPr>
        <w:t xml:space="preserve"> colaborativa</w:t>
      </w:r>
      <w:r w:rsidR="0004039B">
        <w:rPr>
          <w:rFonts w:ascii="Times New Roman" w:hAnsi="Times New Roman"/>
          <w:sz w:val="24"/>
          <w:szCs w:val="24"/>
        </w:rPr>
        <w:t>:</w:t>
      </w:r>
    </w:p>
    <w:p w:rsidR="0079735B" w:rsidRPr="006D6700" w:rsidRDefault="00504E38" w:rsidP="000E6FC0">
      <w:pPr>
        <w:pStyle w:val="PargrafodaLista"/>
        <w:spacing w:after="0"/>
        <w:ind w:left="2268"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w:t>
      </w:r>
      <w:r w:rsidR="0079735B" w:rsidRPr="006D6700">
        <w:rPr>
          <w:rFonts w:ascii="Times New Roman" w:eastAsia="Times New Roman" w:hAnsi="Times New Roman"/>
          <w:i/>
          <w:sz w:val="20"/>
          <w:szCs w:val="20"/>
          <w:lang w:eastAsia="pt-PT"/>
        </w:rPr>
        <w:t>Após sua participação nas discussões e reflexões sobre os diversos temas apresentados em nossa comunidade weSPOT, seja recursos abertos, responsabilidade e inovação na pesquisa, coinvestigação, ou uso de tecnologias para coaprendizagem, desejamos agora identificar um conjunto de ações que possam representar um</w:t>
      </w:r>
      <w:r w:rsidR="000F2AF1" w:rsidRPr="006D6700">
        <w:rPr>
          <w:rFonts w:ascii="Times New Roman" w:eastAsia="Times New Roman" w:hAnsi="Times New Roman"/>
          <w:i/>
          <w:sz w:val="20"/>
          <w:szCs w:val="20"/>
          <w:lang w:eastAsia="pt-PT"/>
        </w:rPr>
        <w:t>a</w:t>
      </w:r>
      <w:r w:rsidR="0079735B" w:rsidRPr="006D6700">
        <w:rPr>
          <w:rFonts w:ascii="Times New Roman" w:eastAsia="Times New Roman" w:hAnsi="Times New Roman"/>
          <w:i/>
          <w:sz w:val="20"/>
          <w:szCs w:val="20"/>
          <w:lang w:eastAsia="pt-PT"/>
        </w:rPr>
        <w:t xml:space="preserve"> perspectiva para promoção da Coaprendizagem na formação de Gestores Públicos.</w:t>
      </w:r>
    </w:p>
    <w:p w:rsidR="0079735B" w:rsidRPr="006D6700" w:rsidRDefault="0079735B" w:rsidP="000E6FC0">
      <w:pPr>
        <w:pStyle w:val="PargrafodaLista"/>
        <w:spacing w:after="0"/>
        <w:ind w:left="2268"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Para tanto, apresente suas contribuições para as seguintes questões:</w:t>
      </w:r>
    </w:p>
    <w:p w:rsidR="0079735B" w:rsidRPr="006D6700" w:rsidRDefault="0079735B" w:rsidP="000E6FC0">
      <w:pPr>
        <w:pStyle w:val="PargrafodaLista"/>
        <w:spacing w:after="0"/>
        <w:ind w:left="2268"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Que ações podem ser desenvolvidas para promover a Coaprendizagem na oferta de conteúdos curriculares para formação de Gestores Públicos? Quais são as suas sugestões?</w:t>
      </w:r>
    </w:p>
    <w:p w:rsidR="0079735B" w:rsidRPr="006D6700" w:rsidRDefault="0079735B" w:rsidP="000E6FC0">
      <w:pPr>
        <w:pStyle w:val="PargrafodaLista"/>
        <w:spacing w:after="0"/>
        <w:ind w:left="2268"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Identifique possíveis fatores potencializadores e restritivos à implantação de suas sugestões.</w:t>
      </w:r>
      <w:r w:rsidR="006D6700">
        <w:rPr>
          <w:rFonts w:ascii="Times New Roman" w:eastAsia="Times New Roman" w:hAnsi="Times New Roman"/>
          <w:i/>
          <w:sz w:val="20"/>
          <w:szCs w:val="20"/>
          <w:lang w:eastAsia="pt-PT"/>
        </w:rPr>
        <w:t>”. Moderador</w:t>
      </w:r>
      <w:r w:rsidR="001762AA">
        <w:rPr>
          <w:rFonts w:ascii="Times New Roman" w:eastAsia="Times New Roman" w:hAnsi="Times New Roman"/>
          <w:i/>
          <w:sz w:val="20"/>
          <w:szCs w:val="20"/>
          <w:lang w:eastAsia="pt-PT"/>
        </w:rPr>
        <w:t xml:space="preserve"> A</w:t>
      </w:r>
    </w:p>
    <w:p w:rsidR="006D6700" w:rsidRDefault="006D6700" w:rsidP="000F2AF1">
      <w:pPr>
        <w:pStyle w:val="PargrafodaLista"/>
        <w:spacing w:after="0"/>
        <w:ind w:left="0" w:right="142"/>
        <w:jc w:val="both"/>
        <w:rPr>
          <w:rFonts w:ascii="Times New Roman" w:eastAsia="Times New Roman" w:hAnsi="Times New Roman"/>
          <w:szCs w:val="24"/>
          <w:lang w:eastAsia="pt-PT"/>
        </w:rPr>
      </w:pPr>
    </w:p>
    <w:p w:rsidR="00054D60" w:rsidRPr="000F2AF1" w:rsidRDefault="00687A42" w:rsidP="001762AA">
      <w:pPr>
        <w:pStyle w:val="PargrafodaLista"/>
        <w:spacing w:after="0"/>
        <w:ind w:left="0" w:right="142" w:firstLine="708"/>
        <w:jc w:val="both"/>
        <w:rPr>
          <w:rFonts w:ascii="Times New Roman" w:eastAsia="Times New Roman" w:hAnsi="Times New Roman"/>
          <w:szCs w:val="24"/>
          <w:lang w:eastAsia="pt-PT"/>
        </w:rPr>
      </w:pPr>
      <w:r>
        <w:rPr>
          <w:rFonts w:ascii="Times New Roman" w:eastAsia="Times New Roman" w:hAnsi="Times New Roman"/>
          <w:szCs w:val="24"/>
          <w:lang w:eastAsia="pt-PT"/>
        </w:rPr>
        <w:t>O</w:t>
      </w:r>
      <w:r w:rsidRPr="00687A42">
        <w:rPr>
          <w:rFonts w:ascii="Times New Roman" w:eastAsia="Times New Roman" w:hAnsi="Times New Roman"/>
          <w:szCs w:val="24"/>
          <w:lang w:eastAsia="pt-PT"/>
        </w:rPr>
        <w:t xml:space="preserve"> uso de tecnologias para coaprendizagem na formação de gestores públicos</w:t>
      </w:r>
      <w:r w:rsidRPr="00687A42" w:rsidDel="00687A42">
        <w:rPr>
          <w:rFonts w:ascii="Times New Roman" w:eastAsia="Times New Roman" w:hAnsi="Times New Roman"/>
          <w:szCs w:val="24"/>
          <w:lang w:eastAsia="pt-PT"/>
        </w:rPr>
        <w:t xml:space="preserve"> </w:t>
      </w:r>
      <w:r w:rsidR="00504E38" w:rsidRPr="000F2AF1">
        <w:rPr>
          <w:rFonts w:ascii="Times New Roman" w:eastAsia="Times New Roman" w:hAnsi="Times New Roman"/>
          <w:szCs w:val="24"/>
          <w:lang w:eastAsia="pt-PT"/>
        </w:rPr>
        <w:t>foi uma das atividades mais comentadas</w:t>
      </w:r>
      <w:r>
        <w:rPr>
          <w:rFonts w:ascii="Times New Roman" w:eastAsia="Times New Roman" w:hAnsi="Times New Roman"/>
          <w:szCs w:val="24"/>
          <w:lang w:eastAsia="pt-PT"/>
        </w:rPr>
        <w:t>,</w:t>
      </w:r>
      <w:r w:rsidR="00504E38" w:rsidRPr="000F2AF1">
        <w:rPr>
          <w:rFonts w:ascii="Times New Roman" w:eastAsia="Times New Roman" w:hAnsi="Times New Roman"/>
          <w:szCs w:val="24"/>
          <w:lang w:eastAsia="pt-PT"/>
        </w:rPr>
        <w:t xml:space="preserve"> com 18 contribuições</w:t>
      </w:r>
      <w:r>
        <w:rPr>
          <w:rFonts w:ascii="Times New Roman" w:eastAsia="Times New Roman" w:hAnsi="Times New Roman"/>
          <w:szCs w:val="24"/>
          <w:lang w:eastAsia="pt-PT"/>
        </w:rPr>
        <w:t>,</w:t>
      </w:r>
      <w:r w:rsidR="00504E38" w:rsidRPr="000F2AF1">
        <w:rPr>
          <w:rFonts w:ascii="Times New Roman" w:eastAsia="Times New Roman" w:hAnsi="Times New Roman"/>
          <w:szCs w:val="24"/>
          <w:lang w:eastAsia="pt-PT"/>
        </w:rPr>
        <w:t xml:space="preserve"> que foram sistematizadas num relatório de pesquisa da comunidade, com mapas e narrativa da</w:t>
      </w:r>
      <w:r w:rsidR="007172D9" w:rsidRPr="000F2AF1">
        <w:rPr>
          <w:rFonts w:ascii="Times New Roman" w:eastAsia="Times New Roman" w:hAnsi="Times New Roman"/>
          <w:szCs w:val="24"/>
          <w:lang w:eastAsia="pt-PT"/>
        </w:rPr>
        <w:t>s recomendações trazidas por todos os participantes</w:t>
      </w:r>
      <w:r w:rsidR="0004039B">
        <w:rPr>
          <w:rFonts w:ascii="Times New Roman" w:eastAsia="Times New Roman" w:hAnsi="Times New Roman"/>
          <w:szCs w:val="24"/>
          <w:lang w:eastAsia="pt-PT"/>
        </w:rPr>
        <w:t>.</w:t>
      </w:r>
    </w:p>
    <w:p w:rsidR="00905744" w:rsidRPr="00434D65" w:rsidRDefault="00905744" w:rsidP="001762AA">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Design</w:t>
      </w:r>
    </w:p>
    <w:p w:rsidR="005616B8" w:rsidRDefault="00054D60" w:rsidP="001762AA">
      <w:pPr>
        <w:spacing w:line="360" w:lineRule="auto"/>
        <w:ind w:right="140" w:firstLine="708"/>
        <w:rPr>
          <w:rFonts w:ascii="Times New Roman" w:hAnsi="Times New Roman"/>
          <w:sz w:val="24"/>
          <w:szCs w:val="24"/>
          <w:lang w:val="pt-BR"/>
        </w:rPr>
      </w:pPr>
      <w:r w:rsidRPr="00434D65">
        <w:rPr>
          <w:rFonts w:ascii="Times New Roman" w:hAnsi="Times New Roman"/>
          <w:sz w:val="24"/>
          <w:szCs w:val="24"/>
        </w:rPr>
        <w:t>O design do</w:t>
      </w:r>
      <w:r w:rsidR="005616B8" w:rsidRPr="00434D65">
        <w:rPr>
          <w:rFonts w:ascii="Times New Roman" w:hAnsi="Times New Roman"/>
          <w:sz w:val="24"/>
          <w:szCs w:val="24"/>
        </w:rPr>
        <w:t xml:space="preserve"> ambiente </w:t>
      </w:r>
      <w:proofErr w:type="gramStart"/>
      <w:r w:rsidR="005616B8" w:rsidRPr="0004039B">
        <w:rPr>
          <w:rFonts w:ascii="Times New Roman" w:hAnsi="Times New Roman"/>
          <w:i/>
          <w:sz w:val="24"/>
          <w:szCs w:val="24"/>
        </w:rPr>
        <w:t>weSPOT</w:t>
      </w:r>
      <w:proofErr w:type="gramEnd"/>
      <w:r w:rsidR="005616B8" w:rsidRPr="00434D65">
        <w:rPr>
          <w:rFonts w:ascii="Times New Roman" w:hAnsi="Times New Roman"/>
          <w:sz w:val="24"/>
          <w:szCs w:val="24"/>
        </w:rPr>
        <w:t xml:space="preserve"> </w:t>
      </w:r>
      <w:r w:rsidRPr="00434D65">
        <w:rPr>
          <w:rFonts w:ascii="Times New Roman" w:hAnsi="Times New Roman"/>
          <w:sz w:val="24"/>
          <w:szCs w:val="24"/>
        </w:rPr>
        <w:t xml:space="preserve">com </w:t>
      </w:r>
      <w:r w:rsidR="005616B8" w:rsidRPr="00434D65">
        <w:rPr>
          <w:rFonts w:ascii="Times New Roman" w:hAnsi="Times New Roman"/>
          <w:sz w:val="24"/>
          <w:szCs w:val="24"/>
        </w:rPr>
        <w:t>diver</w:t>
      </w:r>
      <w:r w:rsidR="005616B8" w:rsidRPr="00434D65">
        <w:rPr>
          <w:rFonts w:ascii="Times New Roman" w:hAnsi="Times New Roman"/>
          <w:sz w:val="24"/>
          <w:szCs w:val="24"/>
          <w:lang w:val="pt-BR"/>
        </w:rPr>
        <w:t>sa</w:t>
      </w:r>
      <w:r w:rsidRPr="00434D65">
        <w:rPr>
          <w:rFonts w:ascii="Times New Roman" w:hAnsi="Times New Roman"/>
          <w:sz w:val="24"/>
          <w:szCs w:val="24"/>
          <w:lang w:val="pt-BR"/>
        </w:rPr>
        <w:t>s</w:t>
      </w:r>
      <w:r w:rsidR="005616B8" w:rsidRPr="00434D65">
        <w:rPr>
          <w:rFonts w:ascii="Times New Roman" w:hAnsi="Times New Roman"/>
          <w:sz w:val="24"/>
          <w:szCs w:val="24"/>
          <w:lang w:val="pt-BR"/>
        </w:rPr>
        <w:t xml:space="preserve"> interfaces propici</w:t>
      </w:r>
      <w:r w:rsidRPr="00434D65">
        <w:rPr>
          <w:rFonts w:ascii="Times New Roman" w:hAnsi="Times New Roman"/>
          <w:sz w:val="24"/>
          <w:szCs w:val="24"/>
          <w:lang w:val="pt-BR"/>
        </w:rPr>
        <w:t>ou</w:t>
      </w:r>
      <w:r w:rsidR="005616B8" w:rsidRPr="00434D65">
        <w:rPr>
          <w:rFonts w:ascii="Times New Roman" w:hAnsi="Times New Roman"/>
          <w:sz w:val="24"/>
          <w:szCs w:val="24"/>
          <w:lang w:val="pt-BR"/>
        </w:rPr>
        <w:t xml:space="preserve"> </w:t>
      </w:r>
      <w:r w:rsidR="00687A42">
        <w:rPr>
          <w:rFonts w:ascii="Times New Roman" w:hAnsi="Times New Roman"/>
          <w:sz w:val="24"/>
          <w:szCs w:val="24"/>
          <w:lang w:val="pt-BR"/>
        </w:rPr>
        <w:t>diferentes</w:t>
      </w:r>
      <w:r w:rsidR="00687A42" w:rsidRPr="00434D65">
        <w:rPr>
          <w:rFonts w:ascii="Times New Roman" w:hAnsi="Times New Roman"/>
          <w:sz w:val="24"/>
          <w:szCs w:val="24"/>
          <w:lang w:val="pt-BR"/>
        </w:rPr>
        <w:t xml:space="preserve"> </w:t>
      </w:r>
      <w:r w:rsidR="005616B8" w:rsidRPr="00434D65">
        <w:rPr>
          <w:rFonts w:ascii="Times New Roman" w:hAnsi="Times New Roman"/>
          <w:sz w:val="24"/>
          <w:szCs w:val="24"/>
          <w:lang w:val="pt-BR"/>
        </w:rPr>
        <w:t>estilos de coaprendizagem</w:t>
      </w:r>
      <w:r w:rsidR="007172D9" w:rsidRPr="00434D65">
        <w:rPr>
          <w:rFonts w:ascii="Times New Roman" w:hAnsi="Times New Roman"/>
          <w:sz w:val="24"/>
          <w:szCs w:val="24"/>
          <w:lang w:val="pt-BR"/>
        </w:rPr>
        <w:t xml:space="preserve"> e favoreceu o papel da docência incentivando as fases da coinvestigação </w:t>
      </w:r>
      <w:r w:rsidR="00D423E4" w:rsidRPr="00434D65">
        <w:rPr>
          <w:rFonts w:ascii="Times New Roman" w:hAnsi="Times New Roman"/>
          <w:sz w:val="24"/>
          <w:szCs w:val="24"/>
          <w:lang w:val="pt-BR"/>
        </w:rPr>
        <w:t xml:space="preserve">incluindo também o desenvolvimento das </w:t>
      </w:r>
      <w:r w:rsidR="007172D9" w:rsidRPr="00434D65">
        <w:rPr>
          <w:rFonts w:ascii="Times New Roman" w:hAnsi="Times New Roman"/>
          <w:sz w:val="24"/>
          <w:szCs w:val="24"/>
          <w:lang w:val="pt-BR"/>
        </w:rPr>
        <w:t xml:space="preserve">habilidades para pesquisa e inovação responsáveis tais como: estabelecer questões, interrogar fontes, analisar informações, apresentar conclusões com base na análise, examinar consequências, estimar riscos, usar ética, criticar afirmações, justificar </w:t>
      </w:r>
      <w:r w:rsidR="00D423E4" w:rsidRPr="00434D65">
        <w:rPr>
          <w:rFonts w:ascii="Times New Roman" w:hAnsi="Times New Roman"/>
          <w:sz w:val="24"/>
          <w:szCs w:val="24"/>
          <w:lang w:val="pt-BR"/>
        </w:rPr>
        <w:t>opiniões com base em ev</w:t>
      </w:r>
      <w:r w:rsidR="00B6627B">
        <w:rPr>
          <w:rFonts w:ascii="Times New Roman" w:hAnsi="Times New Roman"/>
          <w:sz w:val="24"/>
          <w:szCs w:val="24"/>
          <w:lang w:val="pt-BR"/>
        </w:rPr>
        <w:t>idências e comunicar resultados, conforme observado a seguir:</w:t>
      </w:r>
    </w:p>
    <w:p w:rsidR="00FE45B7" w:rsidRPr="00434D65" w:rsidRDefault="00FE45B7" w:rsidP="001762AA">
      <w:pPr>
        <w:spacing w:line="360" w:lineRule="auto"/>
        <w:ind w:right="140" w:firstLine="708"/>
        <w:rPr>
          <w:rFonts w:ascii="Times New Roman" w:hAnsi="Times New Roman"/>
          <w:sz w:val="24"/>
          <w:szCs w:val="24"/>
          <w:lang w:val="pt-BR"/>
        </w:rPr>
      </w:pPr>
    </w:p>
    <w:p w:rsidR="005616B8" w:rsidRPr="00B6627B" w:rsidRDefault="001762AA" w:rsidP="00B6627B">
      <w:pPr>
        <w:spacing w:line="360" w:lineRule="auto"/>
        <w:ind w:right="140" w:firstLine="709"/>
        <w:rPr>
          <w:rFonts w:ascii="Times New Roman" w:hAnsi="Times New Roman"/>
          <w:sz w:val="24"/>
          <w:szCs w:val="24"/>
        </w:rPr>
      </w:pPr>
      <w:r w:rsidRPr="00B6627B">
        <w:rPr>
          <w:rFonts w:ascii="Times New Roman" w:hAnsi="Times New Roman"/>
          <w:sz w:val="24"/>
          <w:szCs w:val="24"/>
        </w:rPr>
        <w:t xml:space="preserve">- </w:t>
      </w:r>
      <w:r w:rsidR="005616B8" w:rsidRPr="00B6627B">
        <w:rPr>
          <w:rFonts w:ascii="Times New Roman" w:hAnsi="Times New Roman"/>
          <w:b/>
          <w:sz w:val="24"/>
          <w:szCs w:val="24"/>
        </w:rPr>
        <w:t>Participativo em rede</w:t>
      </w:r>
      <w:r w:rsidR="005616B8" w:rsidRPr="00B6627B">
        <w:rPr>
          <w:rFonts w:ascii="Times New Roman" w:hAnsi="Times New Roman"/>
          <w:sz w:val="24"/>
          <w:szCs w:val="24"/>
        </w:rPr>
        <w:t xml:space="preserve">: a interação mais intensa ocorreu no fórum de discussão, </w:t>
      </w:r>
      <w:r w:rsidR="00687A42" w:rsidRPr="00B6627B">
        <w:rPr>
          <w:rFonts w:ascii="Times New Roman" w:hAnsi="Times New Roman"/>
          <w:sz w:val="24"/>
          <w:szCs w:val="24"/>
        </w:rPr>
        <w:t xml:space="preserve">em que </w:t>
      </w:r>
      <w:r w:rsidR="005616B8" w:rsidRPr="00B6627B">
        <w:rPr>
          <w:rFonts w:ascii="Times New Roman" w:hAnsi="Times New Roman"/>
          <w:sz w:val="24"/>
          <w:szCs w:val="24"/>
        </w:rPr>
        <w:t>a participação ficou mais ampla com a interface de votação das mensagens postadas, mobilizando um processo coletivo em rede. Por exemplo, a mensagem</w:t>
      </w:r>
      <w:r w:rsidR="00687A42" w:rsidRPr="00B6627B">
        <w:rPr>
          <w:rFonts w:ascii="Times New Roman" w:hAnsi="Times New Roman"/>
          <w:sz w:val="24"/>
          <w:szCs w:val="24"/>
        </w:rPr>
        <w:t xml:space="preserve"> (Figura 5)</w:t>
      </w:r>
      <w:r w:rsidR="005616B8" w:rsidRPr="00B6627B">
        <w:rPr>
          <w:rFonts w:ascii="Times New Roman" w:hAnsi="Times New Roman"/>
          <w:sz w:val="24"/>
          <w:szCs w:val="24"/>
        </w:rPr>
        <w:t xml:space="preserve"> postada no fórum com 11 respostas e recebeu votos de </w:t>
      </w:r>
      <w:proofErr w:type="gramStart"/>
      <w:r w:rsidR="005616B8" w:rsidRPr="00B6627B">
        <w:rPr>
          <w:rFonts w:ascii="Times New Roman" w:hAnsi="Times New Roman"/>
          <w:sz w:val="24"/>
          <w:szCs w:val="24"/>
        </w:rPr>
        <w:t>5</w:t>
      </w:r>
      <w:proofErr w:type="gramEnd"/>
      <w:r w:rsidR="005616B8" w:rsidRPr="00B6627B">
        <w:rPr>
          <w:rFonts w:ascii="Times New Roman" w:hAnsi="Times New Roman"/>
          <w:sz w:val="24"/>
          <w:szCs w:val="24"/>
        </w:rPr>
        <w:t xml:space="preserve"> participantes por ser relevante, e foi co-avaliada por 4 membros do grupo recebendo  4.</w:t>
      </w:r>
      <w:r w:rsidRPr="00B6627B">
        <w:rPr>
          <w:rFonts w:ascii="Times New Roman" w:hAnsi="Times New Roman"/>
          <w:sz w:val="24"/>
          <w:szCs w:val="24"/>
        </w:rPr>
        <w:t>8</w:t>
      </w:r>
      <w:r w:rsidR="005616B8" w:rsidRPr="00B6627B">
        <w:rPr>
          <w:rFonts w:ascii="Times New Roman" w:hAnsi="Times New Roman"/>
          <w:sz w:val="24"/>
          <w:szCs w:val="24"/>
        </w:rPr>
        <w:t xml:space="preserve"> estrelas sendo o valor máximo 5</w:t>
      </w:r>
      <w:r w:rsidR="00547CC5" w:rsidRPr="00B6627B">
        <w:rPr>
          <w:rFonts w:ascii="Times New Roman" w:hAnsi="Times New Roman"/>
          <w:sz w:val="24"/>
          <w:szCs w:val="24"/>
        </w:rPr>
        <w:t>.</w:t>
      </w:r>
    </w:p>
    <w:p w:rsidR="005616B8" w:rsidRDefault="00B424C7" w:rsidP="004A0ED1">
      <w:pPr>
        <w:ind w:left="360" w:right="140"/>
        <w:rPr>
          <w:rFonts w:ascii="Arial" w:hAnsi="Arial" w:cs="Arial"/>
          <w:color w:val="000000"/>
          <w:sz w:val="19"/>
          <w:szCs w:val="19"/>
        </w:rPr>
      </w:pPr>
      <w:r>
        <w:rPr>
          <w:rFonts w:ascii="Arial" w:hAnsi="Arial" w:cs="Arial"/>
          <w:noProof/>
          <w:color w:val="000000"/>
          <w:sz w:val="19"/>
          <w:szCs w:val="19"/>
          <w:lang w:val="pt-BR" w:eastAsia="pt-BR"/>
        </w:rPr>
        <mc:AlternateContent>
          <mc:Choice Requires="wps">
            <w:drawing>
              <wp:anchor distT="0" distB="0" distL="114300" distR="114300" simplePos="0" relativeHeight="251677696" behindDoc="0" locked="0" layoutInCell="1" allowOverlap="1">
                <wp:simplePos x="0" y="0"/>
                <wp:positionH relativeFrom="column">
                  <wp:posOffset>758190</wp:posOffset>
                </wp:positionH>
                <wp:positionV relativeFrom="paragraph">
                  <wp:posOffset>1080770</wp:posOffset>
                </wp:positionV>
                <wp:extent cx="314325" cy="304800"/>
                <wp:effectExtent l="9525" t="15240" r="9525" b="1333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ellipse">
                          <a:avLst/>
                        </a:prstGeom>
                        <a:solidFill>
                          <a:schemeClr val="lt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 o:spid="_x0000_s1026" style="position:absolute;margin-left:59.7pt;margin-top:85.1pt;width:24.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" fillcolor="white [3201]" strokecolor="white [3212]" strokeweight="1pt">
                <v:stroke joinstyle="miter"/>
              </v:oval>
            </w:pict>
          </mc:Fallback>
        </mc:AlternateContent>
      </w:r>
      <w:r w:rsidR="00FE45B7" w:rsidRPr="00873BAE">
        <w:rPr>
          <w:rFonts w:ascii="Arial" w:hAnsi="Arial" w:cs="Arial"/>
          <w:noProof/>
          <w:color w:val="000000"/>
          <w:sz w:val="19"/>
          <w:szCs w:val="19"/>
          <w:lang w:val="pt-BR" w:eastAsia="pt-BR"/>
        </w:rPr>
        <w:object w:dxaOrig="7965"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pt;height:162.15pt" o:ole="">
            <v:imagedata r:id="rId13" o:title=""/>
          </v:shape>
          <o:OLEObject Type="Embed" ProgID="PBrush" ShapeID="_x0000_i1025" DrawAspect="Content" ObjectID="_1589806598" r:id="rId14"/>
        </w:object>
      </w:r>
    </w:p>
    <w:p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5</w:t>
      </w:r>
      <w:r w:rsidRPr="001762AA">
        <w:rPr>
          <w:rFonts w:ascii="Times New Roman" w:hAnsi="Times New Roman"/>
          <w:sz w:val="20"/>
        </w:rPr>
        <w:t xml:space="preserve"> – </w:t>
      </w:r>
      <w:r>
        <w:rPr>
          <w:rFonts w:ascii="Times New Roman" w:hAnsi="Times New Roman"/>
          <w:sz w:val="20"/>
        </w:rPr>
        <w:t>Votação de mensagem postadas no fórum no a</w:t>
      </w:r>
      <w:r w:rsidRPr="001762AA">
        <w:rPr>
          <w:rFonts w:ascii="Times New Roman" w:hAnsi="Times New Roman"/>
          <w:sz w:val="20"/>
        </w:rPr>
        <w:t xml:space="preserve">mbiente </w:t>
      </w:r>
      <w:r w:rsidRPr="0004039B">
        <w:rPr>
          <w:rFonts w:ascii="Times New Roman" w:hAnsi="Times New Roman"/>
          <w:i/>
          <w:sz w:val="20"/>
        </w:rPr>
        <w:t>weSPOT</w:t>
      </w:r>
    </w:p>
    <w:p w:rsidR="001762AA" w:rsidRDefault="001762AA" w:rsidP="001762AA">
      <w:pPr>
        <w:spacing w:line="360" w:lineRule="auto"/>
        <w:ind w:left="360" w:right="140" w:firstLine="348"/>
        <w:rPr>
          <w:rFonts w:ascii="Times New Roman" w:hAnsi="Times New Roman"/>
          <w:b/>
          <w:sz w:val="24"/>
          <w:szCs w:val="24"/>
        </w:rPr>
      </w:pPr>
    </w:p>
    <w:p w:rsidR="00504E38" w:rsidRDefault="001762AA" w:rsidP="00B6627B">
      <w:pPr>
        <w:spacing w:line="360" w:lineRule="auto"/>
        <w:ind w:right="140" w:firstLine="709"/>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 xml:space="preserve">Busca e pesquisa em rede: </w:t>
      </w:r>
      <w:r w:rsidR="005616B8" w:rsidRPr="00434D65">
        <w:rPr>
          <w:rFonts w:ascii="Times New Roman" w:hAnsi="Times New Roman"/>
          <w:sz w:val="24"/>
          <w:szCs w:val="24"/>
        </w:rPr>
        <w:t xml:space="preserve">a busca constante e a capacidade de pesquisar informação </w:t>
      </w:r>
      <w:r w:rsidR="00832B6E" w:rsidRPr="00434D65">
        <w:rPr>
          <w:rFonts w:ascii="Times New Roman" w:hAnsi="Times New Roman"/>
          <w:sz w:val="24"/>
          <w:szCs w:val="24"/>
        </w:rPr>
        <w:t>ocorreu através de várias interfaces incluindo o bloco de notas</w:t>
      </w:r>
      <w:r w:rsidR="00504E38" w:rsidRPr="00434D65">
        <w:rPr>
          <w:rFonts w:ascii="Times New Roman" w:hAnsi="Times New Roman"/>
          <w:sz w:val="24"/>
          <w:szCs w:val="24"/>
        </w:rPr>
        <w:t xml:space="preserve"> e recurso de busca</w:t>
      </w:r>
      <w:r w:rsidR="00310283">
        <w:rPr>
          <w:rFonts w:ascii="Times New Roman" w:hAnsi="Times New Roman"/>
          <w:sz w:val="24"/>
          <w:szCs w:val="24"/>
        </w:rPr>
        <w:t xml:space="preserve"> (Figura 6)</w:t>
      </w:r>
      <w:r w:rsidR="00832B6E" w:rsidRPr="00434D65">
        <w:rPr>
          <w:rFonts w:ascii="Times New Roman" w:hAnsi="Times New Roman"/>
          <w:sz w:val="24"/>
          <w:szCs w:val="24"/>
        </w:rPr>
        <w:t xml:space="preserve">. Os participantes através das notas trouxeram questões e referências </w:t>
      </w:r>
      <w:r w:rsidR="005616B8" w:rsidRPr="00434D65">
        <w:rPr>
          <w:rFonts w:ascii="Times New Roman" w:hAnsi="Times New Roman"/>
          <w:sz w:val="24"/>
          <w:szCs w:val="24"/>
        </w:rPr>
        <w:t>alimenta</w:t>
      </w:r>
      <w:r w:rsidR="00832B6E" w:rsidRPr="00434D65">
        <w:rPr>
          <w:rFonts w:ascii="Times New Roman" w:hAnsi="Times New Roman"/>
          <w:sz w:val="24"/>
          <w:szCs w:val="24"/>
        </w:rPr>
        <w:t xml:space="preserve">ndo </w:t>
      </w:r>
      <w:r w:rsidR="005616B8" w:rsidRPr="00434D65">
        <w:rPr>
          <w:rFonts w:ascii="Times New Roman" w:hAnsi="Times New Roman"/>
          <w:sz w:val="24"/>
          <w:szCs w:val="24"/>
        </w:rPr>
        <w:t>as reflexões da coletividade</w:t>
      </w:r>
      <w:r w:rsidR="00547CC5">
        <w:rPr>
          <w:rFonts w:ascii="Times New Roman" w:hAnsi="Times New Roman"/>
          <w:sz w:val="24"/>
          <w:szCs w:val="24"/>
        </w:rPr>
        <w:t>.</w:t>
      </w:r>
    </w:p>
    <w:p w:rsidR="00FE45B7" w:rsidRDefault="00FE45B7" w:rsidP="00B6627B">
      <w:pPr>
        <w:spacing w:line="360" w:lineRule="auto"/>
        <w:ind w:right="140" w:firstLine="709"/>
        <w:rPr>
          <w:rFonts w:ascii="Times New Roman" w:hAnsi="Times New Roman"/>
          <w:b/>
          <w:sz w:val="24"/>
          <w:szCs w:val="24"/>
        </w:rPr>
      </w:pPr>
    </w:p>
    <w:p w:rsidR="001762AA" w:rsidRPr="001762AA" w:rsidRDefault="00FE45B7" w:rsidP="00FE45B7">
      <w:pPr>
        <w:pStyle w:val="SemEspaamento"/>
        <w:jc w:val="center"/>
        <w:rPr>
          <w:rFonts w:ascii="Times New Roman" w:hAnsi="Times New Roman"/>
          <w:sz w:val="20"/>
        </w:rPr>
      </w:pPr>
      <w:r w:rsidRPr="00FE45B7">
        <w:object w:dxaOrig="8189" w:dyaOrig="6134">
          <v:shape id="_x0000_i1026" type="#_x0000_t75" style="width:416.35pt;height:358.1pt" o:ole="">
            <v:imagedata r:id="rId15" o:title=""/>
          </v:shape>
          <o:OLEObject Type="Embed" ProgID="PBrush" ShapeID="_x0000_i1026" DrawAspect="Content" ObjectID="_1589806599" r:id="rId16"/>
        </w:object>
      </w:r>
      <w:r w:rsidR="001762AA" w:rsidRPr="001762AA">
        <w:rPr>
          <w:rFonts w:ascii="Times New Roman" w:hAnsi="Times New Roman"/>
          <w:sz w:val="20"/>
        </w:rPr>
        <w:t xml:space="preserve">Figura </w:t>
      </w:r>
      <w:r w:rsidR="001762AA">
        <w:rPr>
          <w:rFonts w:ascii="Times New Roman" w:hAnsi="Times New Roman"/>
          <w:sz w:val="20"/>
        </w:rPr>
        <w:t>6</w:t>
      </w:r>
      <w:r w:rsidR="001762AA" w:rsidRPr="001762AA">
        <w:rPr>
          <w:rFonts w:ascii="Times New Roman" w:hAnsi="Times New Roman"/>
          <w:sz w:val="20"/>
        </w:rPr>
        <w:t xml:space="preserve"> – </w:t>
      </w:r>
      <w:r w:rsidR="001762AA">
        <w:rPr>
          <w:rFonts w:ascii="Times New Roman" w:hAnsi="Times New Roman"/>
          <w:sz w:val="20"/>
        </w:rPr>
        <w:t>Recurso de busca e bloco de notas no a</w:t>
      </w:r>
      <w:r w:rsidR="001762AA" w:rsidRPr="001762AA">
        <w:rPr>
          <w:rFonts w:ascii="Times New Roman" w:hAnsi="Times New Roman"/>
          <w:sz w:val="20"/>
        </w:rPr>
        <w:t xml:space="preserve">mbiente </w:t>
      </w:r>
      <w:proofErr w:type="gramStart"/>
      <w:r w:rsidR="001762AA" w:rsidRPr="008309AE">
        <w:rPr>
          <w:rFonts w:ascii="Times New Roman" w:hAnsi="Times New Roman"/>
          <w:i/>
          <w:sz w:val="20"/>
        </w:rPr>
        <w:t>weSPOT</w:t>
      </w:r>
      <w:proofErr w:type="gramEnd"/>
    </w:p>
    <w:p w:rsidR="00FE45B7" w:rsidRDefault="00FE45B7" w:rsidP="00B6627B">
      <w:pPr>
        <w:spacing w:line="360" w:lineRule="auto"/>
        <w:ind w:right="140" w:firstLine="709"/>
        <w:rPr>
          <w:rFonts w:ascii="Times New Roman" w:hAnsi="Times New Roman"/>
          <w:sz w:val="24"/>
          <w:szCs w:val="24"/>
        </w:rPr>
      </w:pPr>
    </w:p>
    <w:p w:rsidR="00DB0D67" w:rsidRDefault="00310283" w:rsidP="00B6627B">
      <w:pPr>
        <w:spacing w:line="360" w:lineRule="auto"/>
        <w:ind w:right="140" w:firstLine="709"/>
        <w:rPr>
          <w:rFonts w:ascii="Times New Roman" w:hAnsi="Times New Roman"/>
          <w:sz w:val="24"/>
          <w:szCs w:val="24"/>
        </w:rPr>
      </w:pPr>
      <w:r w:rsidRPr="00B6627B">
        <w:rPr>
          <w:rFonts w:ascii="Times New Roman" w:hAnsi="Times New Roman"/>
          <w:sz w:val="24"/>
          <w:szCs w:val="24"/>
        </w:rPr>
        <w:t>Na Figura 6 também é possível verificar os comentários de dois participantes, que tiveram suas identificações preservadas, apresentando informações sobre a coinvestigação e, também, a dúvida de um participante</w:t>
      </w:r>
      <w:r w:rsidR="00B424C7">
        <w:rPr>
          <w:rFonts w:ascii="Times New Roman" w:hAnsi="Times New Roman"/>
          <w:sz w:val="24"/>
          <w:szCs w:val="24"/>
        </w:rPr>
        <w:t>, promovendo a busca e pesquisa em rede</w:t>
      </w:r>
      <w:r w:rsidRPr="00B6627B">
        <w:rPr>
          <w:rFonts w:ascii="Times New Roman" w:hAnsi="Times New Roman"/>
          <w:sz w:val="24"/>
          <w:szCs w:val="24"/>
        </w:rPr>
        <w:t>.</w:t>
      </w:r>
    </w:p>
    <w:p w:rsidR="00FE45B7" w:rsidRPr="00B6627B" w:rsidRDefault="00FE45B7" w:rsidP="00B6627B">
      <w:pPr>
        <w:spacing w:line="360" w:lineRule="auto"/>
        <w:ind w:right="140" w:firstLine="709"/>
        <w:rPr>
          <w:rFonts w:ascii="Times New Roman" w:hAnsi="Times New Roman"/>
          <w:sz w:val="24"/>
          <w:szCs w:val="24"/>
        </w:rPr>
      </w:pPr>
    </w:p>
    <w:p w:rsidR="005616B8" w:rsidRPr="00B6627B" w:rsidRDefault="00FE45B7" w:rsidP="00B6627B">
      <w:pPr>
        <w:spacing w:line="360" w:lineRule="auto"/>
        <w:ind w:right="140" w:firstLine="709"/>
        <w:rPr>
          <w:rFonts w:ascii="Times New Roman" w:hAnsi="Times New Roman"/>
          <w:sz w:val="24"/>
          <w:szCs w:val="24"/>
        </w:rPr>
      </w:pPr>
      <w:r w:rsidRPr="00434D65">
        <w:rPr>
          <w:rFonts w:ascii="Times New Roman" w:hAnsi="Times New Roman"/>
          <w:noProof/>
          <w:sz w:val="20"/>
          <w:lang w:val="pt-BR" w:eastAsia="pt-BR"/>
        </w:rPr>
        <w:drawing>
          <wp:anchor distT="0" distB="0" distL="0" distR="0" simplePos="0" relativeHeight="251667456" behindDoc="0" locked="0" layoutInCell="1" allowOverlap="1" wp14:anchorId="11CC0DDE" wp14:editId="5C3CB59E">
            <wp:simplePos x="0" y="0"/>
            <wp:positionH relativeFrom="page">
              <wp:posOffset>1104900</wp:posOffset>
            </wp:positionH>
            <wp:positionV relativeFrom="paragraph">
              <wp:posOffset>1194435</wp:posOffset>
            </wp:positionV>
            <wp:extent cx="5390515" cy="2806700"/>
            <wp:effectExtent l="19050" t="19050" r="635" b="0"/>
            <wp:wrapTopAndBottom/>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7.png"/>
                    <pic:cNvPicPr/>
                  </pic:nvPicPr>
                  <pic:blipFill>
                    <a:blip r:embed="rId17" cstate="print"/>
                    <a:stretch>
                      <a:fillRect/>
                    </a:stretch>
                  </pic:blipFill>
                  <pic:spPr>
                    <a:xfrm>
                      <a:off x="0" y="0"/>
                      <a:ext cx="5390515" cy="2806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762AA" w:rsidRPr="00B6627B">
        <w:rPr>
          <w:rFonts w:ascii="Times New Roman" w:hAnsi="Times New Roman"/>
          <w:sz w:val="24"/>
          <w:szCs w:val="24"/>
        </w:rPr>
        <w:t xml:space="preserve">- </w:t>
      </w:r>
      <w:r w:rsidR="005616B8" w:rsidRPr="00B6627B">
        <w:rPr>
          <w:rFonts w:ascii="Times New Roman" w:hAnsi="Times New Roman"/>
          <w:b/>
          <w:sz w:val="24"/>
          <w:szCs w:val="24"/>
        </w:rPr>
        <w:t>Estruturação e planejamento em rede</w:t>
      </w:r>
      <w:r w:rsidR="005616B8" w:rsidRPr="00B6627B">
        <w:rPr>
          <w:rFonts w:ascii="Times New Roman" w:hAnsi="Times New Roman"/>
          <w:sz w:val="24"/>
          <w:szCs w:val="24"/>
        </w:rPr>
        <w:t xml:space="preserve">: a estruturação de forma planejada </w:t>
      </w:r>
      <w:r w:rsidR="004A0ED1" w:rsidRPr="00B6627B">
        <w:rPr>
          <w:rFonts w:ascii="Times New Roman" w:hAnsi="Times New Roman"/>
          <w:sz w:val="24"/>
          <w:szCs w:val="24"/>
        </w:rPr>
        <w:t>permitiu</w:t>
      </w:r>
      <w:r w:rsidR="005616B8" w:rsidRPr="00B6627B">
        <w:rPr>
          <w:rFonts w:ascii="Times New Roman" w:hAnsi="Times New Roman"/>
          <w:sz w:val="24"/>
          <w:szCs w:val="24"/>
        </w:rPr>
        <w:t xml:space="preserve"> </w:t>
      </w:r>
      <w:r w:rsidR="004A0ED1" w:rsidRPr="00B6627B">
        <w:rPr>
          <w:rFonts w:ascii="Times New Roman" w:hAnsi="Times New Roman"/>
          <w:sz w:val="24"/>
          <w:szCs w:val="24"/>
        </w:rPr>
        <w:t xml:space="preserve">a </w:t>
      </w:r>
      <w:r w:rsidR="005616B8" w:rsidRPr="00B6627B">
        <w:rPr>
          <w:rFonts w:ascii="Times New Roman" w:hAnsi="Times New Roman"/>
          <w:sz w:val="24"/>
          <w:szCs w:val="24"/>
        </w:rPr>
        <w:t>organiza</w:t>
      </w:r>
      <w:r w:rsidR="004A0ED1" w:rsidRPr="00B6627B">
        <w:rPr>
          <w:rFonts w:ascii="Times New Roman" w:hAnsi="Times New Roman"/>
          <w:sz w:val="24"/>
          <w:szCs w:val="24"/>
        </w:rPr>
        <w:t>ção</w:t>
      </w:r>
      <w:r w:rsidR="005616B8" w:rsidRPr="00B6627B">
        <w:rPr>
          <w:rFonts w:ascii="Times New Roman" w:hAnsi="Times New Roman"/>
          <w:sz w:val="24"/>
          <w:szCs w:val="24"/>
        </w:rPr>
        <w:t xml:space="preserve"> </w:t>
      </w:r>
      <w:r w:rsidR="004A0ED1" w:rsidRPr="00B6627B">
        <w:rPr>
          <w:rFonts w:ascii="Times New Roman" w:hAnsi="Times New Roman"/>
          <w:sz w:val="24"/>
          <w:szCs w:val="24"/>
        </w:rPr>
        <w:t>do processo de forma explícita</w:t>
      </w:r>
      <w:r w:rsidR="005616B8" w:rsidRPr="00B6627B">
        <w:rPr>
          <w:rFonts w:ascii="Times New Roman" w:hAnsi="Times New Roman"/>
          <w:sz w:val="24"/>
          <w:szCs w:val="24"/>
        </w:rPr>
        <w:t xml:space="preserve"> para </w:t>
      </w:r>
      <w:r w:rsidR="004A0ED1" w:rsidRPr="00B6627B">
        <w:rPr>
          <w:rFonts w:ascii="Times New Roman" w:hAnsi="Times New Roman"/>
          <w:sz w:val="24"/>
          <w:szCs w:val="24"/>
        </w:rPr>
        <w:t xml:space="preserve">a </w:t>
      </w:r>
      <w:r w:rsidR="005616B8" w:rsidRPr="00B6627B">
        <w:rPr>
          <w:rFonts w:ascii="Times New Roman" w:hAnsi="Times New Roman"/>
          <w:sz w:val="24"/>
          <w:szCs w:val="24"/>
        </w:rPr>
        <w:t>coletividade</w:t>
      </w:r>
      <w:r w:rsidR="00547CC5" w:rsidRPr="00B6627B">
        <w:rPr>
          <w:rFonts w:ascii="Times New Roman" w:hAnsi="Times New Roman"/>
          <w:sz w:val="24"/>
          <w:szCs w:val="24"/>
        </w:rPr>
        <w:t>.</w:t>
      </w:r>
      <w:r w:rsidR="00310283" w:rsidRPr="00B6627B">
        <w:rPr>
          <w:rFonts w:ascii="Times New Roman" w:hAnsi="Times New Roman"/>
          <w:sz w:val="24"/>
          <w:szCs w:val="24"/>
        </w:rPr>
        <w:t xml:space="preserve"> Considerando a Figura 7, constata-se a possibilidade com a ferramenta de sintetizar e cruzar informações dos participantes</w:t>
      </w:r>
      <w:r>
        <w:rPr>
          <w:rFonts w:ascii="Times New Roman" w:hAnsi="Times New Roman"/>
          <w:sz w:val="24"/>
          <w:szCs w:val="24"/>
        </w:rPr>
        <w:t xml:space="preserve"> a partir</w:t>
      </w:r>
      <w:r w:rsidR="00310283" w:rsidRPr="00B6627B">
        <w:rPr>
          <w:rFonts w:ascii="Times New Roman" w:hAnsi="Times New Roman"/>
          <w:sz w:val="24"/>
          <w:szCs w:val="24"/>
        </w:rPr>
        <w:t xml:space="preserve"> de aspectos relevantes da pesquisa.</w:t>
      </w:r>
    </w:p>
    <w:p w:rsidR="00434D65" w:rsidRPr="00434D65" w:rsidRDefault="00434D65" w:rsidP="001762AA">
      <w:pPr>
        <w:ind w:left="360" w:right="140"/>
        <w:jc w:val="center"/>
        <w:rPr>
          <w:rFonts w:ascii="Times New Roman" w:hAnsi="Times New Roman"/>
          <w:sz w:val="20"/>
        </w:rPr>
      </w:pPr>
      <w:r w:rsidRPr="00434D65">
        <w:rPr>
          <w:rFonts w:ascii="Times New Roman" w:hAnsi="Times New Roman"/>
          <w:sz w:val="20"/>
        </w:rPr>
        <w:t xml:space="preserve">Figura </w:t>
      </w:r>
      <w:r w:rsidR="00D97211">
        <w:rPr>
          <w:rFonts w:ascii="Times New Roman" w:hAnsi="Times New Roman"/>
          <w:sz w:val="20"/>
        </w:rPr>
        <w:t>7</w:t>
      </w:r>
      <w:r w:rsidRPr="00434D65">
        <w:rPr>
          <w:rFonts w:ascii="Times New Roman" w:hAnsi="Times New Roman"/>
          <w:sz w:val="20"/>
        </w:rPr>
        <w:t xml:space="preserve"> – Mapa-síntese da discussão sobre coaprendizagem e RRI na gestão pública</w:t>
      </w:r>
    </w:p>
    <w:p w:rsidR="00310283" w:rsidRDefault="00310283" w:rsidP="00FE45B7">
      <w:pPr>
        <w:ind w:left="720" w:right="140"/>
        <w:rPr>
          <w:rFonts w:ascii="Times New Roman" w:hAnsi="Times New Roman"/>
          <w:b/>
          <w:sz w:val="24"/>
          <w:szCs w:val="24"/>
        </w:rPr>
      </w:pPr>
    </w:p>
    <w:p w:rsidR="005616B8" w:rsidRPr="00434D65" w:rsidRDefault="00D97211" w:rsidP="00FE45B7">
      <w:pPr>
        <w:spacing w:line="360" w:lineRule="auto"/>
        <w:ind w:right="140" w:firstLine="709"/>
        <w:rPr>
          <w:rFonts w:ascii="Times New Roman" w:hAnsi="Times New Roman"/>
          <w:sz w:val="24"/>
          <w:szCs w:val="24"/>
        </w:rPr>
      </w:pPr>
      <w:r w:rsidRPr="00FE45B7">
        <w:rPr>
          <w:rFonts w:ascii="Times New Roman" w:hAnsi="Times New Roman"/>
          <w:sz w:val="24"/>
          <w:szCs w:val="24"/>
        </w:rPr>
        <w:t xml:space="preserve">- </w:t>
      </w:r>
      <w:r w:rsidR="005616B8" w:rsidRPr="00FE45B7">
        <w:rPr>
          <w:rFonts w:ascii="Times New Roman" w:hAnsi="Times New Roman"/>
          <w:b/>
          <w:sz w:val="24"/>
          <w:szCs w:val="24"/>
        </w:rPr>
        <w:t>Ação concreta e produção em rede</w:t>
      </w:r>
      <w:r w:rsidR="005616B8" w:rsidRPr="00FE45B7">
        <w:rPr>
          <w:rFonts w:ascii="Times New Roman" w:hAnsi="Times New Roman"/>
          <w:sz w:val="24"/>
          <w:szCs w:val="24"/>
        </w:rPr>
        <w:t>:</w:t>
      </w:r>
      <w:r w:rsidR="005616B8" w:rsidRPr="00434D65">
        <w:rPr>
          <w:rFonts w:ascii="Times New Roman" w:hAnsi="Times New Roman"/>
          <w:sz w:val="24"/>
          <w:szCs w:val="24"/>
        </w:rPr>
        <w:t xml:space="preserve"> o uso de interface tecnológicas, aplicativos e recursos em redes de forma a concretizar o que está sendo pensado e refletido na coletividade</w:t>
      </w:r>
      <w:r w:rsidR="00310283">
        <w:rPr>
          <w:rFonts w:ascii="Times New Roman" w:hAnsi="Times New Roman"/>
          <w:sz w:val="24"/>
          <w:szCs w:val="24"/>
        </w:rPr>
        <w:t xml:space="preserve"> (Figura 8)</w:t>
      </w:r>
      <w:r w:rsidR="005616B8" w:rsidRPr="00434D65">
        <w:rPr>
          <w:rFonts w:ascii="Times New Roman" w:hAnsi="Times New Roman"/>
          <w:sz w:val="24"/>
          <w:szCs w:val="24"/>
        </w:rPr>
        <w:t xml:space="preserve"> </w:t>
      </w:r>
      <w:proofErr w:type="gramStart"/>
      <w:r w:rsidR="005616B8" w:rsidRPr="00434D65">
        <w:rPr>
          <w:rFonts w:ascii="Times New Roman" w:hAnsi="Times New Roman"/>
          <w:sz w:val="24"/>
          <w:szCs w:val="24"/>
        </w:rPr>
        <w:t>faz</w:t>
      </w:r>
      <w:proofErr w:type="gramEnd"/>
      <w:r w:rsidR="005616B8" w:rsidRPr="00434D65">
        <w:rPr>
          <w:rFonts w:ascii="Times New Roman" w:hAnsi="Times New Roman"/>
          <w:sz w:val="24"/>
          <w:szCs w:val="24"/>
        </w:rPr>
        <w:t xml:space="preserve"> desse estilo o dinamizador da produção de um artefacto ou conteúdo dentro da concretização de que está sendo realizado</w:t>
      </w:r>
      <w:r w:rsidR="00547CC5">
        <w:rPr>
          <w:rFonts w:ascii="Times New Roman" w:hAnsi="Times New Roman"/>
          <w:sz w:val="24"/>
          <w:szCs w:val="24"/>
        </w:rPr>
        <w:t>.</w:t>
      </w:r>
    </w:p>
    <w:p w:rsidR="005616B8" w:rsidRDefault="00054D60" w:rsidP="004A0ED1">
      <w:pPr>
        <w:ind w:right="140"/>
      </w:pPr>
      <w:r>
        <w:rPr>
          <w:noProof/>
          <w:lang w:val="pt-BR" w:eastAsia="pt-BR"/>
        </w:rPr>
        <w:drawing>
          <wp:inline distT="0" distB="0" distL="0" distR="0">
            <wp:extent cx="5413375" cy="1009650"/>
            <wp:effectExtent l="76200" t="19050" r="73025"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b="58503"/>
                    <a:stretch/>
                  </pic:blipFill>
                  <pic:spPr bwMode="auto">
                    <a:xfrm>
                      <a:off x="0" y="0"/>
                      <a:ext cx="5417065" cy="1010338"/>
                    </a:xfrm>
                    <a:prstGeom prst="rect">
                      <a:avLst/>
                    </a:prstGeom>
                    <a:noFill/>
                    <a:ln w="9525" cap="flat" cmpd="sng" algn="ctr">
                      <a:solidFill>
                        <a:srgbClr val="5B9BD5"/>
                      </a:solidFill>
                      <a:prstDash val="solid"/>
                      <a:round/>
                      <a:headEnd type="none" w="med" len="med"/>
                      <a:tailEnd type="none" w="med" len="med"/>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rsidR="00434D65" w:rsidRDefault="00D97211" w:rsidP="008D76D9">
      <w:pPr>
        <w:spacing w:before="0"/>
        <w:ind w:right="140"/>
        <w:jc w:val="center"/>
        <w:rPr>
          <w:rFonts w:ascii="Times New Roman" w:hAnsi="Times New Roman"/>
        </w:rPr>
      </w:pPr>
      <w:r w:rsidRPr="001762AA">
        <w:rPr>
          <w:rFonts w:ascii="Times New Roman" w:hAnsi="Times New Roman"/>
          <w:sz w:val="20"/>
        </w:rPr>
        <w:t xml:space="preserve">Figura </w:t>
      </w:r>
      <w:r>
        <w:rPr>
          <w:rFonts w:ascii="Times New Roman" w:hAnsi="Times New Roman"/>
          <w:sz w:val="20"/>
        </w:rPr>
        <w:t>8</w:t>
      </w:r>
      <w:r w:rsidRPr="001762AA">
        <w:rPr>
          <w:rFonts w:ascii="Times New Roman" w:hAnsi="Times New Roman"/>
          <w:sz w:val="20"/>
        </w:rPr>
        <w:t xml:space="preserve"> – </w:t>
      </w:r>
      <w:r w:rsidR="00434D65" w:rsidRPr="00434D65">
        <w:rPr>
          <w:rFonts w:ascii="Times New Roman" w:hAnsi="Times New Roman"/>
        </w:rPr>
        <w:t xml:space="preserve">Recurso de coleta e compartilhamento de dados coletivos do </w:t>
      </w:r>
      <w:r w:rsidR="00434D65" w:rsidRPr="008309AE">
        <w:rPr>
          <w:rFonts w:ascii="Times New Roman" w:hAnsi="Times New Roman"/>
          <w:i/>
        </w:rPr>
        <w:t>weSPOT</w:t>
      </w:r>
      <w:r w:rsidR="00434D65" w:rsidRPr="00434D65">
        <w:rPr>
          <w:rFonts w:ascii="Times New Roman" w:hAnsi="Times New Roman"/>
        </w:rPr>
        <w:t xml:space="preserve"> com interfaces móveis.</w:t>
      </w:r>
    </w:p>
    <w:p w:rsidR="00CA7361" w:rsidRPr="00D97211" w:rsidRDefault="00CA7361" w:rsidP="008D76D9">
      <w:pPr>
        <w:spacing w:before="0"/>
        <w:ind w:right="140"/>
        <w:jc w:val="center"/>
        <w:rPr>
          <w:rFonts w:ascii="Times New Roman" w:hAnsi="Times New Roman"/>
          <w:sz w:val="20"/>
        </w:rPr>
      </w:pPr>
    </w:p>
    <w:p w:rsidR="00905744" w:rsidRPr="00434D65" w:rsidRDefault="00905744" w:rsidP="00ED6E6D">
      <w:pPr>
        <w:pStyle w:val="Ttulo2"/>
        <w:numPr>
          <w:ilvl w:val="1"/>
          <w:numId w:val="16"/>
        </w:numPr>
        <w:spacing w:line="360" w:lineRule="auto"/>
        <w:ind w:left="567" w:right="140" w:firstLine="131"/>
        <w:rPr>
          <w:rFonts w:ascii="Times New Roman" w:hAnsi="Times New Roman" w:cs="Times New Roman"/>
          <w:sz w:val="24"/>
          <w:szCs w:val="24"/>
        </w:rPr>
      </w:pPr>
      <w:r w:rsidRPr="00434D65">
        <w:rPr>
          <w:rFonts w:ascii="Times New Roman" w:hAnsi="Times New Roman" w:cs="Times New Roman"/>
          <w:sz w:val="24"/>
          <w:szCs w:val="24"/>
        </w:rPr>
        <w:t>Desenvolvimento</w:t>
      </w:r>
      <w:r w:rsidR="00502594" w:rsidRPr="00434D65">
        <w:rPr>
          <w:rFonts w:ascii="Times New Roman" w:hAnsi="Times New Roman" w:cs="Times New Roman"/>
          <w:sz w:val="24"/>
          <w:szCs w:val="24"/>
        </w:rPr>
        <w:t xml:space="preserve"> da coinvestigação</w:t>
      </w:r>
    </w:p>
    <w:p w:rsidR="00F44894" w:rsidRPr="00434D65" w:rsidRDefault="00423A49"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Para melhor conhecer o perfil do participante da comunidade foi elaborado um questionário por meio de formulário online disponibilizado no </w:t>
      </w:r>
      <w:r w:rsidRPr="008309AE">
        <w:rPr>
          <w:rFonts w:ascii="Times New Roman" w:hAnsi="Times New Roman"/>
          <w:i/>
          <w:sz w:val="24"/>
          <w:szCs w:val="24"/>
        </w:rPr>
        <w:t>Google Drive</w:t>
      </w:r>
      <w:r w:rsidRPr="00434D65">
        <w:rPr>
          <w:rFonts w:ascii="Times New Roman" w:hAnsi="Times New Roman"/>
          <w:sz w:val="24"/>
          <w:szCs w:val="24"/>
        </w:rPr>
        <w:t xml:space="preserve">, com link na página de apresentação. </w:t>
      </w:r>
    </w:p>
    <w:p w:rsidR="00AB543F"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O Guia do Curso também foi</w:t>
      </w:r>
      <w:r w:rsidR="00423A49" w:rsidRPr="00434D65">
        <w:rPr>
          <w:rFonts w:ascii="Times New Roman" w:hAnsi="Times New Roman"/>
          <w:sz w:val="24"/>
          <w:szCs w:val="24"/>
        </w:rPr>
        <w:t xml:space="preserve"> </w:t>
      </w:r>
      <w:r w:rsidRPr="00434D65">
        <w:rPr>
          <w:rFonts w:ascii="Times New Roman" w:hAnsi="Times New Roman"/>
          <w:sz w:val="24"/>
          <w:szCs w:val="24"/>
        </w:rPr>
        <w:t xml:space="preserve">apresentado na página inicial e </w:t>
      </w:r>
      <w:r w:rsidR="00423A49" w:rsidRPr="00434D65">
        <w:rPr>
          <w:rFonts w:ascii="Times New Roman" w:hAnsi="Times New Roman"/>
          <w:sz w:val="24"/>
          <w:szCs w:val="24"/>
        </w:rPr>
        <w:t>com</w:t>
      </w:r>
      <w:r w:rsidRPr="00434D65">
        <w:rPr>
          <w:rFonts w:ascii="Times New Roman" w:hAnsi="Times New Roman"/>
          <w:sz w:val="24"/>
          <w:szCs w:val="24"/>
        </w:rPr>
        <w:t xml:space="preserve"> </w:t>
      </w:r>
      <w:r w:rsidR="00423A49" w:rsidRPr="00434D65">
        <w:rPr>
          <w:rFonts w:ascii="Times New Roman" w:hAnsi="Times New Roman"/>
          <w:sz w:val="24"/>
          <w:szCs w:val="24"/>
        </w:rPr>
        <w:t xml:space="preserve">o objetivo descrever todas as atividades que </w:t>
      </w:r>
      <w:r w:rsidRPr="00434D65">
        <w:rPr>
          <w:rFonts w:ascii="Times New Roman" w:hAnsi="Times New Roman"/>
          <w:sz w:val="24"/>
          <w:szCs w:val="24"/>
        </w:rPr>
        <w:t xml:space="preserve">foram planejadas </w:t>
      </w:r>
      <w:r w:rsidR="00423A49" w:rsidRPr="00434D65">
        <w:rPr>
          <w:rFonts w:ascii="Times New Roman" w:hAnsi="Times New Roman"/>
          <w:sz w:val="24"/>
          <w:szCs w:val="24"/>
        </w:rPr>
        <w:t>desenvolvidas</w:t>
      </w:r>
      <w:r w:rsidRPr="00434D65">
        <w:rPr>
          <w:rFonts w:ascii="Times New Roman" w:hAnsi="Times New Roman"/>
          <w:sz w:val="24"/>
          <w:szCs w:val="24"/>
        </w:rPr>
        <w:t xml:space="preserve"> e readaptadas </w:t>
      </w:r>
      <w:r w:rsidR="00423A49" w:rsidRPr="00434D65">
        <w:rPr>
          <w:rFonts w:ascii="Times New Roman" w:hAnsi="Times New Roman"/>
          <w:sz w:val="24"/>
          <w:szCs w:val="24"/>
        </w:rPr>
        <w:t xml:space="preserve">no ambiente da comunidade </w:t>
      </w:r>
      <w:r w:rsidRPr="00434D65">
        <w:rPr>
          <w:rFonts w:ascii="Times New Roman" w:hAnsi="Times New Roman"/>
          <w:sz w:val="24"/>
          <w:szCs w:val="24"/>
        </w:rPr>
        <w:t>com</w:t>
      </w:r>
      <w:r w:rsidR="00423A49" w:rsidRPr="00434D65">
        <w:rPr>
          <w:rFonts w:ascii="Times New Roman" w:hAnsi="Times New Roman"/>
          <w:sz w:val="24"/>
          <w:szCs w:val="24"/>
        </w:rPr>
        <w:t xml:space="preserve"> critérios de participação para emissão de futuro certificado.</w:t>
      </w:r>
    </w:p>
    <w:p w:rsidR="00905744" w:rsidRPr="00434D65" w:rsidRDefault="00905744" w:rsidP="00ED6E6D">
      <w:pPr>
        <w:pStyle w:val="Ttulo2"/>
        <w:numPr>
          <w:ilvl w:val="1"/>
          <w:numId w:val="16"/>
        </w:numPr>
        <w:spacing w:line="360" w:lineRule="auto"/>
        <w:ind w:left="578" w:right="140" w:firstLine="131"/>
        <w:rPr>
          <w:rFonts w:ascii="Times New Roman" w:hAnsi="Times New Roman" w:cs="Times New Roman"/>
          <w:sz w:val="24"/>
          <w:szCs w:val="24"/>
        </w:rPr>
      </w:pPr>
      <w:r w:rsidRPr="00434D65">
        <w:rPr>
          <w:rFonts w:ascii="Times New Roman" w:hAnsi="Times New Roman" w:cs="Times New Roman"/>
          <w:sz w:val="24"/>
          <w:szCs w:val="24"/>
        </w:rPr>
        <w:t>Implementação</w:t>
      </w:r>
    </w:p>
    <w:p w:rsidR="00AB543F"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Inicialmente, foram desenvolvidas atividades preliminares de convite e sensibilização para acesso e participação da comunidade </w:t>
      </w:r>
      <w:r w:rsidRPr="008309AE">
        <w:rPr>
          <w:rFonts w:ascii="Times New Roman" w:hAnsi="Times New Roman"/>
          <w:i/>
          <w:sz w:val="24"/>
          <w:szCs w:val="24"/>
        </w:rPr>
        <w:t>weS</w:t>
      </w:r>
      <w:r w:rsidR="00423A49" w:rsidRPr="008309AE">
        <w:rPr>
          <w:rFonts w:ascii="Times New Roman" w:hAnsi="Times New Roman"/>
          <w:i/>
          <w:sz w:val="24"/>
          <w:szCs w:val="24"/>
        </w:rPr>
        <w:t>POT</w:t>
      </w:r>
      <w:r w:rsidR="00423A49" w:rsidRPr="00434D65">
        <w:rPr>
          <w:rFonts w:ascii="Times New Roman" w:hAnsi="Times New Roman"/>
          <w:sz w:val="24"/>
          <w:szCs w:val="24"/>
        </w:rPr>
        <w:t xml:space="preserve">, todas postadas no canal </w:t>
      </w:r>
      <w:r w:rsidR="00423A49" w:rsidRPr="008309AE">
        <w:rPr>
          <w:rFonts w:ascii="Times New Roman" w:hAnsi="Times New Roman"/>
          <w:i/>
          <w:sz w:val="24"/>
          <w:szCs w:val="24"/>
        </w:rPr>
        <w:t>YouTube</w:t>
      </w:r>
      <w:r w:rsidR="00423A49" w:rsidRPr="00434D65">
        <w:rPr>
          <w:rFonts w:ascii="Times New Roman" w:hAnsi="Times New Roman"/>
          <w:sz w:val="24"/>
          <w:szCs w:val="24"/>
        </w:rPr>
        <w:t xml:space="preserve">, </w:t>
      </w:r>
      <w:r w:rsidR="00423A49" w:rsidRPr="008309AE">
        <w:rPr>
          <w:rFonts w:ascii="Times New Roman" w:hAnsi="Times New Roman"/>
          <w:i/>
          <w:sz w:val="24"/>
          <w:szCs w:val="24"/>
        </w:rPr>
        <w:t>Colearn Community</w:t>
      </w:r>
      <w:r w:rsidR="00423A49" w:rsidRPr="00434D65">
        <w:rPr>
          <w:rFonts w:ascii="Times New Roman" w:hAnsi="Times New Roman"/>
          <w:sz w:val="24"/>
          <w:szCs w:val="24"/>
        </w:rPr>
        <w:t xml:space="preserve">, onde estão apresentados os convites e participação no curso, além de tutoriais para o uso </w:t>
      </w:r>
      <w:r w:rsidR="00423A49" w:rsidRPr="008309AE">
        <w:rPr>
          <w:rFonts w:ascii="Times New Roman" w:hAnsi="Times New Roman"/>
          <w:i/>
          <w:sz w:val="24"/>
          <w:szCs w:val="24"/>
        </w:rPr>
        <w:t>weSPOT</w:t>
      </w:r>
      <w:r w:rsidR="00423A49" w:rsidRPr="00434D65">
        <w:rPr>
          <w:rFonts w:ascii="Times New Roman" w:hAnsi="Times New Roman"/>
          <w:sz w:val="24"/>
          <w:szCs w:val="24"/>
        </w:rPr>
        <w:t xml:space="preserve">, </w:t>
      </w:r>
      <w:r w:rsidR="00423A49" w:rsidRPr="00BB647B">
        <w:rPr>
          <w:rFonts w:ascii="Times New Roman" w:hAnsi="Times New Roman"/>
          <w:sz w:val="24"/>
          <w:szCs w:val="24"/>
        </w:rPr>
        <w:t>App</w:t>
      </w:r>
      <w:r w:rsidR="00BB647B">
        <w:rPr>
          <w:rFonts w:ascii="Times New Roman" w:hAnsi="Times New Roman"/>
          <w:sz w:val="24"/>
          <w:szCs w:val="24"/>
        </w:rPr>
        <w:t xml:space="preserve"> </w:t>
      </w:r>
      <w:r w:rsidR="00423A49" w:rsidRPr="00434D65">
        <w:rPr>
          <w:rFonts w:ascii="Times New Roman" w:hAnsi="Times New Roman"/>
          <w:sz w:val="24"/>
          <w:szCs w:val="24"/>
        </w:rPr>
        <w:t xml:space="preserve">e </w:t>
      </w:r>
      <w:r w:rsidR="00423A49" w:rsidRPr="008309AE">
        <w:rPr>
          <w:rFonts w:ascii="Times New Roman" w:hAnsi="Times New Roman"/>
          <w:i/>
          <w:sz w:val="24"/>
          <w:szCs w:val="24"/>
        </w:rPr>
        <w:t>LiteMap</w:t>
      </w:r>
      <w:r w:rsidRPr="00434D65">
        <w:rPr>
          <w:rFonts w:ascii="Times New Roman" w:hAnsi="Times New Roman"/>
          <w:sz w:val="24"/>
          <w:szCs w:val="24"/>
        </w:rPr>
        <w:t xml:space="preserve">. A oferta dos </w:t>
      </w:r>
      <w:r w:rsidR="00423A49" w:rsidRPr="00434D65">
        <w:rPr>
          <w:rFonts w:ascii="Times New Roman" w:hAnsi="Times New Roman"/>
          <w:sz w:val="24"/>
          <w:szCs w:val="24"/>
        </w:rPr>
        <w:t>conteúdos programáticos obedece</w:t>
      </w:r>
      <w:r w:rsidR="00BB647B">
        <w:rPr>
          <w:rFonts w:ascii="Times New Roman" w:hAnsi="Times New Roman"/>
          <w:sz w:val="24"/>
          <w:szCs w:val="24"/>
        </w:rPr>
        <w:t>u</w:t>
      </w:r>
      <w:r w:rsidRPr="00434D65">
        <w:rPr>
          <w:rFonts w:ascii="Times New Roman" w:hAnsi="Times New Roman"/>
          <w:sz w:val="24"/>
          <w:szCs w:val="24"/>
        </w:rPr>
        <w:t xml:space="preserve"> a ordem das etapas definidas</w:t>
      </w:r>
      <w:r w:rsidR="00E17CD6" w:rsidRPr="00434D65">
        <w:rPr>
          <w:rFonts w:ascii="Times New Roman" w:hAnsi="Times New Roman"/>
          <w:sz w:val="24"/>
          <w:szCs w:val="24"/>
        </w:rPr>
        <w:t xml:space="preserve"> no curso</w:t>
      </w:r>
      <w:r w:rsidRPr="00434D65">
        <w:rPr>
          <w:rFonts w:ascii="Times New Roman" w:hAnsi="Times New Roman"/>
          <w:sz w:val="24"/>
          <w:szCs w:val="24"/>
        </w:rPr>
        <w:t xml:space="preserve">, sendo </w:t>
      </w:r>
      <w:r w:rsidR="00E17CD6" w:rsidRPr="00434D65">
        <w:rPr>
          <w:rFonts w:ascii="Times New Roman" w:hAnsi="Times New Roman"/>
          <w:sz w:val="24"/>
          <w:szCs w:val="24"/>
        </w:rPr>
        <w:t>programada a disponibilidade de</w:t>
      </w:r>
      <w:r w:rsidRPr="00434D65">
        <w:rPr>
          <w:rFonts w:ascii="Times New Roman" w:hAnsi="Times New Roman"/>
          <w:sz w:val="24"/>
          <w:szCs w:val="24"/>
        </w:rPr>
        <w:t xml:space="preserve"> uma se</w:t>
      </w:r>
      <w:r w:rsidR="00E17CD6" w:rsidRPr="00434D65">
        <w:rPr>
          <w:rFonts w:ascii="Times New Roman" w:hAnsi="Times New Roman"/>
          <w:sz w:val="24"/>
          <w:szCs w:val="24"/>
        </w:rPr>
        <w:t>mana para cada etapa</w:t>
      </w:r>
      <w:r w:rsidRPr="00434D65">
        <w:rPr>
          <w:rFonts w:ascii="Times New Roman" w:hAnsi="Times New Roman"/>
          <w:sz w:val="24"/>
          <w:szCs w:val="24"/>
        </w:rPr>
        <w:t xml:space="preserve">. </w:t>
      </w:r>
    </w:p>
    <w:p w:rsidR="00905744"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As atividades de aprendizagem foram estruturadas por meio de fóruns, páginas wiki, mídias sociais, aplicativos móveis, interfaces de visualização, produção de mapas, áreas de votação e levantamento web de novas ideias de ampliação e aplicação do estudo.</w:t>
      </w:r>
      <w:r w:rsidR="00423A49" w:rsidRPr="00434D65">
        <w:rPr>
          <w:rFonts w:ascii="Times New Roman" w:hAnsi="Times New Roman"/>
          <w:sz w:val="24"/>
          <w:szCs w:val="24"/>
        </w:rPr>
        <w:t xml:space="preserve"> Para certificação </w:t>
      </w:r>
      <w:r w:rsidR="008D76D9">
        <w:rPr>
          <w:rFonts w:ascii="Times New Roman" w:hAnsi="Times New Roman"/>
          <w:sz w:val="24"/>
          <w:szCs w:val="24"/>
        </w:rPr>
        <w:t xml:space="preserve">se deu com a realização de </w:t>
      </w:r>
      <w:r w:rsidR="00423A49" w:rsidRPr="00434D65">
        <w:rPr>
          <w:rFonts w:ascii="Times New Roman" w:hAnsi="Times New Roman"/>
          <w:sz w:val="24"/>
          <w:szCs w:val="24"/>
        </w:rPr>
        <w:t>75% das atividades previstas, conforme destacado no Guia do Curso, publicado na página inicial da comunidade.</w:t>
      </w:r>
    </w:p>
    <w:p w:rsidR="00905744" w:rsidRPr="00434D65" w:rsidRDefault="00905744" w:rsidP="00D97211">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Avaliação</w:t>
      </w:r>
    </w:p>
    <w:p w:rsidR="00AB543F" w:rsidRPr="00434D65" w:rsidRDefault="00AB543F"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 síntese das reflexões e discussões </w:t>
      </w:r>
      <w:r w:rsidR="001A062E" w:rsidRPr="00434D65">
        <w:rPr>
          <w:rFonts w:ascii="Times New Roman" w:hAnsi="Times New Roman"/>
          <w:sz w:val="24"/>
          <w:szCs w:val="24"/>
        </w:rPr>
        <w:t>fo</w:t>
      </w:r>
      <w:r w:rsidRPr="00434D65">
        <w:rPr>
          <w:rFonts w:ascii="Times New Roman" w:hAnsi="Times New Roman"/>
          <w:sz w:val="24"/>
          <w:szCs w:val="24"/>
        </w:rPr>
        <w:t>r</w:t>
      </w:r>
      <w:r w:rsidR="001A062E" w:rsidRPr="00434D65">
        <w:rPr>
          <w:rFonts w:ascii="Times New Roman" w:hAnsi="Times New Roman"/>
          <w:sz w:val="24"/>
          <w:szCs w:val="24"/>
        </w:rPr>
        <w:t>am</w:t>
      </w:r>
      <w:r w:rsidRPr="00434D65">
        <w:rPr>
          <w:rFonts w:ascii="Times New Roman" w:hAnsi="Times New Roman"/>
          <w:sz w:val="24"/>
          <w:szCs w:val="24"/>
        </w:rPr>
        <w:t xml:space="preserve"> sistematizadas e apresentadas em mapas por meio do ambiente </w:t>
      </w:r>
      <w:r w:rsidRPr="00BB647B">
        <w:rPr>
          <w:rFonts w:ascii="Times New Roman" w:hAnsi="Times New Roman"/>
          <w:i/>
          <w:sz w:val="24"/>
          <w:szCs w:val="24"/>
        </w:rPr>
        <w:t>LiteMap</w:t>
      </w:r>
      <w:r w:rsidRPr="00434D65">
        <w:rPr>
          <w:rFonts w:ascii="Times New Roman" w:hAnsi="Times New Roman"/>
          <w:sz w:val="24"/>
          <w:szCs w:val="24"/>
        </w:rPr>
        <w:t xml:space="preserve">. </w:t>
      </w:r>
      <w:r w:rsidR="00905744" w:rsidRPr="00434D65">
        <w:rPr>
          <w:rFonts w:ascii="Times New Roman" w:hAnsi="Times New Roman"/>
          <w:sz w:val="24"/>
          <w:szCs w:val="24"/>
        </w:rPr>
        <w:t xml:space="preserve">Foram definidos cinco mapas: </w:t>
      </w:r>
      <w:r w:rsidR="00310283" w:rsidRPr="00434D65">
        <w:rPr>
          <w:rFonts w:ascii="Times New Roman" w:hAnsi="Times New Roman"/>
          <w:sz w:val="24"/>
          <w:szCs w:val="24"/>
        </w:rPr>
        <w:t xml:space="preserve">visão geral da comunidade; o uso de recursos educacionais abertos na coinvestigação; estimular o aprendiz a compartilhar seu aprendizado; o uso de tecnologias para coaprendizagem; e promover a coaprendizagem nas disciplinas dos cursos. </w:t>
      </w:r>
    </w:p>
    <w:p w:rsidR="0012435A"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A colaboração de pesquisadores especialistas d</w:t>
      </w:r>
      <w:r w:rsidR="00A872C0">
        <w:rPr>
          <w:rFonts w:ascii="Times New Roman" w:hAnsi="Times New Roman"/>
          <w:sz w:val="24"/>
          <w:szCs w:val="24"/>
        </w:rPr>
        <w:t>o Reino Unido</w:t>
      </w:r>
      <w:r w:rsidRPr="00434D65">
        <w:rPr>
          <w:rFonts w:ascii="Times New Roman" w:hAnsi="Times New Roman"/>
          <w:sz w:val="24"/>
          <w:szCs w:val="24"/>
        </w:rPr>
        <w:t xml:space="preserve"> e Portugal para consolidar o debate sobre RRI em diversas áreas de conhecimento incentivou a discussão e coavaliação  incluindo a disseminação desse conteúdo em eventos, </w:t>
      </w:r>
      <w:r w:rsidR="00873BAE" w:rsidRPr="00873BAE">
        <w:rPr>
          <w:rFonts w:ascii="Times New Roman" w:hAnsi="Times New Roman"/>
          <w:i/>
          <w:sz w:val="24"/>
          <w:szCs w:val="24"/>
        </w:rPr>
        <w:t>workshops</w:t>
      </w:r>
      <w:r w:rsidRPr="00434D65">
        <w:rPr>
          <w:rFonts w:ascii="Times New Roman" w:hAnsi="Times New Roman"/>
          <w:sz w:val="24"/>
          <w:szCs w:val="24"/>
        </w:rPr>
        <w:t xml:space="preserve"> e outros cursos.</w:t>
      </w:r>
    </w:p>
    <w:p w:rsidR="00F61338" w:rsidRDefault="00AB543F" w:rsidP="008D76D9">
      <w:pPr>
        <w:spacing w:before="0" w:line="360" w:lineRule="auto"/>
        <w:ind w:right="140" w:firstLine="708"/>
        <w:rPr>
          <w:rFonts w:ascii="Times New Roman" w:hAnsi="Times New Roman"/>
          <w:sz w:val="24"/>
          <w:szCs w:val="24"/>
        </w:rPr>
      </w:pPr>
      <w:r w:rsidRPr="00434D65">
        <w:rPr>
          <w:rFonts w:ascii="Times New Roman" w:hAnsi="Times New Roman"/>
          <w:sz w:val="24"/>
          <w:szCs w:val="24"/>
        </w:rPr>
        <w:t>O</w:t>
      </w:r>
      <w:r w:rsidR="00A82962" w:rsidRPr="00434D65">
        <w:rPr>
          <w:rFonts w:ascii="Times New Roman" w:hAnsi="Times New Roman"/>
          <w:sz w:val="24"/>
          <w:szCs w:val="24"/>
        </w:rPr>
        <w:t xml:space="preserve"> participante</w:t>
      </w:r>
      <w:r w:rsidRPr="00434D65">
        <w:rPr>
          <w:rFonts w:ascii="Times New Roman" w:hAnsi="Times New Roman"/>
          <w:sz w:val="24"/>
          <w:szCs w:val="24"/>
        </w:rPr>
        <w:t xml:space="preserve">, além de visualizar </w:t>
      </w:r>
      <w:r w:rsidR="00A82962" w:rsidRPr="00434D65">
        <w:rPr>
          <w:rFonts w:ascii="Times New Roman" w:hAnsi="Times New Roman"/>
          <w:sz w:val="24"/>
          <w:szCs w:val="24"/>
        </w:rPr>
        <w:t>o resultados das reflexões</w:t>
      </w:r>
      <w:r w:rsidR="00F3760A">
        <w:rPr>
          <w:rFonts w:ascii="Times New Roman" w:hAnsi="Times New Roman"/>
          <w:sz w:val="24"/>
          <w:szCs w:val="24"/>
        </w:rPr>
        <w:t>,</w:t>
      </w:r>
      <w:r w:rsidR="00A82962" w:rsidRPr="00434D65">
        <w:rPr>
          <w:rFonts w:ascii="Times New Roman" w:hAnsi="Times New Roman"/>
          <w:sz w:val="24"/>
          <w:szCs w:val="24"/>
        </w:rPr>
        <w:t xml:space="preserve"> pode</w:t>
      </w:r>
      <w:r w:rsidR="00F3760A">
        <w:rPr>
          <w:rFonts w:ascii="Times New Roman" w:hAnsi="Times New Roman"/>
          <w:sz w:val="24"/>
          <w:szCs w:val="24"/>
        </w:rPr>
        <w:t>ria ainda</w:t>
      </w:r>
      <w:r w:rsidRPr="00434D65">
        <w:rPr>
          <w:rFonts w:ascii="Times New Roman" w:hAnsi="Times New Roman"/>
          <w:sz w:val="24"/>
          <w:szCs w:val="24"/>
        </w:rPr>
        <w:t xml:space="preserve"> contribuir com o destaque (</w:t>
      </w:r>
      <w:r w:rsidRPr="00BB647B">
        <w:rPr>
          <w:rFonts w:ascii="Times New Roman" w:hAnsi="Times New Roman"/>
          <w:i/>
          <w:sz w:val="24"/>
          <w:szCs w:val="24"/>
        </w:rPr>
        <w:t>like e dislike</w:t>
      </w:r>
      <w:r w:rsidRPr="00434D65">
        <w:rPr>
          <w:rFonts w:ascii="Times New Roman" w:hAnsi="Times New Roman"/>
          <w:sz w:val="24"/>
          <w:szCs w:val="24"/>
        </w:rPr>
        <w:t xml:space="preserve">) das ideias mais relevantes, sugerir novas </w:t>
      </w:r>
      <w:r w:rsidR="00E17CD6" w:rsidRPr="00434D65">
        <w:rPr>
          <w:rFonts w:ascii="Times New Roman" w:hAnsi="Times New Roman"/>
          <w:sz w:val="24"/>
          <w:szCs w:val="24"/>
        </w:rPr>
        <w:t>reflexões e descrever seu ponto</w:t>
      </w:r>
      <w:r w:rsidRPr="00434D65">
        <w:rPr>
          <w:rFonts w:ascii="Times New Roman" w:hAnsi="Times New Roman"/>
          <w:sz w:val="24"/>
          <w:szCs w:val="24"/>
        </w:rPr>
        <w:t xml:space="preserve"> de vista sobre as informações apresentadas, interagindo e promovendo a coparendizagem</w:t>
      </w:r>
      <w:r w:rsidR="00D97211">
        <w:rPr>
          <w:rFonts w:ascii="Times New Roman" w:hAnsi="Times New Roman"/>
          <w:sz w:val="24"/>
          <w:szCs w:val="24"/>
        </w:rPr>
        <w:t xml:space="preserve">, conforme </w:t>
      </w:r>
      <w:r w:rsidR="00F3760A">
        <w:rPr>
          <w:rFonts w:ascii="Times New Roman" w:hAnsi="Times New Roman"/>
          <w:sz w:val="24"/>
          <w:szCs w:val="24"/>
        </w:rPr>
        <w:t xml:space="preserve">Figura </w:t>
      </w:r>
      <w:r w:rsidR="00D97211">
        <w:rPr>
          <w:rFonts w:ascii="Times New Roman" w:hAnsi="Times New Roman"/>
          <w:sz w:val="24"/>
          <w:szCs w:val="24"/>
        </w:rPr>
        <w:t>9:</w:t>
      </w:r>
    </w:p>
    <w:p w:rsidR="00905744" w:rsidRDefault="00736E58" w:rsidP="00FE45B7">
      <w:pPr>
        <w:spacing w:line="360" w:lineRule="auto"/>
        <w:ind w:right="140"/>
        <w:jc w:val="center"/>
      </w:pPr>
      <w:r w:rsidRPr="00736E58">
        <w:rPr>
          <w:noProof/>
          <w:lang w:val="pt-BR" w:eastAsia="pt-BR"/>
        </w:rPr>
        <w:drawing>
          <wp:inline distT="0" distB="0" distL="0" distR="0">
            <wp:extent cx="5056983" cy="3132814"/>
            <wp:effectExtent l="0" t="0" r="0" b="0"/>
            <wp:docPr id="4" name="Picture 4" descr="\\userdata\documents2\ac28732\Desktop\Congresso Portugal\L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documents2\ac28732\Desktop\Congresso Portugal\LiteM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5211" cy="3144106"/>
                    </a:xfrm>
                    <a:prstGeom prst="rect">
                      <a:avLst/>
                    </a:prstGeom>
                    <a:noFill/>
                    <a:ln>
                      <a:noFill/>
                    </a:ln>
                  </pic:spPr>
                </pic:pic>
              </a:graphicData>
            </a:graphic>
          </wp:inline>
        </w:drawing>
      </w:r>
    </w:p>
    <w:p w:rsidR="00905744" w:rsidRPr="00D97211" w:rsidRDefault="00AB543F" w:rsidP="00434D65">
      <w:pPr>
        <w:spacing w:line="360" w:lineRule="auto"/>
        <w:ind w:right="140"/>
        <w:jc w:val="center"/>
        <w:rPr>
          <w:rFonts w:ascii="Times New Roman" w:hAnsi="Times New Roman"/>
          <w:sz w:val="20"/>
        </w:rPr>
      </w:pPr>
      <w:r w:rsidRPr="00D97211">
        <w:rPr>
          <w:rFonts w:ascii="Times New Roman" w:hAnsi="Times New Roman"/>
          <w:sz w:val="20"/>
        </w:rPr>
        <w:t xml:space="preserve">Figura </w:t>
      </w:r>
      <w:r w:rsidR="00D97211" w:rsidRPr="00D97211">
        <w:rPr>
          <w:rFonts w:ascii="Times New Roman" w:hAnsi="Times New Roman"/>
          <w:sz w:val="20"/>
        </w:rPr>
        <w:t>9</w:t>
      </w:r>
      <w:r w:rsidRPr="00D97211">
        <w:rPr>
          <w:rFonts w:ascii="Times New Roman" w:hAnsi="Times New Roman"/>
          <w:sz w:val="20"/>
        </w:rPr>
        <w:t xml:space="preserve"> – Ambiente </w:t>
      </w:r>
      <w:r w:rsidRPr="00BB647B">
        <w:rPr>
          <w:rFonts w:ascii="Times New Roman" w:hAnsi="Times New Roman"/>
          <w:i/>
          <w:sz w:val="20"/>
        </w:rPr>
        <w:t>LiteMap</w:t>
      </w:r>
    </w:p>
    <w:p w:rsidR="008D76D9" w:rsidRDefault="0090574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Após o término do curso o participante </w:t>
      </w:r>
      <w:r w:rsidR="00F3760A">
        <w:rPr>
          <w:rFonts w:ascii="Times New Roman" w:hAnsi="Times New Roman"/>
          <w:sz w:val="24"/>
          <w:szCs w:val="24"/>
        </w:rPr>
        <w:t>era</w:t>
      </w:r>
      <w:r w:rsidR="00F3760A" w:rsidRPr="00434D65">
        <w:rPr>
          <w:rFonts w:ascii="Times New Roman" w:hAnsi="Times New Roman"/>
          <w:sz w:val="24"/>
          <w:szCs w:val="24"/>
        </w:rPr>
        <w:t xml:space="preserve"> </w:t>
      </w:r>
      <w:r w:rsidRPr="00434D65">
        <w:rPr>
          <w:rFonts w:ascii="Times New Roman" w:hAnsi="Times New Roman"/>
          <w:sz w:val="24"/>
          <w:szCs w:val="24"/>
        </w:rPr>
        <w:t xml:space="preserve">convidado a preencher um questionário de autoavaliação de seu processo de aprendizagem e uma avaliação final do curso, por meio de formulário online disponibilizado no </w:t>
      </w:r>
      <w:r w:rsidRPr="00CC4C84">
        <w:rPr>
          <w:rFonts w:ascii="Times New Roman" w:hAnsi="Times New Roman"/>
          <w:i/>
          <w:sz w:val="24"/>
          <w:szCs w:val="24"/>
        </w:rPr>
        <w:t>Google Drive</w:t>
      </w:r>
      <w:r w:rsidRPr="00434D65">
        <w:rPr>
          <w:rFonts w:ascii="Times New Roman" w:hAnsi="Times New Roman"/>
          <w:sz w:val="24"/>
          <w:szCs w:val="24"/>
        </w:rPr>
        <w:t>.</w:t>
      </w:r>
      <w:r w:rsidR="00A872C0">
        <w:rPr>
          <w:rFonts w:ascii="Times New Roman" w:hAnsi="Times New Roman"/>
          <w:sz w:val="24"/>
          <w:szCs w:val="24"/>
        </w:rPr>
        <w:t xml:space="preserve"> </w:t>
      </w:r>
    </w:p>
    <w:p w:rsidR="00905744" w:rsidRDefault="00A872C0" w:rsidP="00F61338">
      <w:pPr>
        <w:spacing w:line="360" w:lineRule="auto"/>
        <w:ind w:right="140" w:firstLine="708"/>
        <w:rPr>
          <w:rFonts w:ascii="Times New Roman" w:hAnsi="Times New Roman"/>
          <w:sz w:val="24"/>
          <w:szCs w:val="24"/>
        </w:rPr>
      </w:pPr>
      <w:r>
        <w:rPr>
          <w:rFonts w:ascii="Times New Roman" w:hAnsi="Times New Roman"/>
          <w:sz w:val="24"/>
          <w:szCs w:val="24"/>
        </w:rPr>
        <w:t>Dentre os resultados</w:t>
      </w:r>
      <w:r w:rsidR="00B424DF">
        <w:rPr>
          <w:rFonts w:ascii="Times New Roman" w:hAnsi="Times New Roman"/>
          <w:sz w:val="24"/>
          <w:szCs w:val="24"/>
        </w:rPr>
        <w:t xml:space="preserve"> obtidos, pode-se constatar que </w:t>
      </w:r>
      <w:r w:rsidR="00487076">
        <w:rPr>
          <w:rFonts w:ascii="Times New Roman" w:hAnsi="Times New Roman"/>
          <w:sz w:val="24"/>
          <w:szCs w:val="24"/>
        </w:rPr>
        <w:t xml:space="preserve">os 43 participantes avaliaram positivamente, atribuindo nota </w:t>
      </w:r>
      <w:proofErr w:type="gramStart"/>
      <w:r w:rsidR="00487076">
        <w:rPr>
          <w:rFonts w:ascii="Times New Roman" w:hAnsi="Times New Roman"/>
          <w:sz w:val="24"/>
          <w:szCs w:val="24"/>
        </w:rPr>
        <w:t>4</w:t>
      </w:r>
      <w:proofErr w:type="gramEnd"/>
      <w:r w:rsidR="00487076">
        <w:rPr>
          <w:rFonts w:ascii="Times New Roman" w:hAnsi="Times New Roman"/>
          <w:sz w:val="24"/>
          <w:szCs w:val="24"/>
        </w:rPr>
        <w:t xml:space="preserve"> e 5 (na escala crescente de 1 a 5) o ambiente de coaprendizagem </w:t>
      </w:r>
      <w:r w:rsidR="00183397">
        <w:rPr>
          <w:rFonts w:ascii="Times New Roman" w:hAnsi="Times New Roman"/>
          <w:sz w:val="24"/>
          <w:szCs w:val="24"/>
        </w:rPr>
        <w:t>do curso</w:t>
      </w:r>
      <w:r w:rsidR="00487076">
        <w:rPr>
          <w:rFonts w:ascii="Times New Roman" w:hAnsi="Times New Roman"/>
          <w:sz w:val="24"/>
          <w:szCs w:val="24"/>
        </w:rPr>
        <w:t xml:space="preserve"> e declararam que interagiram por meio da reflexão dos temas e questionamentos propostos. </w:t>
      </w:r>
    </w:p>
    <w:p w:rsidR="00D26C21" w:rsidRDefault="00F61338" w:rsidP="001762AA">
      <w:pPr>
        <w:pStyle w:val="Ttulo1"/>
        <w:numPr>
          <w:ilvl w:val="0"/>
          <w:numId w:val="16"/>
        </w:numPr>
        <w:spacing w:line="360" w:lineRule="auto"/>
        <w:ind w:left="431" w:right="140" w:hanging="431"/>
        <w:rPr>
          <w:rFonts w:ascii="Times New Roman" w:hAnsi="Times New Roman"/>
          <w:szCs w:val="24"/>
        </w:rPr>
      </w:pPr>
      <w:r w:rsidRPr="00434D65">
        <w:rPr>
          <w:rFonts w:ascii="Times New Roman" w:hAnsi="Times New Roman"/>
          <w:szCs w:val="24"/>
        </w:rPr>
        <w:t>CONCLUSÃO</w:t>
      </w:r>
    </w:p>
    <w:p w:rsidR="008D76D9" w:rsidRPr="008D76D9" w:rsidRDefault="008D76D9" w:rsidP="008D76D9"/>
    <w:p w:rsidR="008D76D9" w:rsidRDefault="00291231" w:rsidP="00F61338">
      <w:pPr>
        <w:spacing w:line="360" w:lineRule="auto"/>
        <w:ind w:right="140" w:firstLine="708"/>
        <w:rPr>
          <w:rFonts w:ascii="Times New Roman" w:hAnsi="Times New Roman"/>
          <w:sz w:val="24"/>
          <w:szCs w:val="24"/>
        </w:rPr>
      </w:pPr>
      <w:r>
        <w:rPr>
          <w:rFonts w:ascii="Times New Roman" w:hAnsi="Times New Roman"/>
          <w:sz w:val="24"/>
          <w:szCs w:val="24"/>
        </w:rPr>
        <w:t>Após a realização deste estudo, verificou-se que o</w:t>
      </w:r>
      <w:r w:rsidR="00F44894" w:rsidRPr="00434D65">
        <w:rPr>
          <w:rFonts w:ascii="Times New Roman" w:hAnsi="Times New Roman"/>
          <w:sz w:val="24"/>
          <w:szCs w:val="24"/>
        </w:rPr>
        <w:t xml:space="preserve"> estilo de coaprendizagem baseado na reflexão, especialmente na busca e pesquisa em rede, contribui na promoção da pesquisa, estimulando o coapre</w:t>
      </w:r>
      <w:r w:rsidR="00E17CD6" w:rsidRPr="00434D65">
        <w:rPr>
          <w:rFonts w:ascii="Times New Roman" w:hAnsi="Times New Roman"/>
          <w:sz w:val="24"/>
          <w:szCs w:val="24"/>
        </w:rPr>
        <w:t>ndiz a buscar informações e novo</w:t>
      </w:r>
      <w:r w:rsidR="00F44894" w:rsidRPr="00434D65">
        <w:rPr>
          <w:rFonts w:ascii="Times New Roman" w:hAnsi="Times New Roman"/>
          <w:sz w:val="24"/>
          <w:szCs w:val="24"/>
        </w:rPr>
        <w:t xml:space="preserve">s referencias. </w:t>
      </w:r>
    </w:p>
    <w:p w:rsidR="00F44894" w:rsidRPr="00434D65" w:rsidRDefault="00F4489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Contudo, pode-se destacar o desafio de integrar tecnologias de coinvestigação que promovam uma pesquisa aberta, inovadora e responsável. </w:t>
      </w:r>
      <w:r w:rsidR="00291231">
        <w:rPr>
          <w:rFonts w:ascii="Times New Roman" w:hAnsi="Times New Roman"/>
          <w:sz w:val="24"/>
          <w:szCs w:val="24"/>
        </w:rPr>
        <w:t>De acordo com os depoimentos dos participantes,</w:t>
      </w:r>
      <w:r w:rsidRPr="00434D65">
        <w:rPr>
          <w:rFonts w:ascii="Times New Roman" w:hAnsi="Times New Roman"/>
          <w:sz w:val="24"/>
          <w:szCs w:val="24"/>
        </w:rPr>
        <w:t xml:space="preserve"> o uso de tecnologias móveis po</w:t>
      </w:r>
      <w:r w:rsidR="00291231">
        <w:rPr>
          <w:rFonts w:ascii="Times New Roman" w:hAnsi="Times New Roman"/>
          <w:sz w:val="24"/>
          <w:szCs w:val="24"/>
        </w:rPr>
        <w:t>dem</w:t>
      </w:r>
      <w:r w:rsidRPr="00434D65">
        <w:rPr>
          <w:rFonts w:ascii="Times New Roman" w:hAnsi="Times New Roman"/>
          <w:sz w:val="24"/>
          <w:szCs w:val="24"/>
        </w:rPr>
        <w:t xml:space="preserve"> contribuir para o processo de coinvestigação. </w:t>
      </w:r>
    </w:p>
    <w:p w:rsidR="00C04F7E" w:rsidRDefault="00291231" w:rsidP="00F61338">
      <w:pPr>
        <w:spacing w:line="360" w:lineRule="auto"/>
        <w:ind w:right="140" w:firstLine="708"/>
        <w:rPr>
          <w:rFonts w:ascii="Times New Roman" w:hAnsi="Times New Roman"/>
          <w:sz w:val="24"/>
          <w:szCs w:val="24"/>
        </w:rPr>
      </w:pPr>
      <w:r>
        <w:rPr>
          <w:rFonts w:ascii="Times New Roman" w:hAnsi="Times New Roman"/>
          <w:sz w:val="24"/>
          <w:szCs w:val="24"/>
        </w:rPr>
        <w:t>Pode-se concluir que o</w:t>
      </w:r>
      <w:r w:rsidR="00E17CD6" w:rsidRPr="00434D65">
        <w:rPr>
          <w:rFonts w:ascii="Times New Roman" w:hAnsi="Times New Roman"/>
          <w:sz w:val="24"/>
          <w:szCs w:val="24"/>
        </w:rPr>
        <w:t xml:space="preserve"> curso on</w:t>
      </w:r>
      <w:r w:rsidR="00F3760A">
        <w:rPr>
          <w:rFonts w:ascii="Times New Roman" w:hAnsi="Times New Roman"/>
          <w:sz w:val="24"/>
          <w:szCs w:val="24"/>
        </w:rPr>
        <w:t>-</w:t>
      </w:r>
      <w:r w:rsidR="00E17CD6" w:rsidRPr="00434D65">
        <w:rPr>
          <w:rFonts w:ascii="Times New Roman" w:hAnsi="Times New Roman"/>
          <w:sz w:val="24"/>
          <w:szCs w:val="24"/>
        </w:rPr>
        <w:t>line</w:t>
      </w:r>
      <w:r w:rsidR="00340DF1" w:rsidRPr="00434D65">
        <w:rPr>
          <w:rFonts w:ascii="Times New Roman" w:hAnsi="Times New Roman"/>
          <w:sz w:val="24"/>
          <w:szCs w:val="24"/>
        </w:rPr>
        <w:t xml:space="preserve"> apresent</w:t>
      </w:r>
      <w:r w:rsidR="000F3B37">
        <w:rPr>
          <w:rFonts w:ascii="Times New Roman" w:hAnsi="Times New Roman"/>
          <w:sz w:val="24"/>
          <w:szCs w:val="24"/>
        </w:rPr>
        <w:t>ou</w:t>
      </w:r>
      <w:r w:rsidR="00340DF1" w:rsidRPr="00434D65">
        <w:rPr>
          <w:rFonts w:ascii="Times New Roman" w:hAnsi="Times New Roman"/>
          <w:sz w:val="24"/>
          <w:szCs w:val="24"/>
        </w:rPr>
        <w:t xml:space="preserve"> um design </w:t>
      </w:r>
      <w:r w:rsidR="00F3760A">
        <w:rPr>
          <w:rFonts w:ascii="Times New Roman" w:hAnsi="Times New Roman"/>
          <w:sz w:val="24"/>
          <w:szCs w:val="24"/>
        </w:rPr>
        <w:t xml:space="preserve">inovador </w:t>
      </w:r>
      <w:r w:rsidR="00340DF1" w:rsidRPr="00434D65">
        <w:rPr>
          <w:rFonts w:ascii="Times New Roman" w:hAnsi="Times New Roman"/>
          <w:sz w:val="24"/>
          <w:szCs w:val="24"/>
        </w:rPr>
        <w:t xml:space="preserve">que </w:t>
      </w:r>
      <w:r w:rsidR="000F3B37">
        <w:rPr>
          <w:rFonts w:ascii="Times New Roman" w:hAnsi="Times New Roman"/>
          <w:sz w:val="24"/>
          <w:szCs w:val="24"/>
        </w:rPr>
        <w:t xml:space="preserve">contribuiu na </w:t>
      </w:r>
      <w:r w:rsidR="00340DF1" w:rsidRPr="00434D65">
        <w:rPr>
          <w:rFonts w:ascii="Times New Roman" w:hAnsi="Times New Roman"/>
          <w:sz w:val="24"/>
          <w:szCs w:val="24"/>
        </w:rPr>
        <w:t>promo</w:t>
      </w:r>
      <w:r w:rsidR="000F3B37">
        <w:rPr>
          <w:rFonts w:ascii="Times New Roman" w:hAnsi="Times New Roman"/>
          <w:sz w:val="24"/>
          <w:szCs w:val="24"/>
        </w:rPr>
        <w:t>ção</w:t>
      </w:r>
      <w:r w:rsidR="00340DF1" w:rsidRPr="00434D65">
        <w:rPr>
          <w:rFonts w:ascii="Times New Roman" w:hAnsi="Times New Roman"/>
          <w:sz w:val="24"/>
          <w:szCs w:val="24"/>
        </w:rPr>
        <w:t xml:space="preserve"> </w:t>
      </w:r>
      <w:r w:rsidR="000F3B37">
        <w:rPr>
          <w:rFonts w:ascii="Times New Roman" w:hAnsi="Times New Roman"/>
          <w:sz w:val="24"/>
          <w:szCs w:val="24"/>
        </w:rPr>
        <w:t>d</w:t>
      </w:r>
      <w:r w:rsidR="00340DF1" w:rsidRPr="00434D65">
        <w:rPr>
          <w:rFonts w:ascii="Times New Roman" w:hAnsi="Times New Roman"/>
          <w:sz w:val="24"/>
          <w:szCs w:val="24"/>
        </w:rPr>
        <w:t xml:space="preserve">a coaprendizagem do participante, onde os elementos estruturantes estão organizados e dimensionados para que </w:t>
      </w:r>
      <w:r>
        <w:rPr>
          <w:rFonts w:ascii="Times New Roman" w:hAnsi="Times New Roman"/>
          <w:sz w:val="24"/>
          <w:szCs w:val="24"/>
        </w:rPr>
        <w:t>seja possivel</w:t>
      </w:r>
      <w:r w:rsidR="00340DF1" w:rsidRPr="00434D65">
        <w:rPr>
          <w:rFonts w:ascii="Times New Roman" w:hAnsi="Times New Roman"/>
          <w:sz w:val="24"/>
          <w:szCs w:val="24"/>
        </w:rPr>
        <w:t xml:space="preserve"> praticar a coinvestigação por meio de um ambiente de coaprendizagem (</w:t>
      </w:r>
      <w:r w:rsidR="00340DF1" w:rsidRPr="00BB647B">
        <w:rPr>
          <w:rFonts w:ascii="Times New Roman" w:hAnsi="Times New Roman"/>
          <w:i/>
          <w:sz w:val="24"/>
          <w:szCs w:val="24"/>
        </w:rPr>
        <w:t>weSPOT</w:t>
      </w:r>
      <w:r w:rsidR="00340DF1" w:rsidRPr="00434D65">
        <w:rPr>
          <w:rFonts w:ascii="Times New Roman" w:hAnsi="Times New Roman"/>
          <w:sz w:val="24"/>
          <w:szCs w:val="24"/>
        </w:rPr>
        <w:t>) com a integração de App para contextualizar a coinvest</w:t>
      </w:r>
      <w:r w:rsidR="00E17CD6" w:rsidRPr="00434D65">
        <w:rPr>
          <w:rFonts w:ascii="Times New Roman" w:hAnsi="Times New Roman"/>
          <w:sz w:val="24"/>
          <w:szCs w:val="24"/>
        </w:rPr>
        <w:t>igação, seja por fotos, vídeos ou</w:t>
      </w:r>
      <w:r w:rsidR="00340DF1" w:rsidRPr="00434D65">
        <w:rPr>
          <w:rFonts w:ascii="Times New Roman" w:hAnsi="Times New Roman"/>
          <w:sz w:val="24"/>
          <w:szCs w:val="24"/>
        </w:rPr>
        <w:t xml:space="preserve"> depoimentos de especialistas.</w:t>
      </w:r>
    </w:p>
    <w:p w:rsidR="00F44894" w:rsidRPr="00434D65" w:rsidRDefault="00C04F7E" w:rsidP="00F61338">
      <w:pPr>
        <w:spacing w:line="360" w:lineRule="auto"/>
        <w:ind w:right="140" w:firstLine="708"/>
        <w:rPr>
          <w:rFonts w:ascii="Times New Roman" w:hAnsi="Times New Roman"/>
          <w:sz w:val="24"/>
          <w:szCs w:val="24"/>
        </w:rPr>
      </w:pPr>
      <w:r>
        <w:rPr>
          <w:rFonts w:ascii="Times New Roman" w:hAnsi="Times New Roman"/>
          <w:sz w:val="24"/>
          <w:szCs w:val="24"/>
        </w:rPr>
        <w:t>Registre-se que as diferentes percepções dos participantes</w:t>
      </w:r>
      <w:r w:rsidR="008E42AC">
        <w:rPr>
          <w:rFonts w:ascii="Times New Roman" w:hAnsi="Times New Roman"/>
          <w:sz w:val="24"/>
          <w:szCs w:val="24"/>
        </w:rPr>
        <w:t xml:space="preserve"> foram registradas n</w:t>
      </w:r>
      <w:r w:rsidR="00340DF1" w:rsidRPr="00434D65">
        <w:rPr>
          <w:rFonts w:ascii="Times New Roman" w:hAnsi="Times New Roman"/>
          <w:sz w:val="24"/>
          <w:szCs w:val="24"/>
        </w:rPr>
        <w:t>o ambiente e sistematiza</w:t>
      </w:r>
      <w:r w:rsidR="008E42AC">
        <w:rPr>
          <w:rFonts w:ascii="Times New Roman" w:hAnsi="Times New Roman"/>
          <w:sz w:val="24"/>
          <w:szCs w:val="24"/>
        </w:rPr>
        <w:t>das</w:t>
      </w:r>
      <w:r w:rsidR="00340DF1" w:rsidRPr="00434D65">
        <w:rPr>
          <w:rFonts w:ascii="Times New Roman" w:hAnsi="Times New Roman"/>
          <w:sz w:val="24"/>
          <w:szCs w:val="24"/>
        </w:rPr>
        <w:t xml:space="preserve"> </w:t>
      </w:r>
      <w:r w:rsidR="008E42AC">
        <w:rPr>
          <w:rFonts w:ascii="Times New Roman" w:hAnsi="Times New Roman"/>
          <w:sz w:val="24"/>
          <w:szCs w:val="24"/>
        </w:rPr>
        <w:t>por meio de mapas</w:t>
      </w:r>
      <w:r w:rsidR="00340DF1" w:rsidRPr="00434D65">
        <w:rPr>
          <w:rFonts w:ascii="Times New Roman" w:hAnsi="Times New Roman"/>
          <w:sz w:val="24"/>
          <w:szCs w:val="24"/>
        </w:rPr>
        <w:t xml:space="preserve"> de discussão (</w:t>
      </w:r>
      <w:r w:rsidR="00340DF1" w:rsidRPr="00BB647B">
        <w:rPr>
          <w:rFonts w:ascii="Times New Roman" w:hAnsi="Times New Roman"/>
          <w:i/>
          <w:sz w:val="24"/>
          <w:szCs w:val="24"/>
        </w:rPr>
        <w:t>LiteMap</w:t>
      </w:r>
      <w:r w:rsidR="00340DF1" w:rsidRPr="00434D65">
        <w:rPr>
          <w:rFonts w:ascii="Times New Roman" w:hAnsi="Times New Roman"/>
          <w:sz w:val="24"/>
          <w:szCs w:val="24"/>
        </w:rPr>
        <w:t>), o qual pode contar com a contribuição do</w:t>
      </w:r>
      <w:r w:rsidR="008E42AC">
        <w:rPr>
          <w:rFonts w:ascii="Times New Roman" w:hAnsi="Times New Roman"/>
          <w:sz w:val="24"/>
          <w:szCs w:val="24"/>
        </w:rPr>
        <w:t>s</w:t>
      </w:r>
      <w:r w:rsidR="00340DF1" w:rsidRPr="00434D65">
        <w:rPr>
          <w:rFonts w:ascii="Times New Roman" w:hAnsi="Times New Roman"/>
          <w:sz w:val="24"/>
          <w:szCs w:val="24"/>
        </w:rPr>
        <w:t xml:space="preserve"> participante</w:t>
      </w:r>
      <w:r w:rsidR="008E42AC">
        <w:rPr>
          <w:rFonts w:ascii="Times New Roman" w:hAnsi="Times New Roman"/>
          <w:sz w:val="24"/>
          <w:szCs w:val="24"/>
        </w:rPr>
        <w:t>s</w:t>
      </w:r>
      <w:r w:rsidR="00340DF1" w:rsidRPr="00434D65">
        <w:rPr>
          <w:rFonts w:ascii="Times New Roman" w:hAnsi="Times New Roman"/>
          <w:sz w:val="24"/>
          <w:szCs w:val="24"/>
        </w:rPr>
        <w:t xml:space="preserve"> </w:t>
      </w:r>
      <w:r w:rsidR="008E42AC">
        <w:rPr>
          <w:rFonts w:ascii="Times New Roman" w:hAnsi="Times New Roman"/>
          <w:sz w:val="24"/>
          <w:szCs w:val="24"/>
        </w:rPr>
        <w:t>por meio de</w:t>
      </w:r>
      <w:r w:rsidR="00340DF1" w:rsidRPr="00434D65">
        <w:rPr>
          <w:rFonts w:ascii="Times New Roman" w:hAnsi="Times New Roman"/>
          <w:sz w:val="24"/>
          <w:szCs w:val="24"/>
        </w:rPr>
        <w:t xml:space="preserve"> novas ideias, criticas e sugestões</w:t>
      </w:r>
      <w:r w:rsidR="00376252" w:rsidRPr="00434D65">
        <w:rPr>
          <w:rFonts w:ascii="Times New Roman" w:hAnsi="Times New Roman"/>
          <w:sz w:val="24"/>
          <w:szCs w:val="24"/>
        </w:rPr>
        <w:t>, as quais</w:t>
      </w:r>
      <w:r w:rsidR="00340DF1" w:rsidRPr="00434D65">
        <w:rPr>
          <w:rFonts w:ascii="Times New Roman" w:hAnsi="Times New Roman"/>
          <w:sz w:val="24"/>
          <w:szCs w:val="24"/>
        </w:rPr>
        <w:t xml:space="preserve"> podem fundamentar futuras ações de gestão.</w:t>
      </w:r>
    </w:p>
    <w:p w:rsidR="00450891" w:rsidRPr="00434D65" w:rsidRDefault="009B49BD" w:rsidP="00F61338">
      <w:pPr>
        <w:spacing w:line="360" w:lineRule="auto"/>
        <w:ind w:right="140" w:firstLine="708"/>
        <w:rPr>
          <w:rFonts w:ascii="Times New Roman" w:hAnsi="Times New Roman"/>
          <w:sz w:val="24"/>
          <w:szCs w:val="24"/>
        </w:rPr>
      </w:pPr>
      <w:r>
        <w:rPr>
          <w:rFonts w:ascii="Times New Roman" w:hAnsi="Times New Roman"/>
          <w:sz w:val="24"/>
          <w:szCs w:val="24"/>
        </w:rPr>
        <w:t>Concluindo</w:t>
      </w:r>
      <w:r w:rsidR="00F44894" w:rsidRPr="00434D65">
        <w:rPr>
          <w:rFonts w:ascii="Times New Roman" w:hAnsi="Times New Roman"/>
          <w:sz w:val="24"/>
          <w:szCs w:val="24"/>
        </w:rPr>
        <w:t>, d</w:t>
      </w:r>
      <w:r w:rsidR="001455E2" w:rsidRPr="00434D65">
        <w:rPr>
          <w:rFonts w:ascii="Times New Roman" w:hAnsi="Times New Roman"/>
          <w:sz w:val="24"/>
          <w:szCs w:val="24"/>
        </w:rPr>
        <w:t xml:space="preserve">entre </w:t>
      </w:r>
      <w:r>
        <w:rPr>
          <w:rFonts w:ascii="Times New Roman" w:hAnsi="Times New Roman"/>
          <w:sz w:val="24"/>
          <w:szCs w:val="24"/>
        </w:rPr>
        <w:t>os resultados</w:t>
      </w:r>
      <w:r w:rsidR="001455E2" w:rsidRPr="00434D65">
        <w:rPr>
          <w:rFonts w:ascii="Times New Roman" w:hAnsi="Times New Roman"/>
          <w:sz w:val="24"/>
          <w:szCs w:val="24"/>
        </w:rPr>
        <w:t xml:space="preserve"> deste estudo, pode-se </w:t>
      </w:r>
      <w:r>
        <w:rPr>
          <w:rFonts w:ascii="Times New Roman" w:hAnsi="Times New Roman"/>
          <w:sz w:val="24"/>
          <w:szCs w:val="24"/>
        </w:rPr>
        <w:t xml:space="preserve">destacar o </w:t>
      </w:r>
      <w:r w:rsidRPr="00434D65">
        <w:rPr>
          <w:rFonts w:ascii="Times New Roman" w:hAnsi="Times New Roman"/>
          <w:sz w:val="24"/>
          <w:szCs w:val="24"/>
          <w:lang w:val="pt-BR"/>
        </w:rPr>
        <w:t>papel da docência</w:t>
      </w:r>
      <w:r>
        <w:rPr>
          <w:rFonts w:ascii="Times New Roman" w:hAnsi="Times New Roman"/>
          <w:sz w:val="24"/>
          <w:szCs w:val="24"/>
          <w:lang w:val="pt-BR"/>
        </w:rPr>
        <w:t>,</w:t>
      </w:r>
      <w:r w:rsidRPr="00434D65">
        <w:rPr>
          <w:rFonts w:ascii="Times New Roman" w:hAnsi="Times New Roman"/>
          <w:sz w:val="24"/>
          <w:szCs w:val="24"/>
          <w:lang w:val="pt-BR"/>
        </w:rPr>
        <w:t xml:space="preserve"> incentivando as fases da coinvestigação</w:t>
      </w:r>
      <w:r>
        <w:rPr>
          <w:rFonts w:ascii="Times New Roman" w:hAnsi="Times New Roman"/>
          <w:sz w:val="24"/>
          <w:szCs w:val="24"/>
          <w:lang w:val="pt-BR"/>
        </w:rPr>
        <w:t>,</w:t>
      </w:r>
      <w:r w:rsidRPr="00434D65">
        <w:rPr>
          <w:rFonts w:ascii="Times New Roman" w:hAnsi="Times New Roman"/>
          <w:sz w:val="24"/>
          <w:szCs w:val="24"/>
          <w:lang w:val="pt-BR"/>
        </w:rPr>
        <w:t xml:space="preserve"> incluind</w:t>
      </w:r>
      <w:r>
        <w:rPr>
          <w:rFonts w:ascii="Times New Roman" w:hAnsi="Times New Roman"/>
          <w:sz w:val="24"/>
          <w:szCs w:val="24"/>
          <w:lang w:val="pt-BR"/>
        </w:rPr>
        <w:t xml:space="preserve">o </w:t>
      </w:r>
      <w:r w:rsidRPr="00434D65">
        <w:rPr>
          <w:rFonts w:ascii="Times New Roman" w:hAnsi="Times New Roman"/>
          <w:sz w:val="24"/>
          <w:szCs w:val="24"/>
          <w:lang w:val="pt-BR"/>
        </w:rPr>
        <w:t xml:space="preserve">o desenvolvimento das habilidades para pesquisa e inovação responsáveis </w:t>
      </w:r>
      <w:r>
        <w:rPr>
          <w:rFonts w:ascii="Times New Roman" w:hAnsi="Times New Roman"/>
          <w:sz w:val="24"/>
          <w:szCs w:val="24"/>
        </w:rPr>
        <w:t xml:space="preserve">na articulação, por meio  da </w:t>
      </w:r>
      <w:r w:rsidR="007C3FD4" w:rsidRPr="00434D65">
        <w:rPr>
          <w:rFonts w:ascii="Times New Roman" w:hAnsi="Times New Roman"/>
          <w:sz w:val="24"/>
          <w:szCs w:val="24"/>
        </w:rPr>
        <w:t>utilização de mídias digitais e tecnologias móveis para promover o debate e reflexão dos participantes</w:t>
      </w:r>
      <w:r>
        <w:rPr>
          <w:rFonts w:ascii="Times New Roman" w:hAnsi="Times New Roman"/>
          <w:sz w:val="24"/>
          <w:szCs w:val="24"/>
        </w:rPr>
        <w:t>,</w:t>
      </w:r>
      <w:r w:rsidR="007C3FD4" w:rsidRPr="00434D65">
        <w:rPr>
          <w:rFonts w:ascii="Times New Roman" w:hAnsi="Times New Roman"/>
          <w:sz w:val="24"/>
          <w:szCs w:val="24"/>
        </w:rPr>
        <w:t xml:space="preserve"> contribui</w:t>
      </w:r>
      <w:r>
        <w:rPr>
          <w:rFonts w:ascii="Times New Roman" w:hAnsi="Times New Roman"/>
          <w:sz w:val="24"/>
          <w:szCs w:val="24"/>
        </w:rPr>
        <w:t>ndo, assim,</w:t>
      </w:r>
      <w:r w:rsidR="007C3FD4" w:rsidRPr="00434D65">
        <w:rPr>
          <w:rFonts w:ascii="Times New Roman" w:hAnsi="Times New Roman"/>
          <w:sz w:val="24"/>
          <w:szCs w:val="24"/>
        </w:rPr>
        <w:t xml:space="preserve"> para o processo de tomada de decisão de futuros gestores</w:t>
      </w:r>
      <w:r w:rsidR="001455E2" w:rsidRPr="00434D65">
        <w:rPr>
          <w:rFonts w:ascii="Times New Roman" w:hAnsi="Times New Roman"/>
          <w:sz w:val="24"/>
          <w:szCs w:val="24"/>
        </w:rPr>
        <w:t>.</w:t>
      </w:r>
    </w:p>
    <w:p w:rsidR="00D26C21" w:rsidRPr="002C65E4" w:rsidRDefault="00F61338" w:rsidP="00F61338">
      <w:pPr>
        <w:pStyle w:val="Ttulo1"/>
        <w:numPr>
          <w:ilvl w:val="0"/>
          <w:numId w:val="0"/>
        </w:numPr>
        <w:ind w:left="431" w:right="140" w:hanging="431"/>
        <w:jc w:val="center"/>
        <w:rPr>
          <w:rFonts w:ascii="Times New Roman" w:hAnsi="Times New Roman"/>
          <w:lang w:val="pt-BR"/>
        </w:rPr>
      </w:pPr>
      <w:r w:rsidRPr="002C65E4">
        <w:rPr>
          <w:rFonts w:ascii="Times New Roman" w:hAnsi="Times New Roman"/>
          <w:lang w:val="pt-BR"/>
        </w:rPr>
        <w:t>REFERÊNCIAS</w:t>
      </w:r>
    </w:p>
    <w:p w:rsidR="00F94FA1" w:rsidRPr="002C65E4" w:rsidRDefault="00F94FA1" w:rsidP="00F94FA1">
      <w:pPr>
        <w:rPr>
          <w:lang w:val="pt-BR"/>
        </w:rPr>
      </w:pPr>
    </w:p>
    <w:p w:rsidR="00873BAE" w:rsidRPr="000E6FC0" w:rsidRDefault="005C6803"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pt-BR"/>
        </w:rPr>
        <w:t>B</w:t>
      </w:r>
      <w:r w:rsidR="002F25CA" w:rsidRPr="000E6FC0">
        <w:rPr>
          <w:rFonts w:ascii="Times New Roman" w:hAnsi="Times New Roman"/>
          <w:sz w:val="24"/>
          <w:szCs w:val="24"/>
          <w:lang w:val="pt-BR"/>
        </w:rPr>
        <w:t>ARROS</w:t>
      </w:r>
      <w:r w:rsidRPr="000E6FC0">
        <w:rPr>
          <w:rFonts w:ascii="Times New Roman" w:hAnsi="Times New Roman"/>
          <w:sz w:val="24"/>
          <w:szCs w:val="24"/>
          <w:lang w:val="pt-BR"/>
        </w:rPr>
        <w:t>, D</w:t>
      </w:r>
      <w:r w:rsidR="00821A06" w:rsidRPr="000E6FC0">
        <w:rPr>
          <w:rFonts w:ascii="Times New Roman" w:hAnsi="Times New Roman"/>
          <w:sz w:val="24"/>
          <w:szCs w:val="24"/>
          <w:lang w:val="pt-BR"/>
        </w:rPr>
        <w:t>.</w:t>
      </w:r>
      <w:r w:rsidRPr="000E6FC0">
        <w:rPr>
          <w:rFonts w:ascii="Times New Roman" w:hAnsi="Times New Roman"/>
          <w:sz w:val="24"/>
          <w:szCs w:val="24"/>
          <w:lang w:val="pt-BR"/>
        </w:rPr>
        <w:t xml:space="preserve"> M. V.</w:t>
      </w:r>
      <w:r w:rsidR="002F25CA" w:rsidRPr="000E6FC0">
        <w:rPr>
          <w:rFonts w:ascii="Times New Roman" w:hAnsi="Times New Roman"/>
          <w:sz w:val="24"/>
          <w:szCs w:val="24"/>
          <w:lang w:val="pt-BR"/>
        </w:rPr>
        <w:t>;</w:t>
      </w:r>
      <w:r w:rsidRPr="000E6FC0">
        <w:rPr>
          <w:rFonts w:ascii="Times New Roman" w:hAnsi="Times New Roman"/>
          <w:sz w:val="24"/>
          <w:szCs w:val="24"/>
          <w:lang w:val="pt-BR"/>
        </w:rPr>
        <w:t xml:space="preserve"> O</w:t>
      </w:r>
      <w:r w:rsidR="002F25CA" w:rsidRPr="000E6FC0">
        <w:rPr>
          <w:rFonts w:ascii="Times New Roman" w:hAnsi="Times New Roman"/>
          <w:sz w:val="24"/>
          <w:szCs w:val="24"/>
          <w:lang w:val="pt-BR"/>
        </w:rPr>
        <w:t>KADA</w:t>
      </w:r>
      <w:r w:rsidRPr="000E6FC0">
        <w:rPr>
          <w:rFonts w:ascii="Times New Roman" w:hAnsi="Times New Roman"/>
          <w:sz w:val="24"/>
          <w:szCs w:val="24"/>
          <w:lang w:val="pt-BR"/>
        </w:rPr>
        <w:t>, A</w:t>
      </w:r>
      <w:r w:rsidR="00821A06" w:rsidRPr="000E6FC0">
        <w:rPr>
          <w:rFonts w:ascii="Times New Roman" w:hAnsi="Times New Roman"/>
          <w:sz w:val="24"/>
          <w:szCs w:val="24"/>
          <w:lang w:val="pt-BR"/>
        </w:rPr>
        <w:t>.</w:t>
      </w:r>
      <w:r w:rsidRPr="000E6FC0">
        <w:rPr>
          <w:rFonts w:ascii="Times New Roman" w:hAnsi="Times New Roman"/>
          <w:sz w:val="24"/>
          <w:szCs w:val="24"/>
          <w:lang w:val="pt-BR"/>
        </w:rPr>
        <w:t xml:space="preserve"> </w:t>
      </w:r>
      <w:r w:rsidR="007C3FD4" w:rsidRPr="000E6FC0">
        <w:rPr>
          <w:rFonts w:ascii="Times New Roman" w:hAnsi="Times New Roman"/>
          <w:b/>
          <w:sz w:val="24"/>
          <w:szCs w:val="24"/>
          <w:lang w:val="pt-BR"/>
        </w:rPr>
        <w:t>Os estilos de coaprendizagem para as novas características da educação (3.0)</w:t>
      </w:r>
      <w:r w:rsidR="007C3FD4" w:rsidRPr="000E6FC0">
        <w:rPr>
          <w:rFonts w:ascii="Times New Roman" w:hAnsi="Times New Roman"/>
          <w:sz w:val="24"/>
          <w:szCs w:val="24"/>
          <w:lang w:val="pt-BR"/>
        </w:rPr>
        <w:t xml:space="preserve">. VIII Conferência Internacional de TIC na Educação. </w:t>
      </w:r>
      <w:proofErr w:type="gramStart"/>
      <w:r w:rsidR="007C3FD4" w:rsidRPr="000E6FC0">
        <w:rPr>
          <w:rFonts w:ascii="Times New Roman" w:hAnsi="Times New Roman"/>
          <w:sz w:val="24"/>
          <w:szCs w:val="24"/>
          <w:lang w:val="pt-BR"/>
        </w:rPr>
        <w:t>Repositorioaberto.</w:t>
      </w:r>
      <w:proofErr w:type="gramEnd"/>
      <w:r w:rsidR="007C3FD4" w:rsidRPr="000E6FC0">
        <w:rPr>
          <w:rFonts w:ascii="Times New Roman" w:hAnsi="Times New Roman"/>
          <w:sz w:val="24"/>
          <w:szCs w:val="24"/>
          <w:lang w:val="pt-BR"/>
        </w:rPr>
        <w:t>uab.pt. Braga-Portugal</w:t>
      </w:r>
      <w:r w:rsidR="002F25CA" w:rsidRPr="000E6FC0">
        <w:rPr>
          <w:rFonts w:ascii="Times New Roman" w:hAnsi="Times New Roman"/>
          <w:sz w:val="24"/>
          <w:szCs w:val="24"/>
          <w:lang w:val="pt-BR"/>
        </w:rPr>
        <w:t xml:space="preserve">, </w:t>
      </w:r>
      <w:r w:rsidR="00F94FA1" w:rsidRPr="000E6FC0">
        <w:rPr>
          <w:rFonts w:ascii="Times New Roman" w:hAnsi="Times New Roman"/>
          <w:sz w:val="24"/>
          <w:szCs w:val="24"/>
          <w:lang w:val="pt-BR"/>
        </w:rPr>
        <w:t>2013.</w:t>
      </w:r>
    </w:p>
    <w:p w:rsidR="00873BAE" w:rsidRPr="000E6FC0" w:rsidRDefault="00873BAE" w:rsidP="00873BAE">
      <w:pPr>
        <w:pStyle w:val="referencia"/>
        <w:spacing w:before="0"/>
        <w:ind w:left="0" w:firstLine="0"/>
        <w:jc w:val="left"/>
        <w:rPr>
          <w:rFonts w:ascii="Times New Roman" w:hAnsi="Times New Roman"/>
          <w:sz w:val="24"/>
          <w:szCs w:val="24"/>
          <w:lang w:val="pt-BR"/>
        </w:rPr>
      </w:pPr>
    </w:p>
    <w:p w:rsidR="00873BAE" w:rsidRPr="000E6FC0" w:rsidRDefault="009B49BD"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pt-BR"/>
        </w:rPr>
        <w:t xml:space="preserve">CAPES. </w:t>
      </w:r>
      <w:hyperlink r:id="rId20" w:history="1">
        <w:r w:rsidRPr="000E6FC0">
          <w:rPr>
            <w:rFonts w:ascii="Times New Roman" w:hAnsi="Times New Roman"/>
            <w:b/>
            <w:sz w:val="24"/>
            <w:szCs w:val="24"/>
            <w:lang w:val="pt-BR"/>
          </w:rPr>
          <w:t>Programa Nacional de Formação em Administração Pública (PNAP)</w:t>
        </w:r>
      </w:hyperlink>
      <w:r w:rsidRPr="000E6FC0">
        <w:rPr>
          <w:rFonts w:ascii="Times New Roman" w:hAnsi="Times New Roman"/>
          <w:b/>
          <w:sz w:val="24"/>
          <w:szCs w:val="24"/>
          <w:lang w:val="pt-BR"/>
        </w:rPr>
        <w:t xml:space="preserve"> </w:t>
      </w:r>
      <w:r w:rsidRPr="000E6FC0">
        <w:rPr>
          <w:rFonts w:ascii="Times New Roman" w:hAnsi="Times New Roman"/>
          <w:sz w:val="24"/>
          <w:szCs w:val="24"/>
          <w:lang w:val="pt-BR"/>
        </w:rPr>
        <w:t>2009. Brasília: DF. Disponível em: &lt;</w:t>
      </w:r>
      <w:hyperlink r:id="rId21" w:history="1">
        <w:r w:rsidRPr="000E6FC0">
          <w:rPr>
            <w:rFonts w:ascii="Times New Roman" w:hAnsi="Times New Roman"/>
            <w:sz w:val="24"/>
            <w:szCs w:val="24"/>
            <w:lang w:val="pt-BR"/>
          </w:rPr>
          <w:t>http://www.capes.gov.br/educacao-a-distancia/pnap</w:t>
        </w:r>
      </w:hyperlink>
      <w:r w:rsidRPr="000E6FC0">
        <w:rPr>
          <w:rFonts w:ascii="Times New Roman" w:hAnsi="Times New Roman"/>
          <w:sz w:val="24"/>
          <w:szCs w:val="24"/>
          <w:lang w:val="pt-BR"/>
        </w:rPr>
        <w:t>. Acesso em: 06 jul. 2015.</w:t>
      </w:r>
    </w:p>
    <w:p w:rsidR="00873BAE" w:rsidRPr="000E6FC0" w:rsidRDefault="00873BAE" w:rsidP="00873BAE">
      <w:pPr>
        <w:pStyle w:val="referencia"/>
        <w:spacing w:before="0"/>
        <w:ind w:left="0" w:firstLine="0"/>
        <w:jc w:val="left"/>
        <w:rPr>
          <w:rFonts w:ascii="Times New Roman" w:hAnsi="Times New Roman"/>
          <w:sz w:val="24"/>
          <w:szCs w:val="24"/>
          <w:lang w:val="pt-BR"/>
        </w:rPr>
      </w:pPr>
    </w:p>
    <w:p w:rsidR="00873BAE" w:rsidRPr="000E6FC0" w:rsidRDefault="003B22DE"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pt-BR"/>
        </w:rPr>
        <w:t xml:space="preserve">DEMO, P. </w:t>
      </w:r>
      <w:r w:rsidRPr="000E6FC0">
        <w:rPr>
          <w:rFonts w:ascii="Times New Roman" w:hAnsi="Times New Roman"/>
          <w:b/>
          <w:sz w:val="24"/>
          <w:szCs w:val="24"/>
          <w:lang w:val="pt-BR"/>
        </w:rPr>
        <w:t xml:space="preserve">Praticar Ciência: </w:t>
      </w:r>
      <w:r w:rsidR="00873BAE" w:rsidRPr="000E6FC0">
        <w:rPr>
          <w:rFonts w:ascii="Times New Roman" w:hAnsi="Times New Roman"/>
          <w:sz w:val="24"/>
          <w:szCs w:val="24"/>
          <w:lang w:val="pt-BR"/>
        </w:rPr>
        <w:t>metodologias do conhecimento científico</w:t>
      </w:r>
      <w:r w:rsidRPr="000E6FC0">
        <w:rPr>
          <w:rFonts w:ascii="Times New Roman" w:hAnsi="Times New Roman"/>
          <w:sz w:val="24"/>
          <w:szCs w:val="24"/>
          <w:lang w:val="pt-BR"/>
        </w:rPr>
        <w:t xml:space="preserve">. São Paulo: </w:t>
      </w:r>
      <w:proofErr w:type="gramStart"/>
      <w:r w:rsidRPr="000E6FC0">
        <w:rPr>
          <w:rFonts w:ascii="Times New Roman" w:hAnsi="Times New Roman"/>
          <w:sz w:val="24"/>
          <w:szCs w:val="24"/>
          <w:lang w:val="pt-BR"/>
        </w:rPr>
        <w:t>Saraiva,</w:t>
      </w:r>
      <w:proofErr w:type="gramEnd"/>
      <w:r w:rsidRPr="000E6FC0">
        <w:rPr>
          <w:rFonts w:ascii="Times New Roman" w:hAnsi="Times New Roman"/>
          <w:sz w:val="24"/>
          <w:szCs w:val="24"/>
          <w:lang w:val="pt-BR"/>
        </w:rPr>
        <w:t xml:space="preserve"> 2011.</w:t>
      </w:r>
    </w:p>
    <w:p w:rsidR="00873BAE" w:rsidRPr="000E6FC0" w:rsidRDefault="00873BAE" w:rsidP="00873BAE">
      <w:pPr>
        <w:pStyle w:val="referencia"/>
        <w:spacing w:before="0"/>
        <w:ind w:left="0" w:firstLine="0"/>
        <w:jc w:val="left"/>
        <w:rPr>
          <w:rFonts w:ascii="Times New Roman" w:hAnsi="Times New Roman"/>
          <w:sz w:val="24"/>
          <w:szCs w:val="24"/>
          <w:lang w:val="pt-BR"/>
        </w:rPr>
      </w:pPr>
    </w:p>
    <w:p w:rsidR="00873BAE" w:rsidRPr="000E6FC0" w:rsidRDefault="00ED6E6D" w:rsidP="00873BAE">
      <w:pPr>
        <w:pStyle w:val="referencia"/>
        <w:spacing w:before="0"/>
        <w:ind w:left="0" w:firstLine="0"/>
        <w:jc w:val="left"/>
        <w:rPr>
          <w:rFonts w:ascii="Times New Roman" w:hAnsi="Times New Roman"/>
          <w:sz w:val="24"/>
          <w:szCs w:val="24"/>
          <w:lang w:val="pt-BR"/>
        </w:rPr>
      </w:pPr>
      <w:proofErr w:type="gramStart"/>
      <w:r w:rsidRPr="000E6FC0">
        <w:rPr>
          <w:rFonts w:ascii="Times New Roman" w:hAnsi="Times New Roman"/>
          <w:sz w:val="24"/>
          <w:szCs w:val="24"/>
          <w:lang w:val="en-US"/>
        </w:rPr>
        <w:t>EUROPEAN COMMISSION.</w:t>
      </w:r>
      <w:proofErr w:type="gramEnd"/>
      <w:r w:rsidRPr="000E6FC0">
        <w:rPr>
          <w:rFonts w:ascii="Times New Roman" w:hAnsi="Times New Roman"/>
          <w:sz w:val="24"/>
          <w:szCs w:val="24"/>
          <w:lang w:val="en-US"/>
        </w:rPr>
        <w:t xml:space="preserve"> </w:t>
      </w:r>
      <w:r w:rsidRPr="000E6FC0">
        <w:rPr>
          <w:rFonts w:ascii="Times New Roman" w:hAnsi="Times New Roman"/>
          <w:b/>
          <w:sz w:val="24"/>
          <w:szCs w:val="24"/>
          <w:lang w:val="en-US"/>
        </w:rPr>
        <w:t xml:space="preserve">Science Education in Europe: </w:t>
      </w:r>
      <w:r w:rsidR="00873BAE" w:rsidRPr="000E6FC0">
        <w:rPr>
          <w:rFonts w:ascii="Times New Roman" w:hAnsi="Times New Roman"/>
          <w:sz w:val="24"/>
          <w:szCs w:val="24"/>
          <w:lang w:val="en-US"/>
        </w:rPr>
        <w:t>national policies, practices and research</w:t>
      </w:r>
      <w:r w:rsidRPr="000E6FC0">
        <w:rPr>
          <w:rFonts w:ascii="Times New Roman" w:hAnsi="Times New Roman"/>
          <w:sz w:val="24"/>
          <w:szCs w:val="24"/>
          <w:lang w:val="en-US"/>
        </w:rPr>
        <w:t xml:space="preserve">. 2011. Brussels: Education, Audiovisual and Culture Executive Agency. </w:t>
      </w:r>
      <w:proofErr w:type="spellStart"/>
      <w:proofErr w:type="gramStart"/>
      <w:r w:rsidR="00873BAE" w:rsidRPr="000E6FC0">
        <w:rPr>
          <w:rFonts w:ascii="Times New Roman" w:hAnsi="Times New Roman"/>
          <w:sz w:val="24"/>
          <w:szCs w:val="24"/>
          <w:lang w:val="en-US"/>
        </w:rPr>
        <w:t>Disponível</w:t>
      </w:r>
      <w:proofErr w:type="spellEnd"/>
      <w:r w:rsidR="00873BAE" w:rsidRPr="000E6FC0">
        <w:rPr>
          <w:rFonts w:ascii="Times New Roman" w:hAnsi="Times New Roman"/>
          <w:sz w:val="24"/>
          <w:szCs w:val="24"/>
          <w:lang w:val="en-US"/>
        </w:rPr>
        <w:t xml:space="preserve">  </w:t>
      </w:r>
      <w:proofErr w:type="spellStart"/>
      <w:r w:rsidR="00873BAE" w:rsidRPr="000E6FC0">
        <w:rPr>
          <w:rFonts w:ascii="Times New Roman" w:hAnsi="Times New Roman"/>
          <w:sz w:val="24"/>
          <w:szCs w:val="24"/>
          <w:lang w:val="en-US"/>
        </w:rPr>
        <w:t>em</w:t>
      </w:r>
      <w:proofErr w:type="spellEnd"/>
      <w:proofErr w:type="gramEnd"/>
      <w:r w:rsidR="00873BAE" w:rsidRPr="000E6FC0">
        <w:rPr>
          <w:rFonts w:ascii="Times New Roman" w:hAnsi="Times New Roman"/>
          <w:sz w:val="24"/>
          <w:szCs w:val="24"/>
        </w:rPr>
        <w:fldChar w:fldCharType="begin"/>
      </w:r>
      <w:r w:rsidR="00873BAE" w:rsidRPr="000E6FC0">
        <w:rPr>
          <w:rFonts w:ascii="Times New Roman" w:hAnsi="Times New Roman"/>
          <w:sz w:val="24"/>
          <w:szCs w:val="24"/>
          <w:lang w:val="en-US"/>
        </w:rPr>
        <w:instrText>HYPERLINK "http://eacea.ec.europa.eu/" \h</w:instrText>
      </w:r>
      <w:r w:rsidR="00873BAE" w:rsidRPr="000E6FC0">
        <w:rPr>
          <w:rFonts w:ascii="Times New Roman" w:hAnsi="Times New Roman"/>
          <w:sz w:val="24"/>
          <w:szCs w:val="24"/>
        </w:rPr>
        <w:fldChar w:fldCharType="separate"/>
      </w:r>
      <w:r w:rsidR="00873BAE" w:rsidRPr="000E6FC0">
        <w:rPr>
          <w:rFonts w:ascii="Times New Roman" w:hAnsi="Times New Roman"/>
          <w:sz w:val="24"/>
          <w:szCs w:val="24"/>
          <w:lang w:val="en-US"/>
        </w:rPr>
        <w:t>:&lt;http://eacea.ec.europa.eu/</w:t>
      </w:r>
      <w:r w:rsidR="00873BAE" w:rsidRPr="000E6FC0">
        <w:rPr>
          <w:rFonts w:ascii="Times New Roman" w:hAnsi="Times New Roman"/>
          <w:sz w:val="24"/>
          <w:szCs w:val="24"/>
        </w:rPr>
        <w:fldChar w:fldCharType="end"/>
      </w:r>
      <w:r w:rsidR="00873BAE" w:rsidRPr="000E6FC0">
        <w:rPr>
          <w:rFonts w:ascii="Times New Roman" w:hAnsi="Times New Roman"/>
          <w:sz w:val="24"/>
          <w:szCs w:val="24"/>
          <w:lang w:val="en-US"/>
        </w:rPr>
        <w:t>education/Eurydice/ documents/</w:t>
      </w:r>
      <w:proofErr w:type="spellStart"/>
      <w:r w:rsidR="00873BAE" w:rsidRPr="000E6FC0">
        <w:rPr>
          <w:rFonts w:ascii="Times New Roman" w:hAnsi="Times New Roman"/>
          <w:sz w:val="24"/>
          <w:szCs w:val="24"/>
          <w:lang w:val="en-US"/>
        </w:rPr>
        <w:t>thematic_reports</w:t>
      </w:r>
      <w:proofErr w:type="spellEnd"/>
      <w:r w:rsidR="00873BAE" w:rsidRPr="000E6FC0">
        <w:rPr>
          <w:rFonts w:ascii="Times New Roman" w:hAnsi="Times New Roman"/>
          <w:sz w:val="24"/>
          <w:szCs w:val="24"/>
          <w:lang w:val="en-US"/>
        </w:rPr>
        <w:t xml:space="preserve">/133en.pdf&gt;. </w:t>
      </w:r>
      <w:r w:rsidRPr="000E6FC0">
        <w:rPr>
          <w:rFonts w:ascii="Times New Roman" w:hAnsi="Times New Roman"/>
          <w:sz w:val="24"/>
          <w:szCs w:val="24"/>
          <w:lang w:val="pt-BR"/>
        </w:rPr>
        <w:t>Acesso em: 10 set. 2015.</w:t>
      </w:r>
    </w:p>
    <w:p w:rsidR="00873BAE" w:rsidRPr="000E6FC0" w:rsidRDefault="00873BAE" w:rsidP="00873BAE">
      <w:pPr>
        <w:pStyle w:val="referencia"/>
        <w:spacing w:before="0"/>
        <w:ind w:left="0"/>
        <w:jc w:val="left"/>
        <w:rPr>
          <w:rFonts w:ascii="Times New Roman" w:hAnsi="Times New Roman"/>
          <w:sz w:val="24"/>
          <w:szCs w:val="24"/>
          <w:lang w:val="pt-BR"/>
        </w:rPr>
      </w:pPr>
    </w:p>
    <w:p w:rsidR="00873BAE" w:rsidRPr="000E6FC0" w:rsidRDefault="002F25CA"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pt-BR"/>
        </w:rPr>
        <w:t>GAVA</w:t>
      </w:r>
      <w:r w:rsidR="00C0544B" w:rsidRPr="000E6FC0">
        <w:rPr>
          <w:rFonts w:ascii="Times New Roman" w:hAnsi="Times New Roman"/>
          <w:sz w:val="24"/>
          <w:szCs w:val="24"/>
          <w:lang w:val="pt-BR"/>
        </w:rPr>
        <w:t>, T</w:t>
      </w:r>
      <w:r w:rsidR="00821A06"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B</w:t>
      </w:r>
      <w:r w:rsidR="00821A06"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S</w:t>
      </w:r>
      <w:r w:rsidR="00821A06" w:rsidRPr="000E6FC0">
        <w:rPr>
          <w:rFonts w:ascii="Times New Roman" w:hAnsi="Times New Roman"/>
          <w:sz w:val="24"/>
          <w:szCs w:val="24"/>
          <w:lang w:val="pt-BR"/>
        </w:rPr>
        <w:t>.</w:t>
      </w:r>
      <w:r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w:t>
      </w:r>
      <w:r w:rsidRPr="000E6FC0">
        <w:rPr>
          <w:rFonts w:ascii="Times New Roman" w:hAnsi="Times New Roman"/>
          <w:sz w:val="24"/>
          <w:szCs w:val="24"/>
          <w:lang w:val="pt-BR"/>
        </w:rPr>
        <w:t>NOBRE</w:t>
      </w:r>
      <w:r w:rsidR="00C0544B" w:rsidRPr="000E6FC0">
        <w:rPr>
          <w:rFonts w:ascii="Times New Roman" w:hAnsi="Times New Roman"/>
          <w:sz w:val="24"/>
          <w:szCs w:val="24"/>
          <w:lang w:val="pt-BR"/>
        </w:rPr>
        <w:t>, I</w:t>
      </w:r>
      <w:r w:rsidR="00821A06"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A</w:t>
      </w:r>
      <w:r w:rsidR="00821A06"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M</w:t>
      </w:r>
      <w:r w:rsidR="00821A06" w:rsidRPr="000E6FC0">
        <w:rPr>
          <w:rFonts w:ascii="Times New Roman" w:hAnsi="Times New Roman"/>
          <w:sz w:val="24"/>
          <w:szCs w:val="24"/>
          <w:lang w:val="pt-BR"/>
        </w:rPr>
        <w:t>.</w:t>
      </w:r>
      <w:r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w:t>
      </w:r>
      <w:r w:rsidRPr="000E6FC0">
        <w:rPr>
          <w:rFonts w:ascii="Times New Roman" w:hAnsi="Times New Roman"/>
          <w:sz w:val="24"/>
          <w:szCs w:val="24"/>
          <w:lang w:val="pt-BR"/>
        </w:rPr>
        <w:t>SONDERMANN</w:t>
      </w:r>
      <w:r w:rsidR="00C0544B" w:rsidRPr="000E6FC0">
        <w:rPr>
          <w:rFonts w:ascii="Times New Roman" w:hAnsi="Times New Roman"/>
          <w:sz w:val="24"/>
          <w:szCs w:val="24"/>
          <w:lang w:val="pt-BR"/>
        </w:rPr>
        <w:t>S, D</w:t>
      </w:r>
      <w:r w:rsidR="00821A06"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V</w:t>
      </w:r>
      <w:r w:rsidR="00821A06" w:rsidRPr="000E6FC0">
        <w:rPr>
          <w:rFonts w:ascii="Times New Roman" w:hAnsi="Times New Roman"/>
          <w:sz w:val="24"/>
          <w:szCs w:val="24"/>
          <w:lang w:val="pt-BR"/>
        </w:rPr>
        <w:t>.</w:t>
      </w:r>
      <w:r w:rsidR="00C0544B" w:rsidRPr="000E6FC0">
        <w:rPr>
          <w:rFonts w:ascii="Times New Roman" w:hAnsi="Times New Roman"/>
          <w:sz w:val="24"/>
          <w:szCs w:val="24"/>
          <w:lang w:val="pt-BR"/>
        </w:rPr>
        <w:t xml:space="preserve"> C. </w:t>
      </w:r>
      <w:r w:rsidR="00873BAE" w:rsidRPr="000E6FC0">
        <w:rPr>
          <w:rFonts w:ascii="Times New Roman" w:hAnsi="Times New Roman"/>
          <w:sz w:val="24"/>
          <w:szCs w:val="24"/>
          <w:lang w:val="pt-BR"/>
        </w:rPr>
        <w:t xml:space="preserve">O modelo ADDIE na construção colaborativa de disciplinas </w:t>
      </w:r>
      <w:proofErr w:type="gramStart"/>
      <w:r w:rsidR="00873BAE" w:rsidRPr="000E6FC0">
        <w:rPr>
          <w:rFonts w:ascii="Times New Roman" w:hAnsi="Times New Roman"/>
          <w:sz w:val="24"/>
          <w:szCs w:val="24"/>
          <w:lang w:val="pt-BR"/>
        </w:rPr>
        <w:t>a</w:t>
      </w:r>
      <w:proofErr w:type="gramEnd"/>
      <w:r w:rsidR="00873BAE" w:rsidRPr="000E6FC0">
        <w:rPr>
          <w:rFonts w:ascii="Times New Roman" w:hAnsi="Times New Roman"/>
          <w:sz w:val="24"/>
          <w:szCs w:val="24"/>
          <w:lang w:val="pt-BR"/>
        </w:rPr>
        <w:t xml:space="preserve"> distância</w:t>
      </w:r>
      <w:r w:rsidR="00873BAE" w:rsidRPr="000E6FC0">
        <w:rPr>
          <w:rFonts w:ascii="Times New Roman" w:hAnsi="Times New Roman"/>
          <w:b/>
          <w:sz w:val="24"/>
          <w:szCs w:val="24"/>
          <w:lang w:val="pt-BR"/>
        </w:rPr>
        <w:t>, Revista Informática na educação: teoria &amp; prática</w:t>
      </w:r>
      <w:r w:rsidR="00873BAE" w:rsidRPr="000E6FC0">
        <w:rPr>
          <w:rFonts w:ascii="Times New Roman" w:hAnsi="Times New Roman"/>
          <w:sz w:val="24"/>
          <w:szCs w:val="24"/>
          <w:lang w:val="pt-BR"/>
        </w:rPr>
        <w:t xml:space="preserve">, </w:t>
      </w:r>
      <w:r w:rsidR="00F56A58" w:rsidRPr="000E6FC0">
        <w:rPr>
          <w:rFonts w:ascii="Times New Roman" w:hAnsi="Times New Roman"/>
          <w:sz w:val="24"/>
          <w:szCs w:val="24"/>
          <w:lang w:val="pt-BR"/>
        </w:rPr>
        <w:t xml:space="preserve">Vol. </w:t>
      </w:r>
      <w:r w:rsidR="00873BAE" w:rsidRPr="000E6FC0">
        <w:rPr>
          <w:rFonts w:ascii="Times New Roman" w:hAnsi="Times New Roman"/>
          <w:sz w:val="24"/>
          <w:szCs w:val="24"/>
          <w:lang w:val="pt-BR"/>
        </w:rPr>
        <w:t>17</w:t>
      </w:r>
      <w:r w:rsidR="00F56A58" w:rsidRPr="000E6FC0">
        <w:rPr>
          <w:rFonts w:ascii="Times New Roman" w:hAnsi="Times New Roman"/>
          <w:sz w:val="24"/>
          <w:szCs w:val="24"/>
          <w:lang w:val="pt-BR"/>
        </w:rPr>
        <w:t>, N.</w:t>
      </w:r>
      <w:r w:rsidR="00873BAE" w:rsidRPr="000E6FC0">
        <w:rPr>
          <w:rFonts w:ascii="Times New Roman" w:hAnsi="Times New Roman"/>
          <w:sz w:val="24"/>
          <w:szCs w:val="24"/>
          <w:lang w:val="pt-BR"/>
        </w:rPr>
        <w:t xml:space="preserve"> </w:t>
      </w:r>
      <w:r w:rsidR="001A1C75" w:rsidRPr="000E6FC0">
        <w:rPr>
          <w:rFonts w:ascii="Times New Roman" w:hAnsi="Times New Roman"/>
          <w:sz w:val="24"/>
          <w:szCs w:val="24"/>
          <w:lang w:val="pt-BR"/>
        </w:rPr>
        <w:t>1,</w:t>
      </w:r>
      <w:r w:rsidR="00873BAE" w:rsidRPr="000E6FC0">
        <w:rPr>
          <w:rFonts w:ascii="Times New Roman" w:hAnsi="Times New Roman"/>
          <w:sz w:val="24"/>
          <w:szCs w:val="24"/>
          <w:lang w:val="pt-BR"/>
        </w:rPr>
        <w:t xml:space="preserve"> pp.</w:t>
      </w:r>
      <w:r w:rsidR="001A1C75" w:rsidRPr="000E6FC0">
        <w:rPr>
          <w:rFonts w:ascii="Times New Roman" w:hAnsi="Times New Roman"/>
          <w:sz w:val="24"/>
          <w:szCs w:val="24"/>
          <w:lang w:val="pt-BR"/>
        </w:rPr>
        <w:t xml:space="preserve"> 111-124</w:t>
      </w:r>
      <w:r w:rsidR="00873BAE" w:rsidRPr="000E6FC0">
        <w:rPr>
          <w:rFonts w:ascii="Times New Roman" w:hAnsi="Times New Roman"/>
          <w:sz w:val="24"/>
          <w:szCs w:val="24"/>
          <w:lang w:val="pt-BR"/>
        </w:rPr>
        <w:t>, 2014.</w:t>
      </w:r>
    </w:p>
    <w:p w:rsidR="00873BAE" w:rsidRPr="000E6FC0" w:rsidRDefault="00873BAE" w:rsidP="00873BAE">
      <w:pPr>
        <w:pStyle w:val="referencia"/>
        <w:spacing w:before="0"/>
        <w:ind w:left="0"/>
        <w:jc w:val="left"/>
        <w:rPr>
          <w:rFonts w:ascii="Times New Roman" w:hAnsi="Times New Roman"/>
          <w:sz w:val="24"/>
          <w:szCs w:val="24"/>
          <w:lang w:val="pt-BR"/>
        </w:rPr>
      </w:pPr>
      <w:bookmarkStart w:id="0" w:name="_GoBack"/>
      <w:bookmarkEnd w:id="0"/>
    </w:p>
    <w:p w:rsidR="00873BAE" w:rsidRPr="000E6FC0" w:rsidRDefault="002B01A9" w:rsidP="00873BAE">
      <w:pPr>
        <w:pStyle w:val="referencia"/>
        <w:spacing w:before="0"/>
        <w:ind w:left="0" w:firstLine="0"/>
        <w:jc w:val="left"/>
        <w:rPr>
          <w:rFonts w:ascii="Times New Roman" w:hAnsi="Times New Roman"/>
          <w:sz w:val="24"/>
          <w:szCs w:val="24"/>
          <w:lang w:val="en-GB"/>
        </w:rPr>
      </w:pPr>
      <w:r w:rsidRPr="000E6FC0">
        <w:rPr>
          <w:rFonts w:ascii="Times New Roman" w:hAnsi="Times New Roman"/>
          <w:sz w:val="24"/>
          <w:szCs w:val="24"/>
          <w:lang w:val="en-US"/>
        </w:rPr>
        <w:t>K</w:t>
      </w:r>
      <w:r w:rsidR="00C815E5" w:rsidRPr="000E6FC0">
        <w:rPr>
          <w:rFonts w:ascii="Times New Roman" w:hAnsi="Times New Roman"/>
          <w:sz w:val="24"/>
          <w:szCs w:val="24"/>
          <w:lang w:val="en-US"/>
        </w:rPr>
        <w:t>AOSAIYAPORN</w:t>
      </w:r>
      <w:r w:rsidRPr="000E6FC0">
        <w:rPr>
          <w:rFonts w:ascii="Times New Roman" w:hAnsi="Times New Roman"/>
          <w:sz w:val="24"/>
          <w:szCs w:val="24"/>
          <w:lang w:val="en-US"/>
        </w:rPr>
        <w:t>, O.</w:t>
      </w:r>
      <w:r w:rsidR="00F56A58" w:rsidRPr="000E6FC0">
        <w:rPr>
          <w:rFonts w:ascii="Times New Roman" w:hAnsi="Times New Roman"/>
          <w:sz w:val="24"/>
          <w:szCs w:val="24"/>
          <w:lang w:val="en-US"/>
        </w:rPr>
        <w:t>;</w:t>
      </w:r>
      <w:r w:rsidRPr="000E6FC0">
        <w:rPr>
          <w:rFonts w:ascii="Times New Roman" w:hAnsi="Times New Roman"/>
          <w:sz w:val="24"/>
          <w:szCs w:val="24"/>
          <w:lang w:val="en-US"/>
        </w:rPr>
        <w:t xml:space="preserve"> Na-S</w:t>
      </w:r>
      <w:r w:rsidR="00C815E5" w:rsidRPr="000E6FC0">
        <w:rPr>
          <w:rFonts w:ascii="Times New Roman" w:hAnsi="Times New Roman"/>
          <w:sz w:val="24"/>
          <w:szCs w:val="24"/>
          <w:lang w:val="en-US"/>
        </w:rPr>
        <w:t>ONGKHLA</w:t>
      </w:r>
      <w:r w:rsidRPr="000E6FC0">
        <w:rPr>
          <w:rFonts w:ascii="Times New Roman" w:hAnsi="Times New Roman"/>
          <w:sz w:val="24"/>
          <w:szCs w:val="24"/>
          <w:lang w:val="en-US"/>
        </w:rPr>
        <w:t>, J.</w:t>
      </w:r>
      <w:r w:rsidR="00F56A58" w:rsidRPr="000E6FC0">
        <w:rPr>
          <w:rFonts w:ascii="Times New Roman" w:hAnsi="Times New Roman"/>
          <w:sz w:val="24"/>
          <w:szCs w:val="24"/>
          <w:lang w:val="en-US"/>
        </w:rPr>
        <w:t>;</w:t>
      </w:r>
      <w:r w:rsidRPr="000E6FC0">
        <w:rPr>
          <w:rFonts w:ascii="Times New Roman" w:hAnsi="Times New Roman"/>
          <w:sz w:val="24"/>
          <w:szCs w:val="24"/>
          <w:lang w:val="en-US"/>
        </w:rPr>
        <w:t xml:space="preserve"> B</w:t>
      </w:r>
      <w:r w:rsidR="00C815E5" w:rsidRPr="000E6FC0">
        <w:rPr>
          <w:rFonts w:ascii="Times New Roman" w:hAnsi="Times New Roman"/>
          <w:sz w:val="24"/>
          <w:szCs w:val="24"/>
          <w:lang w:val="en-US"/>
        </w:rPr>
        <w:t>OONTHONG</w:t>
      </w:r>
      <w:r w:rsidRPr="000E6FC0">
        <w:rPr>
          <w:rFonts w:ascii="Times New Roman" w:hAnsi="Times New Roman"/>
          <w:sz w:val="24"/>
          <w:szCs w:val="24"/>
          <w:lang w:val="en-US"/>
        </w:rPr>
        <w:t xml:space="preserve">, L. </w:t>
      </w:r>
      <w:r w:rsidR="00873BAE" w:rsidRPr="000E6FC0">
        <w:rPr>
          <w:rFonts w:ascii="Times New Roman" w:hAnsi="Times New Roman"/>
          <w:sz w:val="24"/>
          <w:szCs w:val="24"/>
          <w:lang w:val="en-GB"/>
        </w:rPr>
        <w:t>Open educational resources development model for an inquiring cultural skill of higher education students</w:t>
      </w:r>
      <w:r w:rsidR="00F56A58" w:rsidRPr="000E6FC0">
        <w:rPr>
          <w:rFonts w:ascii="Times New Roman" w:hAnsi="Times New Roman"/>
          <w:sz w:val="24"/>
          <w:szCs w:val="24"/>
          <w:lang w:val="en-GB"/>
        </w:rPr>
        <w:t>,</w:t>
      </w:r>
      <w:r w:rsidRPr="000E6FC0">
        <w:rPr>
          <w:rFonts w:ascii="Times New Roman" w:hAnsi="Times New Roman"/>
          <w:sz w:val="24"/>
          <w:szCs w:val="24"/>
          <w:lang w:val="en-GB"/>
        </w:rPr>
        <w:t xml:space="preserve"> </w:t>
      </w:r>
      <w:r w:rsidR="00873BAE" w:rsidRPr="000E6FC0">
        <w:rPr>
          <w:rFonts w:ascii="Times New Roman" w:hAnsi="Times New Roman"/>
          <w:b/>
          <w:sz w:val="24"/>
          <w:szCs w:val="24"/>
          <w:lang w:val="en-GB"/>
        </w:rPr>
        <w:t xml:space="preserve">Procedia – Social and </w:t>
      </w:r>
      <w:proofErr w:type="spellStart"/>
      <w:r w:rsidR="00873BAE" w:rsidRPr="000E6FC0">
        <w:rPr>
          <w:rFonts w:ascii="Times New Roman" w:hAnsi="Times New Roman"/>
          <w:b/>
          <w:sz w:val="24"/>
          <w:szCs w:val="24"/>
          <w:lang w:val="en-GB"/>
        </w:rPr>
        <w:t>Behavioral</w:t>
      </w:r>
      <w:proofErr w:type="spellEnd"/>
      <w:r w:rsidR="00873BAE" w:rsidRPr="000E6FC0">
        <w:rPr>
          <w:rFonts w:ascii="Times New Roman" w:hAnsi="Times New Roman"/>
          <w:b/>
          <w:sz w:val="24"/>
          <w:szCs w:val="24"/>
          <w:lang w:val="en-GB"/>
        </w:rPr>
        <w:t xml:space="preserve"> Sciences</w:t>
      </w:r>
      <w:r w:rsidRPr="000E6FC0">
        <w:rPr>
          <w:rFonts w:ascii="Times New Roman" w:hAnsi="Times New Roman"/>
          <w:i/>
          <w:iCs/>
          <w:sz w:val="24"/>
          <w:szCs w:val="24"/>
          <w:lang w:val="en-GB"/>
        </w:rPr>
        <w:t xml:space="preserve">, </w:t>
      </w:r>
      <w:r w:rsidR="00873BAE" w:rsidRPr="000E6FC0">
        <w:rPr>
          <w:rFonts w:ascii="Times New Roman" w:hAnsi="Times New Roman"/>
          <w:iCs/>
          <w:sz w:val="24"/>
          <w:szCs w:val="24"/>
          <w:lang w:val="en-GB"/>
        </w:rPr>
        <w:t>Vol.</w:t>
      </w:r>
      <w:r w:rsidR="00F56A58" w:rsidRPr="000E6FC0">
        <w:rPr>
          <w:rFonts w:ascii="Times New Roman" w:hAnsi="Times New Roman"/>
          <w:i/>
          <w:iCs/>
          <w:sz w:val="24"/>
          <w:szCs w:val="24"/>
          <w:lang w:val="en-GB"/>
        </w:rPr>
        <w:t xml:space="preserve"> </w:t>
      </w:r>
      <w:r w:rsidR="00873BAE" w:rsidRPr="000E6FC0">
        <w:rPr>
          <w:rFonts w:ascii="Times New Roman" w:hAnsi="Times New Roman"/>
          <w:iCs/>
          <w:sz w:val="24"/>
          <w:szCs w:val="24"/>
          <w:lang w:val="en-GB"/>
        </w:rPr>
        <w:t>174</w:t>
      </w:r>
      <w:r w:rsidRPr="000E6FC0">
        <w:rPr>
          <w:rFonts w:ascii="Times New Roman" w:hAnsi="Times New Roman"/>
          <w:sz w:val="24"/>
          <w:szCs w:val="24"/>
          <w:lang w:val="en-GB"/>
        </w:rPr>
        <w:t>,</w:t>
      </w:r>
      <w:r w:rsidR="00C815E5" w:rsidRPr="000E6FC0">
        <w:rPr>
          <w:rFonts w:ascii="Times New Roman" w:hAnsi="Times New Roman"/>
          <w:sz w:val="24"/>
          <w:szCs w:val="24"/>
          <w:lang w:val="en-GB"/>
        </w:rPr>
        <w:t xml:space="preserve"> p</w:t>
      </w:r>
      <w:r w:rsidR="00F56A58" w:rsidRPr="000E6FC0">
        <w:rPr>
          <w:rFonts w:ascii="Times New Roman" w:hAnsi="Times New Roman"/>
          <w:sz w:val="24"/>
          <w:szCs w:val="24"/>
          <w:lang w:val="en-GB"/>
        </w:rPr>
        <w:t>p</w:t>
      </w:r>
      <w:r w:rsidR="00C815E5" w:rsidRPr="000E6FC0">
        <w:rPr>
          <w:rFonts w:ascii="Times New Roman" w:hAnsi="Times New Roman"/>
          <w:sz w:val="24"/>
          <w:szCs w:val="24"/>
          <w:lang w:val="en-GB"/>
        </w:rPr>
        <w:t xml:space="preserve">. </w:t>
      </w:r>
      <w:r w:rsidRPr="000E6FC0">
        <w:rPr>
          <w:rFonts w:ascii="Times New Roman" w:hAnsi="Times New Roman"/>
          <w:sz w:val="24"/>
          <w:szCs w:val="24"/>
          <w:lang w:val="en-GB"/>
        </w:rPr>
        <w:t>2031-2035</w:t>
      </w:r>
      <w:r w:rsidR="00F56A58" w:rsidRPr="000E6FC0">
        <w:rPr>
          <w:rFonts w:ascii="Times New Roman" w:hAnsi="Times New Roman"/>
          <w:sz w:val="24"/>
          <w:szCs w:val="24"/>
          <w:lang w:val="en-GB"/>
        </w:rPr>
        <w:t>, 2015.</w:t>
      </w:r>
    </w:p>
    <w:p w:rsidR="00873BAE" w:rsidRPr="000E6FC0" w:rsidRDefault="00873BAE" w:rsidP="00873BAE">
      <w:pPr>
        <w:pStyle w:val="referencia"/>
        <w:spacing w:before="0"/>
        <w:ind w:left="0"/>
        <w:jc w:val="left"/>
        <w:rPr>
          <w:rFonts w:ascii="Times New Roman" w:hAnsi="Times New Roman"/>
          <w:sz w:val="24"/>
          <w:szCs w:val="24"/>
          <w:lang w:val="en-GB"/>
        </w:rPr>
      </w:pPr>
    </w:p>
    <w:p w:rsidR="00873BAE" w:rsidRPr="000E6FC0" w:rsidRDefault="00CC0DAF" w:rsidP="00873BAE">
      <w:pPr>
        <w:pStyle w:val="referencia"/>
        <w:spacing w:before="0"/>
        <w:ind w:left="0" w:firstLine="0"/>
        <w:jc w:val="left"/>
        <w:rPr>
          <w:rFonts w:ascii="Times New Roman" w:hAnsi="Times New Roman"/>
          <w:sz w:val="24"/>
          <w:szCs w:val="24"/>
          <w:lang w:val="en-US"/>
        </w:rPr>
      </w:pPr>
      <w:r w:rsidRPr="000E6FC0">
        <w:rPr>
          <w:rFonts w:ascii="Times New Roman" w:hAnsi="Times New Roman"/>
          <w:sz w:val="24"/>
          <w:szCs w:val="24"/>
          <w:lang w:val="en-GB"/>
        </w:rPr>
        <w:t>M</w:t>
      </w:r>
      <w:r w:rsidR="00ED6E6D" w:rsidRPr="000E6FC0">
        <w:rPr>
          <w:rFonts w:ascii="Times New Roman" w:hAnsi="Times New Roman"/>
          <w:sz w:val="24"/>
          <w:szCs w:val="24"/>
          <w:lang w:val="en-GB"/>
        </w:rPr>
        <w:t>IKROYANNIDIS</w:t>
      </w:r>
      <w:r w:rsidRPr="000E6FC0">
        <w:rPr>
          <w:rFonts w:ascii="Times New Roman" w:hAnsi="Times New Roman"/>
          <w:sz w:val="24"/>
          <w:szCs w:val="24"/>
          <w:lang w:val="en-GB"/>
        </w:rPr>
        <w:t>, A.</w:t>
      </w:r>
      <w:r w:rsidR="00F56A58" w:rsidRPr="000E6FC0">
        <w:rPr>
          <w:rFonts w:ascii="Times New Roman" w:hAnsi="Times New Roman"/>
          <w:sz w:val="24"/>
          <w:szCs w:val="24"/>
          <w:lang w:val="en-GB"/>
        </w:rPr>
        <w:t>;</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O</w:t>
      </w:r>
      <w:r w:rsidR="00ED6E6D" w:rsidRPr="000E6FC0">
        <w:rPr>
          <w:rFonts w:ascii="Times New Roman" w:hAnsi="Times New Roman"/>
          <w:sz w:val="24"/>
          <w:szCs w:val="24"/>
          <w:lang w:val="en-GB"/>
        </w:rPr>
        <w:t>KADA</w:t>
      </w:r>
      <w:r w:rsidR="009C35D2" w:rsidRPr="000E6FC0">
        <w:rPr>
          <w:rFonts w:ascii="Times New Roman" w:hAnsi="Times New Roman"/>
          <w:sz w:val="24"/>
          <w:szCs w:val="24"/>
          <w:lang w:val="en-GB"/>
        </w:rPr>
        <w:t>,</w:t>
      </w:r>
      <w:r w:rsidR="00F56A58" w:rsidRPr="000E6FC0">
        <w:rPr>
          <w:rFonts w:ascii="Times New Roman" w:hAnsi="Times New Roman"/>
          <w:sz w:val="24"/>
          <w:szCs w:val="24"/>
          <w:lang w:val="en-GB"/>
        </w:rPr>
        <w:t xml:space="preserve"> </w:t>
      </w:r>
      <w:r w:rsidRPr="000E6FC0">
        <w:rPr>
          <w:rFonts w:ascii="Times New Roman" w:hAnsi="Times New Roman"/>
          <w:sz w:val="24"/>
          <w:szCs w:val="24"/>
          <w:lang w:val="en-GB"/>
        </w:rPr>
        <w:t>A.</w:t>
      </w:r>
      <w:r w:rsidR="00F56A58" w:rsidRPr="000E6FC0">
        <w:rPr>
          <w:rFonts w:ascii="Times New Roman" w:hAnsi="Times New Roman"/>
          <w:sz w:val="24"/>
          <w:szCs w:val="24"/>
          <w:lang w:val="en-GB"/>
        </w:rPr>
        <w:t>;</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S</w:t>
      </w:r>
      <w:r w:rsidR="00ED6E6D" w:rsidRPr="000E6FC0">
        <w:rPr>
          <w:rFonts w:ascii="Times New Roman" w:hAnsi="Times New Roman"/>
          <w:sz w:val="24"/>
          <w:szCs w:val="24"/>
          <w:lang w:val="en-GB"/>
        </w:rPr>
        <w:t>COTT</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P.</w:t>
      </w:r>
      <w:r w:rsidR="00F56A58" w:rsidRPr="000E6FC0">
        <w:rPr>
          <w:rFonts w:ascii="Times New Roman" w:hAnsi="Times New Roman"/>
          <w:sz w:val="24"/>
          <w:szCs w:val="24"/>
          <w:lang w:val="en-GB"/>
        </w:rPr>
        <w:t>;</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R</w:t>
      </w:r>
      <w:r w:rsidR="00ED6E6D" w:rsidRPr="000E6FC0">
        <w:rPr>
          <w:rFonts w:ascii="Times New Roman" w:hAnsi="Times New Roman"/>
          <w:sz w:val="24"/>
          <w:szCs w:val="24"/>
          <w:lang w:val="en-GB"/>
        </w:rPr>
        <w:t>USMAN</w:t>
      </w:r>
      <w:r w:rsidRPr="000E6FC0">
        <w:rPr>
          <w:rFonts w:ascii="Times New Roman" w:hAnsi="Times New Roman"/>
          <w:sz w:val="24"/>
          <w:szCs w:val="24"/>
          <w:lang w:val="en-GB"/>
        </w:rPr>
        <w:t>, E.</w:t>
      </w:r>
      <w:r w:rsidR="00F56A58" w:rsidRPr="000E6FC0">
        <w:rPr>
          <w:rFonts w:ascii="Times New Roman" w:hAnsi="Times New Roman"/>
          <w:sz w:val="24"/>
          <w:szCs w:val="24"/>
          <w:lang w:val="en-GB"/>
        </w:rPr>
        <w:t>;</w:t>
      </w:r>
      <w:r w:rsidRPr="000E6FC0">
        <w:rPr>
          <w:rFonts w:ascii="Times New Roman" w:hAnsi="Times New Roman"/>
          <w:sz w:val="24"/>
          <w:szCs w:val="24"/>
          <w:lang w:val="en-GB"/>
        </w:rPr>
        <w:t xml:space="preserve"> S</w:t>
      </w:r>
      <w:r w:rsidR="00ED6E6D" w:rsidRPr="000E6FC0">
        <w:rPr>
          <w:rFonts w:ascii="Times New Roman" w:hAnsi="Times New Roman"/>
          <w:sz w:val="24"/>
          <w:szCs w:val="24"/>
          <w:lang w:val="en-GB"/>
        </w:rPr>
        <w:t>PECHT</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M.</w:t>
      </w:r>
      <w:r w:rsidR="00F56A58" w:rsidRPr="000E6FC0">
        <w:rPr>
          <w:rFonts w:ascii="Times New Roman" w:hAnsi="Times New Roman"/>
          <w:sz w:val="24"/>
          <w:szCs w:val="24"/>
          <w:lang w:val="en-GB"/>
        </w:rPr>
        <w:t>;</w:t>
      </w:r>
      <w:r w:rsidRPr="000E6FC0">
        <w:rPr>
          <w:rFonts w:ascii="Times New Roman" w:hAnsi="Times New Roman"/>
          <w:sz w:val="24"/>
          <w:szCs w:val="24"/>
          <w:lang w:val="en-GB"/>
        </w:rPr>
        <w:t xml:space="preserve"> S</w:t>
      </w:r>
      <w:r w:rsidR="00ED6E6D" w:rsidRPr="000E6FC0">
        <w:rPr>
          <w:rFonts w:ascii="Times New Roman" w:hAnsi="Times New Roman"/>
          <w:sz w:val="24"/>
          <w:szCs w:val="24"/>
          <w:lang w:val="en-GB"/>
        </w:rPr>
        <w:t>TEFANOV</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K.</w:t>
      </w:r>
      <w:r w:rsidR="00F56A58" w:rsidRPr="000E6FC0">
        <w:rPr>
          <w:rFonts w:ascii="Times New Roman" w:hAnsi="Times New Roman"/>
          <w:sz w:val="24"/>
          <w:szCs w:val="24"/>
          <w:lang w:val="en-GB"/>
        </w:rPr>
        <w:t>;</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C</w:t>
      </w:r>
      <w:r w:rsidR="00ED6E6D" w:rsidRPr="000E6FC0">
        <w:rPr>
          <w:rFonts w:ascii="Times New Roman" w:hAnsi="Times New Roman"/>
          <w:sz w:val="24"/>
          <w:szCs w:val="24"/>
          <w:lang w:val="en-GB"/>
        </w:rPr>
        <w:t>HAIMALA</w:t>
      </w:r>
      <w:r w:rsidR="009C35D2" w:rsidRPr="000E6FC0">
        <w:rPr>
          <w:rFonts w:ascii="Times New Roman" w:hAnsi="Times New Roman"/>
          <w:sz w:val="24"/>
          <w:szCs w:val="24"/>
          <w:lang w:val="en-GB"/>
        </w:rPr>
        <w:t xml:space="preserve">, </w:t>
      </w:r>
      <w:r w:rsidRPr="000E6FC0">
        <w:rPr>
          <w:rFonts w:ascii="Times New Roman" w:hAnsi="Times New Roman"/>
          <w:sz w:val="24"/>
          <w:szCs w:val="24"/>
          <w:lang w:val="en-GB"/>
        </w:rPr>
        <w:t>F</w:t>
      </w:r>
      <w:r w:rsidR="009C35D2" w:rsidRPr="000E6FC0">
        <w:rPr>
          <w:rFonts w:ascii="Times New Roman" w:hAnsi="Times New Roman"/>
          <w:sz w:val="24"/>
          <w:szCs w:val="24"/>
          <w:lang w:val="en-GB"/>
        </w:rPr>
        <w:t xml:space="preserve">. </w:t>
      </w:r>
      <w:proofErr w:type="spellStart"/>
      <w:r w:rsidR="00873BAE" w:rsidRPr="000E6FC0">
        <w:rPr>
          <w:rFonts w:ascii="Times New Roman" w:hAnsi="Times New Roman"/>
          <w:sz w:val="24"/>
          <w:szCs w:val="24"/>
          <w:lang w:val="en-GB"/>
        </w:rPr>
        <w:t>weSPOT</w:t>
      </w:r>
      <w:proofErr w:type="spellEnd"/>
      <w:r w:rsidR="00873BAE" w:rsidRPr="000E6FC0">
        <w:rPr>
          <w:rFonts w:ascii="Times New Roman" w:hAnsi="Times New Roman"/>
          <w:sz w:val="24"/>
          <w:szCs w:val="24"/>
          <w:lang w:val="en-GB"/>
        </w:rPr>
        <w:t>:</w:t>
      </w:r>
      <w:r w:rsidRPr="000E6FC0">
        <w:rPr>
          <w:rFonts w:ascii="Times New Roman" w:hAnsi="Times New Roman"/>
          <w:b/>
          <w:sz w:val="24"/>
          <w:szCs w:val="24"/>
          <w:lang w:val="en-GB"/>
        </w:rPr>
        <w:t xml:space="preserve"> </w:t>
      </w:r>
      <w:r w:rsidR="00873BAE" w:rsidRPr="000E6FC0">
        <w:rPr>
          <w:rFonts w:ascii="Times New Roman" w:hAnsi="Times New Roman"/>
          <w:sz w:val="24"/>
          <w:szCs w:val="24"/>
          <w:lang w:val="en-GB"/>
        </w:rPr>
        <w:t>A Personal and Social Approach to Inquiry-Based Learning</w:t>
      </w:r>
      <w:r w:rsidR="00F56A58" w:rsidRPr="000E6FC0">
        <w:rPr>
          <w:rFonts w:ascii="Times New Roman" w:hAnsi="Times New Roman"/>
          <w:sz w:val="24"/>
          <w:szCs w:val="24"/>
          <w:lang w:val="en-GB"/>
        </w:rPr>
        <w:t>,</w:t>
      </w:r>
      <w:r w:rsidR="009C35D2" w:rsidRPr="000E6FC0">
        <w:rPr>
          <w:rFonts w:ascii="Times New Roman" w:hAnsi="Times New Roman"/>
          <w:sz w:val="24"/>
          <w:szCs w:val="24"/>
          <w:lang w:val="en-GB"/>
        </w:rPr>
        <w:t xml:space="preserve"> </w:t>
      </w:r>
      <w:r w:rsidR="00873BAE" w:rsidRPr="000E6FC0">
        <w:rPr>
          <w:rFonts w:ascii="Times New Roman" w:hAnsi="Times New Roman"/>
          <w:b/>
          <w:sz w:val="24"/>
          <w:szCs w:val="24"/>
          <w:lang w:val="en-US"/>
        </w:rPr>
        <w:t>Journal of Universal Computer Science</w:t>
      </w:r>
      <w:r w:rsidR="00873BAE" w:rsidRPr="000E6FC0">
        <w:rPr>
          <w:rFonts w:ascii="Times New Roman" w:hAnsi="Times New Roman"/>
          <w:sz w:val="24"/>
          <w:szCs w:val="24"/>
          <w:lang w:val="en-US"/>
        </w:rPr>
        <w:t xml:space="preserve">, Vol.19, N. </w:t>
      </w:r>
      <w:r w:rsidR="001A1C75" w:rsidRPr="000E6FC0">
        <w:rPr>
          <w:rFonts w:ascii="Times New Roman" w:hAnsi="Times New Roman"/>
          <w:sz w:val="24"/>
          <w:szCs w:val="24"/>
          <w:lang w:val="en-US"/>
        </w:rPr>
        <w:t>14, pp. 2093-2111</w:t>
      </w:r>
      <w:r w:rsidR="00873BAE" w:rsidRPr="000E6FC0">
        <w:rPr>
          <w:rFonts w:ascii="Times New Roman" w:hAnsi="Times New Roman"/>
          <w:sz w:val="24"/>
          <w:szCs w:val="24"/>
          <w:lang w:val="en-US"/>
        </w:rPr>
        <w:t>, 2013.</w:t>
      </w:r>
    </w:p>
    <w:p w:rsidR="00873BAE" w:rsidRPr="000E6FC0" w:rsidRDefault="00873BAE" w:rsidP="00873BAE">
      <w:pPr>
        <w:pStyle w:val="referencia"/>
        <w:spacing w:before="0"/>
        <w:ind w:left="0" w:firstLine="0"/>
        <w:jc w:val="left"/>
        <w:rPr>
          <w:rFonts w:ascii="Times New Roman" w:hAnsi="Times New Roman"/>
          <w:sz w:val="24"/>
          <w:szCs w:val="24"/>
          <w:lang w:val="en-US"/>
        </w:rPr>
      </w:pPr>
    </w:p>
    <w:p w:rsidR="00873BAE" w:rsidRPr="000E6FC0" w:rsidRDefault="00C0544B" w:rsidP="00873BAE">
      <w:pPr>
        <w:pStyle w:val="referencia"/>
        <w:spacing w:before="0"/>
        <w:ind w:left="0" w:firstLine="0"/>
        <w:jc w:val="left"/>
        <w:rPr>
          <w:rFonts w:ascii="Times New Roman" w:hAnsi="Times New Roman"/>
          <w:sz w:val="24"/>
          <w:szCs w:val="24"/>
          <w:lang w:val="en-US"/>
        </w:rPr>
      </w:pPr>
      <w:r w:rsidRPr="000E6FC0">
        <w:rPr>
          <w:rFonts w:ascii="Times New Roman" w:hAnsi="Times New Roman"/>
          <w:sz w:val="24"/>
          <w:szCs w:val="24"/>
          <w:lang w:val="pt-BR"/>
        </w:rPr>
        <w:t>O</w:t>
      </w:r>
      <w:r w:rsidR="00C815E5" w:rsidRPr="000E6FC0">
        <w:rPr>
          <w:rFonts w:ascii="Times New Roman" w:hAnsi="Times New Roman"/>
          <w:sz w:val="24"/>
          <w:szCs w:val="24"/>
          <w:lang w:val="pt-BR"/>
        </w:rPr>
        <w:t>KADA</w:t>
      </w:r>
      <w:r w:rsidR="00821A06" w:rsidRPr="000E6FC0">
        <w:rPr>
          <w:rFonts w:ascii="Times New Roman" w:hAnsi="Times New Roman"/>
          <w:sz w:val="24"/>
          <w:szCs w:val="24"/>
          <w:lang w:val="pt-BR"/>
        </w:rPr>
        <w:t>, A</w:t>
      </w:r>
      <w:r w:rsidR="001455E2" w:rsidRPr="000E6FC0">
        <w:rPr>
          <w:rFonts w:ascii="Times New Roman" w:hAnsi="Times New Roman"/>
          <w:sz w:val="24"/>
          <w:szCs w:val="24"/>
          <w:lang w:val="pt-BR"/>
        </w:rPr>
        <w:t xml:space="preserve">. </w:t>
      </w:r>
      <w:r w:rsidR="001455E2" w:rsidRPr="000E6FC0">
        <w:rPr>
          <w:rFonts w:ascii="Times New Roman" w:hAnsi="Times New Roman"/>
          <w:b/>
          <w:sz w:val="24"/>
          <w:szCs w:val="24"/>
          <w:lang w:val="pt-BR"/>
        </w:rPr>
        <w:t>Competê</w:t>
      </w:r>
      <w:r w:rsidRPr="000E6FC0">
        <w:rPr>
          <w:rFonts w:ascii="Times New Roman" w:hAnsi="Times New Roman"/>
          <w:b/>
          <w:sz w:val="24"/>
          <w:szCs w:val="24"/>
          <w:lang w:val="pt-BR"/>
        </w:rPr>
        <w:t>ncias chave para coaprendizagem na era digital</w:t>
      </w:r>
      <w:r w:rsidRPr="000E6FC0">
        <w:rPr>
          <w:rFonts w:ascii="Times New Roman" w:hAnsi="Times New Roman"/>
          <w:sz w:val="24"/>
          <w:szCs w:val="24"/>
          <w:lang w:val="pt-BR"/>
        </w:rPr>
        <w:t xml:space="preserve">: fundamentos, métodos e aplicações. </w:t>
      </w:r>
      <w:r w:rsidR="00873BAE" w:rsidRPr="000E6FC0">
        <w:rPr>
          <w:rFonts w:ascii="Times New Roman" w:hAnsi="Times New Roman"/>
          <w:sz w:val="24"/>
          <w:szCs w:val="24"/>
          <w:lang w:val="pt-BR"/>
        </w:rPr>
        <w:t xml:space="preserve">Coleção Estudos Pedagógicos. Santo </w:t>
      </w:r>
      <w:proofErr w:type="spellStart"/>
      <w:r w:rsidR="00873BAE" w:rsidRPr="000E6FC0">
        <w:rPr>
          <w:rFonts w:ascii="Times New Roman" w:hAnsi="Times New Roman"/>
          <w:sz w:val="24"/>
          <w:szCs w:val="24"/>
          <w:lang w:val="pt-BR"/>
        </w:rPr>
        <w:t>Tirso</w:t>
      </w:r>
      <w:proofErr w:type="spellEnd"/>
      <w:r w:rsidR="00873BAE" w:rsidRPr="000E6FC0">
        <w:rPr>
          <w:rFonts w:ascii="Times New Roman" w:hAnsi="Times New Roman"/>
          <w:sz w:val="24"/>
          <w:szCs w:val="24"/>
          <w:lang w:val="pt-BR"/>
        </w:rPr>
        <w:t>:</w:t>
      </w:r>
      <w:r w:rsidRPr="000E6FC0">
        <w:rPr>
          <w:rFonts w:ascii="Times New Roman" w:hAnsi="Times New Roman"/>
          <w:sz w:val="24"/>
          <w:szCs w:val="24"/>
          <w:lang w:val="en-US"/>
        </w:rPr>
        <w:t xml:space="preserve"> </w:t>
      </w:r>
      <w:proofErr w:type="spellStart"/>
      <w:proofErr w:type="gramStart"/>
      <w:r w:rsidRPr="000E6FC0">
        <w:rPr>
          <w:rFonts w:ascii="Times New Roman" w:hAnsi="Times New Roman"/>
          <w:sz w:val="24"/>
          <w:szCs w:val="24"/>
          <w:lang w:val="en-US"/>
        </w:rPr>
        <w:t>WhiteBooks</w:t>
      </w:r>
      <w:proofErr w:type="spellEnd"/>
      <w:proofErr w:type="gramEnd"/>
      <w:r w:rsidRPr="000E6FC0">
        <w:rPr>
          <w:rFonts w:ascii="Times New Roman" w:hAnsi="Times New Roman"/>
          <w:sz w:val="24"/>
          <w:szCs w:val="24"/>
          <w:lang w:val="en-US"/>
        </w:rPr>
        <w:t>, Portugal</w:t>
      </w:r>
      <w:r w:rsidR="00C815E5" w:rsidRPr="000E6FC0">
        <w:rPr>
          <w:rFonts w:ascii="Times New Roman" w:hAnsi="Times New Roman"/>
          <w:sz w:val="24"/>
          <w:szCs w:val="24"/>
          <w:lang w:val="en-US"/>
        </w:rPr>
        <w:t>, 2014.</w:t>
      </w:r>
    </w:p>
    <w:p w:rsidR="00873BAE" w:rsidRPr="000E6FC0" w:rsidRDefault="00873BAE" w:rsidP="00873BAE">
      <w:pPr>
        <w:pStyle w:val="referencia"/>
        <w:spacing w:before="0"/>
        <w:ind w:left="0" w:firstLine="0"/>
        <w:jc w:val="left"/>
        <w:rPr>
          <w:rFonts w:ascii="Times New Roman" w:hAnsi="Times New Roman"/>
          <w:sz w:val="24"/>
          <w:szCs w:val="24"/>
          <w:lang w:val="en-US"/>
        </w:rPr>
      </w:pPr>
    </w:p>
    <w:p w:rsidR="00873BAE" w:rsidRPr="000E6FC0" w:rsidRDefault="00D831F5" w:rsidP="00873BAE">
      <w:pPr>
        <w:pStyle w:val="referencia"/>
        <w:spacing w:before="0"/>
        <w:ind w:left="0" w:firstLine="0"/>
        <w:jc w:val="left"/>
        <w:rPr>
          <w:rFonts w:ascii="Times New Roman" w:hAnsi="Times New Roman"/>
          <w:sz w:val="24"/>
          <w:szCs w:val="24"/>
          <w:lang w:val="en-US"/>
        </w:rPr>
      </w:pPr>
      <w:proofErr w:type="gramStart"/>
      <w:r w:rsidRPr="000E6FC0">
        <w:rPr>
          <w:rFonts w:ascii="Times New Roman" w:hAnsi="Times New Roman"/>
          <w:color w:val="222222"/>
          <w:sz w:val="24"/>
          <w:szCs w:val="24"/>
          <w:shd w:val="clear" w:color="auto" w:fill="FFFFFF"/>
          <w:lang w:val="en-US"/>
        </w:rPr>
        <w:t>BLIND REVIEW</w:t>
      </w:r>
      <w:r w:rsidR="00547CC5" w:rsidRPr="000E6FC0">
        <w:rPr>
          <w:rFonts w:ascii="Times New Roman" w:hAnsi="Times New Roman"/>
          <w:sz w:val="24"/>
          <w:szCs w:val="24"/>
          <w:lang w:val="en-US"/>
        </w:rPr>
        <w:t>.</w:t>
      </w:r>
      <w:proofErr w:type="gramEnd"/>
    </w:p>
    <w:p w:rsidR="00873BAE" w:rsidRPr="000E6FC0" w:rsidRDefault="00873BAE" w:rsidP="00873BAE">
      <w:pPr>
        <w:spacing w:before="0"/>
        <w:jc w:val="left"/>
        <w:rPr>
          <w:rFonts w:ascii="Times New Roman" w:hAnsi="Times New Roman"/>
          <w:sz w:val="24"/>
          <w:szCs w:val="24"/>
          <w:lang w:val="en-US"/>
        </w:rPr>
      </w:pPr>
    </w:p>
    <w:p w:rsidR="00873BAE" w:rsidRPr="000E6FC0" w:rsidRDefault="00547CC5" w:rsidP="00873BAE">
      <w:pPr>
        <w:pStyle w:val="referencia"/>
        <w:spacing w:before="0"/>
        <w:ind w:left="0" w:firstLine="0"/>
        <w:jc w:val="left"/>
        <w:rPr>
          <w:rFonts w:ascii="Times New Roman" w:hAnsi="Times New Roman"/>
          <w:sz w:val="24"/>
          <w:szCs w:val="24"/>
          <w:lang w:val="en-US"/>
        </w:rPr>
      </w:pPr>
      <w:proofErr w:type="gramStart"/>
      <w:r w:rsidRPr="000E6FC0">
        <w:rPr>
          <w:rFonts w:ascii="Times New Roman" w:hAnsi="Times New Roman"/>
          <w:sz w:val="24"/>
          <w:szCs w:val="24"/>
          <w:lang w:val="en-US"/>
        </w:rPr>
        <w:t xml:space="preserve">OKADA, A.; YOUNG, G.; SHERBORNE, T. </w:t>
      </w:r>
      <w:r w:rsidRPr="000E6FC0">
        <w:rPr>
          <w:rFonts w:ascii="Times New Roman" w:hAnsi="Times New Roman"/>
          <w:b/>
          <w:sz w:val="24"/>
          <w:szCs w:val="24"/>
          <w:lang w:val="en-US"/>
        </w:rPr>
        <w:t>Innovative Teaching of Responsible Research and Innovation in Science Education.</w:t>
      </w:r>
      <w:proofErr w:type="gramEnd"/>
      <w:r w:rsidRPr="000E6FC0">
        <w:rPr>
          <w:rFonts w:ascii="Times New Roman" w:hAnsi="Times New Roman"/>
          <w:b/>
          <w:sz w:val="24"/>
          <w:szCs w:val="24"/>
          <w:lang w:val="en-US"/>
        </w:rPr>
        <w:t xml:space="preserve"> </w:t>
      </w:r>
      <w:proofErr w:type="gramStart"/>
      <w:r w:rsidRPr="000E6FC0">
        <w:rPr>
          <w:rFonts w:ascii="Times New Roman" w:hAnsi="Times New Roman"/>
          <w:sz w:val="24"/>
          <w:szCs w:val="24"/>
          <w:lang w:val="en-US"/>
        </w:rPr>
        <w:t>E-Leaning Papers.</w:t>
      </w:r>
      <w:proofErr w:type="gramEnd"/>
      <w:r w:rsidRPr="000E6FC0">
        <w:rPr>
          <w:rFonts w:ascii="Times New Roman" w:hAnsi="Times New Roman"/>
          <w:sz w:val="24"/>
          <w:szCs w:val="24"/>
          <w:lang w:val="en-US"/>
        </w:rPr>
        <w:t xml:space="preserve"> Open Education Europa Journal, [</w:t>
      </w:r>
      <w:proofErr w:type="spellStart"/>
      <w:r w:rsidRPr="000E6FC0">
        <w:rPr>
          <w:rFonts w:ascii="Times New Roman" w:hAnsi="Times New Roman"/>
          <w:sz w:val="24"/>
          <w:szCs w:val="24"/>
          <w:lang w:val="en-US"/>
        </w:rPr>
        <w:t>s.n</w:t>
      </w:r>
      <w:proofErr w:type="spellEnd"/>
      <w:r w:rsidRPr="000E6FC0">
        <w:rPr>
          <w:rFonts w:ascii="Times New Roman" w:hAnsi="Times New Roman"/>
          <w:sz w:val="24"/>
          <w:szCs w:val="24"/>
          <w:lang w:val="en-US"/>
        </w:rPr>
        <w:t xml:space="preserve">.], v. 44, n. 1, 2015. </w:t>
      </w:r>
      <w:r w:rsidRPr="000E6FC0">
        <w:rPr>
          <w:rFonts w:ascii="Times New Roman" w:hAnsi="Times New Roman"/>
          <w:sz w:val="24"/>
          <w:szCs w:val="24"/>
          <w:lang w:val="pt-BR"/>
        </w:rPr>
        <w:t>Disponível em</w:t>
      </w:r>
      <w:hyperlink r:id="rId22">
        <w:r w:rsidRPr="000E6FC0">
          <w:rPr>
            <w:rFonts w:ascii="Times New Roman" w:hAnsi="Times New Roman"/>
            <w:sz w:val="24"/>
            <w:szCs w:val="24"/>
            <w:lang w:val="pt-BR"/>
          </w:rPr>
          <w:t>: &lt;http://www.openeducationeuropa.eu/en/article/Innovative-</w:t>
        </w:r>
      </w:hyperlink>
      <w:r w:rsidRPr="000E6FC0">
        <w:rPr>
          <w:rFonts w:ascii="Times New Roman" w:hAnsi="Times New Roman"/>
          <w:sz w:val="24"/>
          <w:szCs w:val="24"/>
          <w:lang w:val="pt-BR"/>
        </w:rPr>
        <w:t xml:space="preserve">Teaching-of-Responsible-Research-and-Innovation-in-Science-Education&gt;. </w:t>
      </w:r>
      <w:proofErr w:type="spellStart"/>
      <w:r w:rsidR="001A1C75" w:rsidRPr="000E6FC0">
        <w:rPr>
          <w:rFonts w:ascii="Times New Roman" w:hAnsi="Times New Roman"/>
          <w:sz w:val="24"/>
          <w:szCs w:val="24"/>
          <w:lang w:val="en-US"/>
        </w:rPr>
        <w:t>Acesso</w:t>
      </w:r>
      <w:proofErr w:type="spellEnd"/>
      <w:r w:rsidR="001A1C75" w:rsidRPr="000E6FC0">
        <w:rPr>
          <w:rFonts w:ascii="Times New Roman" w:hAnsi="Times New Roman"/>
          <w:sz w:val="24"/>
          <w:szCs w:val="24"/>
          <w:lang w:val="en-US"/>
        </w:rPr>
        <w:t xml:space="preserve"> </w:t>
      </w:r>
      <w:proofErr w:type="spellStart"/>
      <w:r w:rsidR="001A1C75" w:rsidRPr="000E6FC0">
        <w:rPr>
          <w:rFonts w:ascii="Times New Roman" w:hAnsi="Times New Roman"/>
          <w:sz w:val="24"/>
          <w:szCs w:val="24"/>
          <w:lang w:val="en-US"/>
        </w:rPr>
        <w:t>em</w:t>
      </w:r>
      <w:proofErr w:type="spellEnd"/>
      <w:r w:rsidRPr="000E6FC0">
        <w:rPr>
          <w:rFonts w:ascii="Times New Roman" w:hAnsi="Times New Roman"/>
          <w:sz w:val="24"/>
          <w:szCs w:val="24"/>
          <w:lang w:val="en-US"/>
        </w:rPr>
        <w:t>: 10 set. 2015.</w:t>
      </w:r>
    </w:p>
    <w:p w:rsidR="00873BAE" w:rsidRPr="000E6FC0" w:rsidRDefault="00873BAE" w:rsidP="00873BAE">
      <w:pPr>
        <w:pStyle w:val="referencia"/>
        <w:spacing w:before="0"/>
        <w:ind w:left="0"/>
        <w:jc w:val="left"/>
        <w:rPr>
          <w:rFonts w:ascii="Times New Roman" w:hAnsi="Times New Roman"/>
          <w:sz w:val="24"/>
          <w:szCs w:val="24"/>
          <w:lang w:val="en-US"/>
        </w:rPr>
      </w:pPr>
    </w:p>
    <w:p w:rsidR="00873BAE" w:rsidRPr="000E6FC0" w:rsidRDefault="00E52B67"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en-US"/>
        </w:rPr>
        <w:t xml:space="preserve">OKADA, A. (Ed.). </w:t>
      </w:r>
      <w:proofErr w:type="gramStart"/>
      <w:r w:rsidRPr="000E6FC0">
        <w:rPr>
          <w:rFonts w:ascii="Times New Roman" w:hAnsi="Times New Roman"/>
          <w:b/>
          <w:sz w:val="24"/>
          <w:szCs w:val="24"/>
          <w:lang w:val="en-US"/>
        </w:rPr>
        <w:t xml:space="preserve">Engaging Science: </w:t>
      </w:r>
      <w:r w:rsidR="00873BAE" w:rsidRPr="000E6FC0">
        <w:rPr>
          <w:rFonts w:ascii="Times New Roman" w:hAnsi="Times New Roman"/>
          <w:sz w:val="24"/>
          <w:szCs w:val="24"/>
          <w:lang w:val="en-US"/>
        </w:rPr>
        <w:t>innovative teaching for responsible citizenship</w:t>
      </w:r>
      <w:r w:rsidRPr="000E6FC0">
        <w:rPr>
          <w:rFonts w:ascii="Times New Roman" w:hAnsi="Times New Roman"/>
          <w:sz w:val="24"/>
          <w:szCs w:val="24"/>
          <w:lang w:val="en-US"/>
        </w:rPr>
        <w:t>.</w:t>
      </w:r>
      <w:proofErr w:type="gramEnd"/>
      <w:r w:rsidRPr="000E6FC0">
        <w:rPr>
          <w:rFonts w:ascii="Times New Roman" w:hAnsi="Times New Roman"/>
          <w:sz w:val="24"/>
          <w:szCs w:val="24"/>
          <w:lang w:val="en-US"/>
        </w:rPr>
        <w:t xml:space="preserve"> </w:t>
      </w:r>
      <w:r w:rsidRPr="000E6FC0">
        <w:rPr>
          <w:rFonts w:ascii="Times New Roman" w:hAnsi="Times New Roman"/>
          <w:sz w:val="24"/>
          <w:szCs w:val="24"/>
          <w:lang w:val="pt-BR"/>
        </w:rPr>
        <w:t xml:space="preserve">Milton Keynes: The Open </w:t>
      </w:r>
      <w:proofErr w:type="spellStart"/>
      <w:r w:rsidRPr="000E6FC0">
        <w:rPr>
          <w:rFonts w:ascii="Times New Roman" w:hAnsi="Times New Roman"/>
          <w:sz w:val="24"/>
          <w:szCs w:val="24"/>
          <w:lang w:val="pt-BR"/>
        </w:rPr>
        <w:t>University</w:t>
      </w:r>
      <w:proofErr w:type="spellEnd"/>
      <w:r w:rsidRPr="000E6FC0">
        <w:rPr>
          <w:rFonts w:ascii="Times New Roman" w:hAnsi="Times New Roman"/>
          <w:sz w:val="24"/>
          <w:szCs w:val="24"/>
          <w:lang w:val="pt-BR"/>
        </w:rPr>
        <w:t>, 2016.</w:t>
      </w:r>
    </w:p>
    <w:p w:rsidR="00873BAE" w:rsidRPr="000E6FC0" w:rsidRDefault="00873BAE" w:rsidP="00873BAE">
      <w:pPr>
        <w:pStyle w:val="referencia"/>
        <w:spacing w:before="0"/>
        <w:ind w:left="0"/>
        <w:jc w:val="left"/>
        <w:rPr>
          <w:rFonts w:ascii="Times New Roman" w:hAnsi="Times New Roman"/>
          <w:sz w:val="24"/>
          <w:szCs w:val="24"/>
          <w:lang w:val="pt-BR"/>
        </w:rPr>
      </w:pPr>
    </w:p>
    <w:p w:rsidR="00873BAE" w:rsidRPr="000E6FC0" w:rsidRDefault="009A21B7"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pt-BR"/>
        </w:rPr>
        <w:t>OLIVEIRA, S</w:t>
      </w:r>
      <w:r w:rsidR="000E6FC0" w:rsidRPr="000E6FC0">
        <w:rPr>
          <w:rFonts w:ascii="Times New Roman" w:hAnsi="Times New Roman"/>
          <w:sz w:val="24"/>
          <w:szCs w:val="24"/>
          <w:lang w:val="pt-BR"/>
        </w:rPr>
        <w:t>.</w:t>
      </w:r>
      <w:r w:rsidRPr="000E6FC0">
        <w:rPr>
          <w:rFonts w:ascii="Times New Roman" w:hAnsi="Times New Roman"/>
          <w:sz w:val="24"/>
          <w:szCs w:val="24"/>
          <w:lang w:val="pt-BR"/>
        </w:rPr>
        <w:t xml:space="preserve"> B</w:t>
      </w:r>
      <w:r w:rsidR="000E6FC0" w:rsidRPr="000E6FC0">
        <w:rPr>
          <w:rFonts w:ascii="Times New Roman" w:hAnsi="Times New Roman"/>
          <w:sz w:val="24"/>
          <w:szCs w:val="24"/>
          <w:lang w:val="pt-BR"/>
        </w:rPr>
        <w:t>.</w:t>
      </w:r>
      <w:r w:rsidRPr="000E6FC0">
        <w:rPr>
          <w:rFonts w:ascii="Times New Roman" w:hAnsi="Times New Roman"/>
          <w:sz w:val="24"/>
          <w:szCs w:val="24"/>
          <w:lang w:val="pt-BR"/>
        </w:rPr>
        <w:t xml:space="preserve"> de (</w:t>
      </w:r>
      <w:r w:rsidR="00571208" w:rsidRPr="000E6FC0">
        <w:rPr>
          <w:rFonts w:ascii="Times New Roman" w:hAnsi="Times New Roman"/>
          <w:sz w:val="24"/>
          <w:szCs w:val="24"/>
          <w:lang w:val="pt-BR"/>
        </w:rPr>
        <w:t>Org.</w:t>
      </w:r>
      <w:r w:rsidRPr="000E6FC0">
        <w:rPr>
          <w:rFonts w:ascii="Times New Roman" w:hAnsi="Times New Roman"/>
          <w:sz w:val="24"/>
          <w:szCs w:val="24"/>
          <w:lang w:val="pt-BR"/>
        </w:rPr>
        <w:t xml:space="preserve">). </w:t>
      </w:r>
      <w:r w:rsidRPr="000E6FC0">
        <w:rPr>
          <w:rFonts w:ascii="Times New Roman" w:hAnsi="Times New Roman"/>
          <w:b/>
          <w:sz w:val="24"/>
          <w:szCs w:val="24"/>
          <w:lang w:val="pt-BR"/>
        </w:rPr>
        <w:t>Instrumentos de Gestão Pública</w:t>
      </w:r>
      <w:r w:rsidRPr="000E6FC0">
        <w:rPr>
          <w:rFonts w:ascii="Times New Roman" w:hAnsi="Times New Roman"/>
          <w:sz w:val="24"/>
          <w:szCs w:val="24"/>
          <w:lang w:val="pt-BR"/>
        </w:rPr>
        <w:t xml:space="preserve">. São Paulo: </w:t>
      </w:r>
      <w:proofErr w:type="gramStart"/>
      <w:r w:rsidRPr="000E6FC0">
        <w:rPr>
          <w:rFonts w:ascii="Times New Roman" w:hAnsi="Times New Roman"/>
          <w:sz w:val="24"/>
          <w:szCs w:val="24"/>
          <w:lang w:val="pt-BR"/>
        </w:rPr>
        <w:t>Saraiva,</w:t>
      </w:r>
      <w:proofErr w:type="gramEnd"/>
      <w:r w:rsidRPr="000E6FC0">
        <w:rPr>
          <w:rFonts w:ascii="Times New Roman" w:hAnsi="Times New Roman"/>
          <w:sz w:val="24"/>
          <w:szCs w:val="24"/>
          <w:lang w:val="pt-BR"/>
        </w:rPr>
        <w:t xml:space="preserve"> 2015.</w:t>
      </w:r>
    </w:p>
    <w:p w:rsidR="00873BAE" w:rsidRPr="000E6FC0" w:rsidRDefault="00873BAE" w:rsidP="00873BAE">
      <w:pPr>
        <w:pStyle w:val="referencia"/>
        <w:spacing w:before="0"/>
        <w:ind w:left="0"/>
        <w:jc w:val="left"/>
        <w:rPr>
          <w:rFonts w:ascii="Times New Roman" w:hAnsi="Times New Roman"/>
          <w:sz w:val="24"/>
          <w:szCs w:val="24"/>
          <w:lang w:val="pt-BR"/>
        </w:rPr>
      </w:pPr>
    </w:p>
    <w:p w:rsidR="00873BAE" w:rsidRPr="000E6FC0" w:rsidRDefault="001455E2" w:rsidP="00873BAE">
      <w:pPr>
        <w:pStyle w:val="referencia"/>
        <w:spacing w:before="0"/>
        <w:ind w:left="0" w:firstLine="0"/>
        <w:jc w:val="left"/>
        <w:rPr>
          <w:rFonts w:ascii="Times New Roman" w:hAnsi="Times New Roman"/>
          <w:sz w:val="24"/>
          <w:szCs w:val="24"/>
          <w:lang w:val="pt-BR"/>
        </w:rPr>
      </w:pPr>
      <w:r w:rsidRPr="000E6FC0">
        <w:rPr>
          <w:rFonts w:ascii="Times New Roman" w:hAnsi="Times New Roman"/>
          <w:sz w:val="24"/>
          <w:szCs w:val="24"/>
          <w:lang w:val="pt-BR"/>
        </w:rPr>
        <w:t>T</w:t>
      </w:r>
      <w:r w:rsidR="00C815E5" w:rsidRPr="000E6FC0">
        <w:rPr>
          <w:rFonts w:ascii="Times New Roman" w:hAnsi="Times New Roman"/>
          <w:sz w:val="24"/>
          <w:szCs w:val="24"/>
          <w:lang w:val="pt-BR"/>
        </w:rPr>
        <w:t>RIVIÑOS</w:t>
      </w:r>
      <w:r w:rsidRPr="000E6FC0">
        <w:rPr>
          <w:rFonts w:ascii="Times New Roman" w:hAnsi="Times New Roman"/>
          <w:sz w:val="24"/>
          <w:szCs w:val="24"/>
          <w:lang w:val="pt-BR"/>
        </w:rPr>
        <w:t>, A</w:t>
      </w:r>
      <w:r w:rsidR="00821A06" w:rsidRPr="000E6FC0">
        <w:rPr>
          <w:rFonts w:ascii="Times New Roman" w:hAnsi="Times New Roman"/>
          <w:sz w:val="24"/>
          <w:szCs w:val="24"/>
          <w:lang w:val="pt-BR"/>
        </w:rPr>
        <w:t>.</w:t>
      </w:r>
      <w:r w:rsidRPr="000E6FC0">
        <w:rPr>
          <w:rFonts w:ascii="Times New Roman" w:hAnsi="Times New Roman"/>
          <w:sz w:val="24"/>
          <w:szCs w:val="24"/>
          <w:lang w:val="pt-BR"/>
        </w:rPr>
        <w:t xml:space="preserve"> N. S. </w:t>
      </w:r>
      <w:r w:rsidRPr="000E6FC0">
        <w:rPr>
          <w:rFonts w:ascii="Times New Roman" w:hAnsi="Times New Roman"/>
          <w:b/>
          <w:sz w:val="24"/>
          <w:szCs w:val="24"/>
          <w:lang w:val="pt-BR"/>
        </w:rPr>
        <w:t>Introdução à pesquisa em ciências sociais</w:t>
      </w:r>
      <w:r w:rsidRPr="000E6FC0">
        <w:rPr>
          <w:rFonts w:ascii="Times New Roman" w:hAnsi="Times New Roman"/>
          <w:sz w:val="24"/>
          <w:szCs w:val="24"/>
          <w:lang w:val="pt-BR"/>
        </w:rPr>
        <w:t xml:space="preserve">: </w:t>
      </w:r>
      <w:r w:rsidR="00873BAE" w:rsidRPr="000E6FC0">
        <w:rPr>
          <w:rFonts w:ascii="Times New Roman" w:hAnsi="Times New Roman"/>
          <w:sz w:val="24"/>
          <w:szCs w:val="24"/>
          <w:lang w:val="pt-BR"/>
        </w:rPr>
        <w:t>a pesquisa qualitativa em educação</w:t>
      </w:r>
      <w:r w:rsidR="005C6803" w:rsidRPr="000E6FC0">
        <w:rPr>
          <w:rFonts w:ascii="Times New Roman" w:hAnsi="Times New Roman"/>
          <w:sz w:val="24"/>
          <w:szCs w:val="24"/>
          <w:lang w:val="pt-BR"/>
        </w:rPr>
        <w:t>.</w:t>
      </w:r>
      <w:r w:rsidR="00C815E5" w:rsidRPr="000E6FC0">
        <w:rPr>
          <w:rFonts w:ascii="Times New Roman" w:hAnsi="Times New Roman"/>
          <w:sz w:val="24"/>
          <w:szCs w:val="24"/>
          <w:lang w:val="pt-BR"/>
        </w:rPr>
        <w:t xml:space="preserve"> </w:t>
      </w:r>
      <w:r w:rsidR="005C6803" w:rsidRPr="000E6FC0">
        <w:rPr>
          <w:rFonts w:ascii="Times New Roman" w:hAnsi="Times New Roman"/>
          <w:sz w:val="24"/>
          <w:szCs w:val="24"/>
          <w:lang w:val="es-ES"/>
        </w:rPr>
        <w:t>São Paulo: Atlas</w:t>
      </w:r>
      <w:r w:rsidR="00C815E5" w:rsidRPr="000E6FC0">
        <w:rPr>
          <w:rFonts w:ascii="Times New Roman" w:hAnsi="Times New Roman"/>
          <w:sz w:val="24"/>
          <w:szCs w:val="24"/>
          <w:lang w:val="es-ES"/>
        </w:rPr>
        <w:t>, 2006.</w:t>
      </w:r>
    </w:p>
    <w:p w:rsidR="00EC4C9F" w:rsidRPr="000E6FC0" w:rsidRDefault="00EC4C9F">
      <w:pPr>
        <w:pStyle w:val="referencia"/>
        <w:spacing w:before="0"/>
        <w:ind w:left="0"/>
        <w:jc w:val="left"/>
        <w:rPr>
          <w:rFonts w:ascii="Times New Roman" w:hAnsi="Times New Roman"/>
          <w:sz w:val="24"/>
          <w:szCs w:val="24"/>
          <w:lang w:val="es-ES"/>
        </w:rPr>
      </w:pPr>
    </w:p>
    <w:sectPr w:rsidR="00EC4C9F" w:rsidRPr="000E6FC0" w:rsidSect="009B2DD6">
      <w:headerReference w:type="default" r:id="rId23"/>
      <w:pgSz w:w="11906" w:h="16838" w:code="9"/>
      <w:pgMar w:top="1701" w:right="1701" w:bottom="1701" w:left="170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037" w:rsidRDefault="00175037">
      <w:pPr>
        <w:spacing w:before="0"/>
      </w:pPr>
      <w:r>
        <w:separator/>
      </w:r>
    </w:p>
  </w:endnote>
  <w:endnote w:type="continuationSeparator" w:id="0">
    <w:p w:rsidR="00175037" w:rsidRDefault="0017503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venir Lt BT">
    <w:altName w:val="Times New Roman"/>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037" w:rsidRDefault="00175037">
      <w:pPr>
        <w:spacing w:before="0"/>
      </w:pPr>
      <w:r>
        <w:separator/>
      </w:r>
    </w:p>
  </w:footnote>
  <w:footnote w:type="continuationSeparator" w:id="0">
    <w:p w:rsidR="00175037" w:rsidRDefault="0017503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0CF" w:rsidRPr="00751189" w:rsidRDefault="00A030CF" w:rsidP="009B2DD6">
    <w:pPr>
      <w:pStyle w:val="Cabealho"/>
      <w:jc w:val="both"/>
      <w:rPr>
        <w:b/>
        <w:i/>
        <w:iCs/>
        <w:position w:val="24"/>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0ED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182167A5"/>
    <w:multiLevelType w:val="hybridMultilevel"/>
    <w:tmpl w:val="9294E47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E814969"/>
    <w:multiLevelType w:val="multilevel"/>
    <w:tmpl w:val="2F64840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3AB279EA"/>
    <w:multiLevelType w:val="hybridMultilevel"/>
    <w:tmpl w:val="B6B276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3E3417A3"/>
    <w:multiLevelType w:val="multilevel"/>
    <w:tmpl w:val="1F2C1B7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nsid w:val="45760D05"/>
    <w:multiLevelType w:val="hybridMultilevel"/>
    <w:tmpl w:val="4EBCF89A"/>
    <w:lvl w:ilvl="0" w:tplc="E0EEB53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603C21"/>
    <w:multiLevelType w:val="multilevel"/>
    <w:tmpl w:val="1A5C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3076F"/>
    <w:multiLevelType w:val="hybridMultilevel"/>
    <w:tmpl w:val="C49635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5483772C"/>
    <w:multiLevelType w:val="hybridMultilevel"/>
    <w:tmpl w:val="57EED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EB3BA0"/>
    <w:multiLevelType w:val="hybridMultilevel"/>
    <w:tmpl w:val="A058D20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739F5E52"/>
    <w:multiLevelType w:val="hybridMultilevel"/>
    <w:tmpl w:val="954C015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nsid w:val="7FB04BBF"/>
    <w:multiLevelType w:val="hybridMultilevel"/>
    <w:tmpl w:val="65F62B4A"/>
    <w:lvl w:ilvl="0" w:tplc="4530BE1A">
      <w:numFmt w:val="bullet"/>
      <w:lvlText w:val="▪"/>
      <w:lvlJc w:val="left"/>
      <w:pPr>
        <w:ind w:left="1528" w:hanging="323"/>
      </w:pPr>
      <w:rPr>
        <w:rFonts w:ascii="Wingdings 2" w:eastAsia="Wingdings 2" w:hAnsi="Wingdings 2" w:cs="Wingdings 2" w:hint="default"/>
        <w:color w:val="A04198"/>
        <w:w w:val="110"/>
        <w:position w:val="-5"/>
        <w:sz w:val="34"/>
        <w:szCs w:val="34"/>
      </w:rPr>
    </w:lvl>
    <w:lvl w:ilvl="1" w:tplc="655266A8">
      <w:numFmt w:val="bullet"/>
      <w:lvlText w:val="▪"/>
      <w:lvlJc w:val="left"/>
      <w:pPr>
        <w:ind w:left="3968" w:hanging="323"/>
      </w:pPr>
      <w:rPr>
        <w:rFonts w:ascii="Wingdings 2" w:eastAsia="Wingdings 2" w:hAnsi="Wingdings 2" w:cs="Wingdings 2" w:hint="default"/>
        <w:color w:val="A04198"/>
        <w:w w:val="110"/>
        <w:position w:val="-5"/>
        <w:sz w:val="34"/>
        <w:szCs w:val="34"/>
      </w:rPr>
    </w:lvl>
    <w:lvl w:ilvl="2" w:tplc="DC10FD7C">
      <w:numFmt w:val="bullet"/>
      <w:lvlText w:val="•"/>
      <w:lvlJc w:val="left"/>
      <w:pPr>
        <w:ind w:left="3980" w:hanging="323"/>
      </w:pPr>
      <w:rPr>
        <w:rFonts w:hint="default"/>
      </w:rPr>
    </w:lvl>
    <w:lvl w:ilvl="3" w:tplc="0268BD68">
      <w:numFmt w:val="bullet"/>
      <w:lvlText w:val="•"/>
      <w:lvlJc w:val="left"/>
      <w:pPr>
        <w:ind w:left="4499" w:hanging="323"/>
      </w:pPr>
      <w:rPr>
        <w:rFonts w:hint="default"/>
      </w:rPr>
    </w:lvl>
    <w:lvl w:ilvl="4" w:tplc="ED3EFA04">
      <w:numFmt w:val="bullet"/>
      <w:lvlText w:val="•"/>
      <w:lvlJc w:val="left"/>
      <w:pPr>
        <w:ind w:left="5019" w:hanging="323"/>
      </w:pPr>
      <w:rPr>
        <w:rFonts w:hint="default"/>
      </w:rPr>
    </w:lvl>
    <w:lvl w:ilvl="5" w:tplc="0F4AE1B6">
      <w:numFmt w:val="bullet"/>
      <w:lvlText w:val="•"/>
      <w:lvlJc w:val="left"/>
      <w:pPr>
        <w:ind w:left="5539" w:hanging="323"/>
      </w:pPr>
      <w:rPr>
        <w:rFonts w:hint="default"/>
      </w:rPr>
    </w:lvl>
    <w:lvl w:ilvl="6" w:tplc="87CABDFC">
      <w:numFmt w:val="bullet"/>
      <w:lvlText w:val="•"/>
      <w:lvlJc w:val="left"/>
      <w:pPr>
        <w:ind w:left="6059" w:hanging="323"/>
      </w:pPr>
      <w:rPr>
        <w:rFonts w:hint="default"/>
      </w:rPr>
    </w:lvl>
    <w:lvl w:ilvl="7" w:tplc="219CD012">
      <w:numFmt w:val="bullet"/>
      <w:lvlText w:val="•"/>
      <w:lvlJc w:val="left"/>
      <w:pPr>
        <w:ind w:left="6579" w:hanging="323"/>
      </w:pPr>
      <w:rPr>
        <w:rFonts w:hint="default"/>
      </w:rPr>
    </w:lvl>
    <w:lvl w:ilvl="8" w:tplc="D71CF6CA">
      <w:numFmt w:val="bullet"/>
      <w:lvlText w:val="•"/>
      <w:lvlJc w:val="left"/>
      <w:pPr>
        <w:ind w:left="7098" w:hanging="323"/>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0"/>
  </w:num>
  <w:num w:numId="7">
    <w:abstractNumId w:val="8"/>
  </w:num>
  <w:num w:numId="8">
    <w:abstractNumId w:val="10"/>
  </w:num>
  <w:num w:numId="9">
    <w:abstractNumId w:val="12"/>
  </w:num>
  <w:num w:numId="10">
    <w:abstractNumId w:val="6"/>
  </w:num>
  <w:num w:numId="11">
    <w:abstractNumId w:val="7"/>
  </w:num>
  <w:num w:numId="12">
    <w:abstractNumId w:val="9"/>
  </w:num>
  <w:num w:numId="13">
    <w:abstractNumId w:val="5"/>
  </w:num>
  <w:num w:numId="14">
    <w:abstractNumId w:val="11"/>
  </w:num>
  <w:num w:numId="15">
    <w:abstractNumId w:val="2"/>
  </w:num>
  <w:num w:numId="16">
    <w:abstractNumId w:val="3"/>
  </w:num>
  <w:num w:numId="17">
    <w:abstractNumId w:val="4"/>
  </w:num>
  <w:num w:numId="18">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ário do Windows">
    <w15:presenceInfo w15:providerId="None" w15:userId="Usuário do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C21"/>
    <w:rsid w:val="00003040"/>
    <w:rsid w:val="000119B9"/>
    <w:rsid w:val="00015382"/>
    <w:rsid w:val="000249BF"/>
    <w:rsid w:val="0004039B"/>
    <w:rsid w:val="0004757A"/>
    <w:rsid w:val="00054AB5"/>
    <w:rsid w:val="00054D60"/>
    <w:rsid w:val="00066149"/>
    <w:rsid w:val="00066843"/>
    <w:rsid w:val="00070101"/>
    <w:rsid w:val="00096058"/>
    <w:rsid w:val="000B15A7"/>
    <w:rsid w:val="000B50D1"/>
    <w:rsid w:val="000D0CDE"/>
    <w:rsid w:val="000D58BC"/>
    <w:rsid w:val="000E38A5"/>
    <w:rsid w:val="000E6FC0"/>
    <w:rsid w:val="000F2AF1"/>
    <w:rsid w:val="000F3B37"/>
    <w:rsid w:val="001037E7"/>
    <w:rsid w:val="0010566D"/>
    <w:rsid w:val="00114FBB"/>
    <w:rsid w:val="00122E39"/>
    <w:rsid w:val="0012435A"/>
    <w:rsid w:val="00131BCF"/>
    <w:rsid w:val="00134814"/>
    <w:rsid w:val="001417B4"/>
    <w:rsid w:val="001455E2"/>
    <w:rsid w:val="00146DB7"/>
    <w:rsid w:val="00175037"/>
    <w:rsid w:val="001762AA"/>
    <w:rsid w:val="00183397"/>
    <w:rsid w:val="001A062E"/>
    <w:rsid w:val="001A1C75"/>
    <w:rsid w:val="001A3DA4"/>
    <w:rsid w:val="001A5AB8"/>
    <w:rsid w:val="001B57C8"/>
    <w:rsid w:val="001F3078"/>
    <w:rsid w:val="001F6347"/>
    <w:rsid w:val="00223DF2"/>
    <w:rsid w:val="00274949"/>
    <w:rsid w:val="00274FEC"/>
    <w:rsid w:val="002847B1"/>
    <w:rsid w:val="00291231"/>
    <w:rsid w:val="00292D52"/>
    <w:rsid w:val="002A2FE6"/>
    <w:rsid w:val="002B01A9"/>
    <w:rsid w:val="002B77DC"/>
    <w:rsid w:val="002C65E4"/>
    <w:rsid w:val="002F0694"/>
    <w:rsid w:val="002F25CA"/>
    <w:rsid w:val="00310283"/>
    <w:rsid w:val="00317633"/>
    <w:rsid w:val="0032379D"/>
    <w:rsid w:val="00340DF1"/>
    <w:rsid w:val="00341A24"/>
    <w:rsid w:val="00344497"/>
    <w:rsid w:val="0035197B"/>
    <w:rsid w:val="00376252"/>
    <w:rsid w:val="003A6437"/>
    <w:rsid w:val="003B22DE"/>
    <w:rsid w:val="003B31BA"/>
    <w:rsid w:val="003C4807"/>
    <w:rsid w:val="003D3C1D"/>
    <w:rsid w:val="003E58EE"/>
    <w:rsid w:val="003F4D13"/>
    <w:rsid w:val="00423A49"/>
    <w:rsid w:val="00434D65"/>
    <w:rsid w:val="004364CF"/>
    <w:rsid w:val="00446242"/>
    <w:rsid w:val="00450891"/>
    <w:rsid w:val="00450AC1"/>
    <w:rsid w:val="00453943"/>
    <w:rsid w:val="00457577"/>
    <w:rsid w:val="00465F1F"/>
    <w:rsid w:val="00476191"/>
    <w:rsid w:val="004761A4"/>
    <w:rsid w:val="00487076"/>
    <w:rsid w:val="00493609"/>
    <w:rsid w:val="004A0ED1"/>
    <w:rsid w:val="004B20F6"/>
    <w:rsid w:val="004C51B7"/>
    <w:rsid w:val="004D612D"/>
    <w:rsid w:val="004E146D"/>
    <w:rsid w:val="00500142"/>
    <w:rsid w:val="00502594"/>
    <w:rsid w:val="00504E38"/>
    <w:rsid w:val="0053111D"/>
    <w:rsid w:val="0053652C"/>
    <w:rsid w:val="00547CC5"/>
    <w:rsid w:val="00553D59"/>
    <w:rsid w:val="005616B8"/>
    <w:rsid w:val="005649D2"/>
    <w:rsid w:val="00571208"/>
    <w:rsid w:val="005A335D"/>
    <w:rsid w:val="005C6803"/>
    <w:rsid w:val="005F2983"/>
    <w:rsid w:val="005F5BD4"/>
    <w:rsid w:val="00603BF1"/>
    <w:rsid w:val="00610DA7"/>
    <w:rsid w:val="00613498"/>
    <w:rsid w:val="0061729C"/>
    <w:rsid w:val="0063036E"/>
    <w:rsid w:val="00647F49"/>
    <w:rsid w:val="00653CC0"/>
    <w:rsid w:val="006803D4"/>
    <w:rsid w:val="00687A42"/>
    <w:rsid w:val="0069086B"/>
    <w:rsid w:val="006C387E"/>
    <w:rsid w:val="006C5E7E"/>
    <w:rsid w:val="006D6700"/>
    <w:rsid w:val="006F46B1"/>
    <w:rsid w:val="007002D5"/>
    <w:rsid w:val="00701392"/>
    <w:rsid w:val="00704C64"/>
    <w:rsid w:val="00714908"/>
    <w:rsid w:val="007172D9"/>
    <w:rsid w:val="00731364"/>
    <w:rsid w:val="007314F4"/>
    <w:rsid w:val="007352BA"/>
    <w:rsid w:val="00736E58"/>
    <w:rsid w:val="00752CEE"/>
    <w:rsid w:val="00754ACF"/>
    <w:rsid w:val="00757325"/>
    <w:rsid w:val="00762D27"/>
    <w:rsid w:val="00770EB4"/>
    <w:rsid w:val="00796538"/>
    <w:rsid w:val="0079735B"/>
    <w:rsid w:val="007A01E6"/>
    <w:rsid w:val="007B3794"/>
    <w:rsid w:val="007C045E"/>
    <w:rsid w:val="007C3FD4"/>
    <w:rsid w:val="007C673A"/>
    <w:rsid w:val="007D7C9A"/>
    <w:rsid w:val="00816571"/>
    <w:rsid w:val="00821A06"/>
    <w:rsid w:val="008309AE"/>
    <w:rsid w:val="00832B6E"/>
    <w:rsid w:val="00836C82"/>
    <w:rsid w:val="00847B08"/>
    <w:rsid w:val="0085749F"/>
    <w:rsid w:val="00872CDF"/>
    <w:rsid w:val="00873BAE"/>
    <w:rsid w:val="008770C8"/>
    <w:rsid w:val="008824F9"/>
    <w:rsid w:val="00883817"/>
    <w:rsid w:val="008920CD"/>
    <w:rsid w:val="008960EC"/>
    <w:rsid w:val="008A7D87"/>
    <w:rsid w:val="008C57F9"/>
    <w:rsid w:val="008D76D9"/>
    <w:rsid w:val="008E3BA8"/>
    <w:rsid w:val="008E42AC"/>
    <w:rsid w:val="008F7007"/>
    <w:rsid w:val="009052BA"/>
    <w:rsid w:val="00905744"/>
    <w:rsid w:val="00923EA1"/>
    <w:rsid w:val="00926CCE"/>
    <w:rsid w:val="00927261"/>
    <w:rsid w:val="00931373"/>
    <w:rsid w:val="00935711"/>
    <w:rsid w:val="009463AC"/>
    <w:rsid w:val="00946ECE"/>
    <w:rsid w:val="00970BAB"/>
    <w:rsid w:val="00977925"/>
    <w:rsid w:val="00995FF4"/>
    <w:rsid w:val="009A21B7"/>
    <w:rsid w:val="009A2381"/>
    <w:rsid w:val="009B2DD6"/>
    <w:rsid w:val="009B49BD"/>
    <w:rsid w:val="009C35D2"/>
    <w:rsid w:val="009E511E"/>
    <w:rsid w:val="009F1E1A"/>
    <w:rsid w:val="009F7CB6"/>
    <w:rsid w:val="00A030CF"/>
    <w:rsid w:val="00A27D6E"/>
    <w:rsid w:val="00A31E59"/>
    <w:rsid w:val="00A446E0"/>
    <w:rsid w:val="00A513D8"/>
    <w:rsid w:val="00A643E7"/>
    <w:rsid w:val="00A7596E"/>
    <w:rsid w:val="00A82962"/>
    <w:rsid w:val="00A872C0"/>
    <w:rsid w:val="00A914E3"/>
    <w:rsid w:val="00A96B28"/>
    <w:rsid w:val="00AA7C7F"/>
    <w:rsid w:val="00AB1B78"/>
    <w:rsid w:val="00AB2283"/>
    <w:rsid w:val="00AB543F"/>
    <w:rsid w:val="00AE52A0"/>
    <w:rsid w:val="00B03CFD"/>
    <w:rsid w:val="00B200A4"/>
    <w:rsid w:val="00B219AA"/>
    <w:rsid w:val="00B241E9"/>
    <w:rsid w:val="00B424C7"/>
    <w:rsid w:val="00B424DF"/>
    <w:rsid w:val="00B578CB"/>
    <w:rsid w:val="00B63C56"/>
    <w:rsid w:val="00B6627B"/>
    <w:rsid w:val="00B8059F"/>
    <w:rsid w:val="00B90762"/>
    <w:rsid w:val="00B94AE4"/>
    <w:rsid w:val="00BA38DD"/>
    <w:rsid w:val="00BB647B"/>
    <w:rsid w:val="00BC5065"/>
    <w:rsid w:val="00BF7FFC"/>
    <w:rsid w:val="00C006DC"/>
    <w:rsid w:val="00C04F7E"/>
    <w:rsid w:val="00C0544B"/>
    <w:rsid w:val="00C26D75"/>
    <w:rsid w:val="00C335E6"/>
    <w:rsid w:val="00C51176"/>
    <w:rsid w:val="00C72407"/>
    <w:rsid w:val="00C815E5"/>
    <w:rsid w:val="00C83D3A"/>
    <w:rsid w:val="00CA7361"/>
    <w:rsid w:val="00CB2DAC"/>
    <w:rsid w:val="00CB6372"/>
    <w:rsid w:val="00CC0DAF"/>
    <w:rsid w:val="00CC4C84"/>
    <w:rsid w:val="00CD7F25"/>
    <w:rsid w:val="00CE5B06"/>
    <w:rsid w:val="00CF02D9"/>
    <w:rsid w:val="00D26C21"/>
    <w:rsid w:val="00D423E4"/>
    <w:rsid w:val="00D47BAF"/>
    <w:rsid w:val="00D62879"/>
    <w:rsid w:val="00D71451"/>
    <w:rsid w:val="00D761BC"/>
    <w:rsid w:val="00D831F5"/>
    <w:rsid w:val="00D942C2"/>
    <w:rsid w:val="00D97211"/>
    <w:rsid w:val="00D97E28"/>
    <w:rsid w:val="00DB0D67"/>
    <w:rsid w:val="00DB1F18"/>
    <w:rsid w:val="00E121B2"/>
    <w:rsid w:val="00E1408B"/>
    <w:rsid w:val="00E17CD6"/>
    <w:rsid w:val="00E33484"/>
    <w:rsid w:val="00E42AB9"/>
    <w:rsid w:val="00E432E6"/>
    <w:rsid w:val="00E43360"/>
    <w:rsid w:val="00E52B67"/>
    <w:rsid w:val="00E52D5D"/>
    <w:rsid w:val="00E746B5"/>
    <w:rsid w:val="00E7753D"/>
    <w:rsid w:val="00E77882"/>
    <w:rsid w:val="00E77A53"/>
    <w:rsid w:val="00E8119D"/>
    <w:rsid w:val="00EA1007"/>
    <w:rsid w:val="00EA2829"/>
    <w:rsid w:val="00EA2E35"/>
    <w:rsid w:val="00EB4194"/>
    <w:rsid w:val="00EC4C9F"/>
    <w:rsid w:val="00EC5ABE"/>
    <w:rsid w:val="00ED4BDA"/>
    <w:rsid w:val="00ED6E6D"/>
    <w:rsid w:val="00EE19A9"/>
    <w:rsid w:val="00EE5507"/>
    <w:rsid w:val="00EF0D6A"/>
    <w:rsid w:val="00F1573B"/>
    <w:rsid w:val="00F1771E"/>
    <w:rsid w:val="00F230E2"/>
    <w:rsid w:val="00F247FC"/>
    <w:rsid w:val="00F26DFB"/>
    <w:rsid w:val="00F34E07"/>
    <w:rsid w:val="00F3760A"/>
    <w:rsid w:val="00F44894"/>
    <w:rsid w:val="00F56A58"/>
    <w:rsid w:val="00F61338"/>
    <w:rsid w:val="00F62CDF"/>
    <w:rsid w:val="00F94FA1"/>
    <w:rsid w:val="00FA2EAE"/>
    <w:rsid w:val="00FA657B"/>
    <w:rsid w:val="00FC7B0F"/>
    <w:rsid w:val="00FD7261"/>
    <w:rsid w:val="00FE3FFA"/>
    <w:rsid w:val="00FE45B7"/>
    <w:rsid w:val="00FE65FA"/>
    <w:rsid w:val="00FF47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CE"/>
    <w:pPr>
      <w:overflowPunct w:val="0"/>
      <w:autoSpaceDE w:val="0"/>
      <w:autoSpaceDN w:val="0"/>
      <w:adjustRightInd w:val="0"/>
      <w:spacing w:before="120"/>
      <w:jc w:val="both"/>
      <w:textAlignment w:val="baseline"/>
    </w:pPr>
    <w:rPr>
      <w:rFonts w:asciiTheme="minorHAnsi" w:eastAsia="Times New Roman" w:hAnsiTheme="minorHAnsi"/>
      <w:sz w:val="22"/>
    </w:rPr>
  </w:style>
  <w:style w:type="paragraph" w:styleId="Ttulo1">
    <w:name w:val="heading 1"/>
    <w:basedOn w:val="Normal"/>
    <w:next w:val="Normal"/>
    <w:link w:val="Ttulo1Char"/>
    <w:qFormat/>
    <w:rsid w:val="009F7CB6"/>
    <w:pPr>
      <w:keepNext/>
      <w:numPr>
        <w:numId w:val="1"/>
      </w:numPr>
      <w:tabs>
        <w:tab w:val="left" w:pos="360"/>
      </w:tabs>
      <w:spacing w:before="360" w:after="120"/>
      <w:jc w:val="left"/>
      <w:outlineLvl w:val="0"/>
    </w:pPr>
    <w:rPr>
      <w:b/>
      <w:kern w:val="28"/>
      <w:sz w:val="24"/>
    </w:rPr>
  </w:style>
  <w:style w:type="paragraph" w:styleId="Ttulo2">
    <w:name w:val="heading 2"/>
    <w:basedOn w:val="Normal"/>
    <w:next w:val="Normal"/>
    <w:link w:val="Ttulo2Char"/>
    <w:uiPriority w:val="9"/>
    <w:unhideWhenUsed/>
    <w:qFormat/>
    <w:rsid w:val="00054AB5"/>
    <w:pPr>
      <w:keepNext/>
      <w:keepLines/>
      <w:numPr>
        <w:ilvl w:val="1"/>
        <w:numId w:val="1"/>
      </w:numPr>
      <w:spacing w:before="240" w:after="12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9F7CB6"/>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F7CB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F7CB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F7CB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F7CB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F7C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F7C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F7CB6"/>
    <w:rPr>
      <w:rFonts w:asciiTheme="minorHAnsi" w:eastAsia="Times New Roman" w:hAnsiTheme="minorHAnsi"/>
      <w:b/>
      <w:kern w:val="28"/>
      <w:sz w:val="24"/>
    </w:rPr>
  </w:style>
  <w:style w:type="paragraph" w:styleId="Ttulo">
    <w:name w:val="Title"/>
    <w:basedOn w:val="Normal"/>
    <w:link w:val="TtuloChar"/>
    <w:qFormat/>
    <w:rsid w:val="00D26C21"/>
    <w:pPr>
      <w:jc w:val="center"/>
    </w:pPr>
    <w:rPr>
      <w:b/>
      <w:sz w:val="28"/>
    </w:rPr>
  </w:style>
  <w:style w:type="character" w:customStyle="1" w:styleId="TtuloChar">
    <w:name w:val="Título Char"/>
    <w:link w:val="Ttulo"/>
    <w:rsid w:val="00D26C21"/>
    <w:rPr>
      <w:rFonts w:ascii="Times New Roman" w:eastAsia="Times New Roman" w:hAnsi="Times New Roman" w:cs="Times New Roman"/>
      <w:b/>
      <w:sz w:val="28"/>
      <w:szCs w:val="20"/>
      <w:lang w:eastAsia="pt-PT"/>
    </w:rPr>
  </w:style>
  <w:style w:type="paragraph" w:customStyle="1" w:styleId="Autor">
    <w:name w:val="Autor"/>
    <w:basedOn w:val="Normal"/>
    <w:link w:val="AutorCarter"/>
    <w:rsid w:val="00D26C21"/>
    <w:pPr>
      <w:jc w:val="right"/>
    </w:pPr>
  </w:style>
  <w:style w:type="paragraph" w:customStyle="1" w:styleId="Afiliao">
    <w:name w:val="Afiliação"/>
    <w:basedOn w:val="Normal"/>
    <w:rsid w:val="00D26C21"/>
    <w:pPr>
      <w:jc w:val="right"/>
    </w:pPr>
    <w:rPr>
      <w:sz w:val="20"/>
    </w:rPr>
  </w:style>
  <w:style w:type="paragraph" w:customStyle="1" w:styleId="Resumo">
    <w:name w:val="Resumo"/>
    <w:basedOn w:val="Normal"/>
    <w:rsid w:val="00D26C21"/>
    <w:pPr>
      <w:ind w:left="567" w:right="567"/>
    </w:pPr>
    <w:rPr>
      <w:sz w:val="20"/>
    </w:rPr>
  </w:style>
  <w:style w:type="paragraph" w:customStyle="1" w:styleId="referencia">
    <w:name w:val="referencia"/>
    <w:basedOn w:val="Normal"/>
    <w:rsid w:val="00D26C21"/>
    <w:pPr>
      <w:ind w:left="567" w:hanging="567"/>
    </w:pPr>
  </w:style>
  <w:style w:type="character" w:customStyle="1" w:styleId="Hyperlink1">
    <w:name w:val="Hyperlink1"/>
    <w:rsid w:val="00D26C21"/>
    <w:rPr>
      <w:color w:val="0000FF"/>
      <w:u w:val="single"/>
    </w:rPr>
  </w:style>
  <w:style w:type="paragraph" w:styleId="Cabealho">
    <w:name w:val="header"/>
    <w:basedOn w:val="Normal"/>
    <w:link w:val="CabealhoChar"/>
    <w:rsid w:val="00D26C21"/>
    <w:pPr>
      <w:tabs>
        <w:tab w:val="center" w:pos="4320"/>
        <w:tab w:val="right" w:pos="8640"/>
      </w:tabs>
      <w:overflowPunct/>
      <w:autoSpaceDE/>
      <w:autoSpaceDN/>
      <w:adjustRightInd/>
      <w:spacing w:before="0"/>
      <w:jc w:val="left"/>
      <w:textAlignment w:val="auto"/>
    </w:pPr>
    <w:rPr>
      <w:sz w:val="24"/>
      <w:szCs w:val="24"/>
    </w:rPr>
  </w:style>
  <w:style w:type="character" w:customStyle="1" w:styleId="CabealhoChar">
    <w:name w:val="Cabeçalho Char"/>
    <w:link w:val="Cabealho"/>
    <w:rsid w:val="00D26C21"/>
    <w:rPr>
      <w:rFonts w:ascii="Times New Roman" w:eastAsia="Times New Roman" w:hAnsi="Times New Roman" w:cs="Times New Roman"/>
      <w:sz w:val="24"/>
      <w:szCs w:val="24"/>
      <w:lang w:eastAsia="pt-PT"/>
    </w:rPr>
  </w:style>
  <w:style w:type="paragraph" w:styleId="Textodebalo">
    <w:name w:val="Balloon Text"/>
    <w:basedOn w:val="Normal"/>
    <w:link w:val="TextodebaloChar"/>
    <w:uiPriority w:val="99"/>
    <w:semiHidden/>
    <w:unhideWhenUsed/>
    <w:rsid w:val="00D26C21"/>
    <w:pPr>
      <w:spacing w:before="0"/>
    </w:pPr>
    <w:rPr>
      <w:rFonts w:ascii="Tahoma" w:hAnsi="Tahoma" w:cs="Tahoma"/>
      <w:sz w:val="16"/>
      <w:szCs w:val="16"/>
    </w:rPr>
  </w:style>
  <w:style w:type="character" w:customStyle="1" w:styleId="TextodebaloChar">
    <w:name w:val="Texto de balão Char"/>
    <w:link w:val="Textodebalo"/>
    <w:uiPriority w:val="99"/>
    <w:semiHidden/>
    <w:rsid w:val="00D26C21"/>
    <w:rPr>
      <w:rFonts w:ascii="Tahoma" w:eastAsia="Times New Roman" w:hAnsi="Tahoma" w:cs="Tahoma"/>
      <w:sz w:val="16"/>
      <w:szCs w:val="16"/>
      <w:lang w:eastAsia="pt-PT"/>
    </w:rPr>
  </w:style>
  <w:style w:type="paragraph" w:styleId="PargrafodaLista">
    <w:name w:val="List Paragraph"/>
    <w:basedOn w:val="Normal"/>
    <w:uiPriority w:val="1"/>
    <w:qFormat/>
    <w:rsid w:val="00134814"/>
    <w:pPr>
      <w:overflowPunct/>
      <w:autoSpaceDE/>
      <w:autoSpaceDN/>
      <w:adjustRightInd/>
      <w:spacing w:before="0" w:after="120" w:line="360" w:lineRule="auto"/>
      <w:ind w:left="720"/>
      <w:contextualSpacing/>
      <w:jc w:val="left"/>
      <w:textAlignment w:val="auto"/>
    </w:pPr>
    <w:rPr>
      <w:rFonts w:ascii="Arial" w:eastAsia="Calibri" w:hAnsi="Arial"/>
      <w:sz w:val="24"/>
      <w:szCs w:val="22"/>
      <w:lang w:eastAsia="en-US"/>
    </w:rPr>
  </w:style>
  <w:style w:type="character" w:styleId="Hyperlink">
    <w:name w:val="Hyperlink"/>
    <w:basedOn w:val="Fontepargpadro"/>
    <w:uiPriority w:val="99"/>
    <w:unhideWhenUsed/>
    <w:rsid w:val="00AB1B78"/>
    <w:rPr>
      <w:color w:val="0563C1" w:themeColor="hyperlink"/>
      <w:u w:val="single"/>
    </w:rPr>
  </w:style>
  <w:style w:type="character" w:customStyle="1" w:styleId="Ttulo2Char">
    <w:name w:val="Título 2 Char"/>
    <w:basedOn w:val="Fontepargpadro"/>
    <w:link w:val="Ttulo2"/>
    <w:uiPriority w:val="9"/>
    <w:rsid w:val="00054AB5"/>
    <w:rPr>
      <w:rFonts w:asciiTheme="minorHAnsi" w:eastAsiaTheme="majorEastAsia" w:hAnsiTheme="minorHAnsi" w:cstheme="majorBidi"/>
      <w:b/>
      <w:sz w:val="22"/>
      <w:szCs w:val="26"/>
    </w:rPr>
  </w:style>
  <w:style w:type="character" w:customStyle="1" w:styleId="Ttulo3Char">
    <w:name w:val="Título 3 Char"/>
    <w:basedOn w:val="Fontepargpadro"/>
    <w:link w:val="Ttulo3"/>
    <w:uiPriority w:val="9"/>
    <w:semiHidden/>
    <w:rsid w:val="009F7CB6"/>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F7CB6"/>
    <w:rPr>
      <w:rFonts w:asciiTheme="majorHAnsi" w:eastAsiaTheme="majorEastAsia" w:hAnsiTheme="majorHAnsi" w:cstheme="majorBidi"/>
      <w:i/>
      <w:iCs/>
      <w:color w:val="2E74B5" w:themeColor="accent1" w:themeShade="BF"/>
      <w:sz w:val="22"/>
    </w:rPr>
  </w:style>
  <w:style w:type="character" w:customStyle="1" w:styleId="Ttulo5Char">
    <w:name w:val="Título 5 Char"/>
    <w:basedOn w:val="Fontepargpadro"/>
    <w:link w:val="Ttulo5"/>
    <w:uiPriority w:val="9"/>
    <w:semiHidden/>
    <w:rsid w:val="009F7CB6"/>
    <w:rPr>
      <w:rFonts w:asciiTheme="majorHAnsi" w:eastAsiaTheme="majorEastAsia" w:hAnsiTheme="majorHAnsi" w:cstheme="majorBidi"/>
      <w:color w:val="2E74B5" w:themeColor="accent1" w:themeShade="BF"/>
      <w:sz w:val="22"/>
    </w:rPr>
  </w:style>
  <w:style w:type="character" w:customStyle="1" w:styleId="Ttulo6Char">
    <w:name w:val="Título 6 Char"/>
    <w:basedOn w:val="Fontepargpadro"/>
    <w:link w:val="Ttulo6"/>
    <w:uiPriority w:val="9"/>
    <w:semiHidden/>
    <w:rsid w:val="009F7CB6"/>
    <w:rPr>
      <w:rFonts w:asciiTheme="majorHAnsi" w:eastAsiaTheme="majorEastAsia" w:hAnsiTheme="majorHAnsi" w:cstheme="majorBidi"/>
      <w:color w:val="1F4D78" w:themeColor="accent1" w:themeShade="7F"/>
      <w:sz w:val="22"/>
    </w:rPr>
  </w:style>
  <w:style w:type="character" w:customStyle="1" w:styleId="Ttulo7Char">
    <w:name w:val="Título 7 Char"/>
    <w:basedOn w:val="Fontepargpadro"/>
    <w:link w:val="Ttulo7"/>
    <w:uiPriority w:val="9"/>
    <w:semiHidden/>
    <w:rsid w:val="009F7CB6"/>
    <w:rPr>
      <w:rFonts w:asciiTheme="majorHAnsi" w:eastAsiaTheme="majorEastAsia" w:hAnsiTheme="majorHAnsi" w:cstheme="majorBidi"/>
      <w:i/>
      <w:iCs/>
      <w:color w:val="1F4D78" w:themeColor="accent1" w:themeShade="7F"/>
      <w:sz w:val="22"/>
    </w:rPr>
  </w:style>
  <w:style w:type="character" w:customStyle="1" w:styleId="Ttulo8Char">
    <w:name w:val="Título 8 Char"/>
    <w:basedOn w:val="Fontepargpadro"/>
    <w:link w:val="Ttulo8"/>
    <w:uiPriority w:val="9"/>
    <w:semiHidden/>
    <w:rsid w:val="009F7C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F7CB6"/>
    <w:rPr>
      <w:rFonts w:asciiTheme="majorHAnsi" w:eastAsiaTheme="majorEastAsia" w:hAnsiTheme="majorHAnsi" w:cstheme="majorBidi"/>
      <w:i/>
      <w:iCs/>
      <w:color w:val="272727" w:themeColor="text1" w:themeTint="D8"/>
      <w:sz w:val="21"/>
      <w:szCs w:val="21"/>
    </w:rPr>
  </w:style>
  <w:style w:type="paragraph" w:customStyle="1" w:styleId="TituloResumo">
    <w:name w:val="Titulo Resumo"/>
    <w:basedOn w:val="Ttulo"/>
    <w:qFormat/>
    <w:rsid w:val="009F7CB6"/>
    <w:pPr>
      <w:jc w:val="left"/>
    </w:pPr>
    <w:rPr>
      <w:sz w:val="24"/>
    </w:rPr>
  </w:style>
  <w:style w:type="character" w:styleId="HiperlinkVisitado">
    <w:name w:val="FollowedHyperlink"/>
    <w:basedOn w:val="Fontepargpadro"/>
    <w:uiPriority w:val="99"/>
    <w:semiHidden/>
    <w:unhideWhenUsed/>
    <w:rsid w:val="00B8059F"/>
    <w:rPr>
      <w:color w:val="954F72" w:themeColor="followedHyperlink"/>
      <w:u w:val="single"/>
    </w:rPr>
  </w:style>
  <w:style w:type="character" w:styleId="nfase">
    <w:name w:val="Emphasis"/>
    <w:basedOn w:val="Fontepargpadro"/>
    <w:uiPriority w:val="20"/>
    <w:qFormat/>
    <w:rsid w:val="0063036E"/>
    <w:rPr>
      <w:i/>
      <w:iCs/>
    </w:rPr>
  </w:style>
  <w:style w:type="table" w:styleId="Tabelacomgrade">
    <w:name w:val="Table Grid"/>
    <w:basedOn w:val="Tabelanormal"/>
    <w:uiPriority w:val="39"/>
    <w:rsid w:val="002F06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7C3FD4"/>
  </w:style>
  <w:style w:type="paragraph" w:customStyle="1" w:styleId="Autores">
    <w:name w:val="Autores"/>
    <w:basedOn w:val="Autor"/>
    <w:link w:val="AutoresCarter"/>
    <w:qFormat/>
    <w:rsid w:val="00EE19A9"/>
    <w:pPr>
      <w:spacing w:before="60"/>
      <w:jc w:val="center"/>
    </w:pPr>
    <w:rPr>
      <w:lang w:val="es-ES"/>
    </w:rPr>
  </w:style>
  <w:style w:type="character" w:customStyle="1" w:styleId="AutorCarter">
    <w:name w:val="Autor Caráter"/>
    <w:basedOn w:val="Fontepargpadro"/>
    <w:link w:val="Autor"/>
    <w:rsid w:val="00EE19A9"/>
    <w:rPr>
      <w:rFonts w:asciiTheme="minorHAnsi" w:eastAsia="Times New Roman" w:hAnsiTheme="minorHAnsi"/>
      <w:sz w:val="22"/>
    </w:rPr>
  </w:style>
  <w:style w:type="character" w:customStyle="1" w:styleId="AutoresCarter">
    <w:name w:val="Autores Caráter"/>
    <w:basedOn w:val="AutorCarter"/>
    <w:link w:val="Autores"/>
    <w:rsid w:val="00EE19A9"/>
    <w:rPr>
      <w:rFonts w:asciiTheme="minorHAnsi" w:eastAsia="Times New Roman" w:hAnsiTheme="minorHAnsi"/>
      <w:sz w:val="22"/>
      <w:lang w:val="es-ES"/>
    </w:rPr>
  </w:style>
  <w:style w:type="character" w:styleId="Refdecomentrio">
    <w:name w:val="annotation reference"/>
    <w:basedOn w:val="Fontepargpadro"/>
    <w:uiPriority w:val="99"/>
    <w:semiHidden/>
    <w:unhideWhenUsed/>
    <w:rsid w:val="007C045E"/>
    <w:rPr>
      <w:sz w:val="16"/>
      <w:szCs w:val="16"/>
    </w:rPr>
  </w:style>
  <w:style w:type="paragraph" w:styleId="Textodecomentrio">
    <w:name w:val="annotation text"/>
    <w:basedOn w:val="Normal"/>
    <w:link w:val="TextodecomentrioChar"/>
    <w:uiPriority w:val="99"/>
    <w:semiHidden/>
    <w:unhideWhenUsed/>
    <w:rsid w:val="007C045E"/>
    <w:rPr>
      <w:sz w:val="20"/>
    </w:rPr>
  </w:style>
  <w:style w:type="character" w:customStyle="1" w:styleId="TextodecomentrioChar">
    <w:name w:val="Texto de comentário Char"/>
    <w:basedOn w:val="Fontepargpadro"/>
    <w:link w:val="Textodecomentrio"/>
    <w:uiPriority w:val="99"/>
    <w:semiHidden/>
    <w:rsid w:val="007C045E"/>
    <w:rPr>
      <w:rFonts w:asciiTheme="minorHAnsi" w:eastAsia="Times New Roman" w:hAnsiTheme="minorHAnsi"/>
    </w:rPr>
  </w:style>
  <w:style w:type="paragraph" w:styleId="Assuntodocomentrio">
    <w:name w:val="annotation subject"/>
    <w:basedOn w:val="Textodecomentrio"/>
    <w:next w:val="Textodecomentrio"/>
    <w:link w:val="AssuntodocomentrioChar"/>
    <w:uiPriority w:val="99"/>
    <w:semiHidden/>
    <w:unhideWhenUsed/>
    <w:rsid w:val="007C045E"/>
    <w:rPr>
      <w:b/>
      <w:bCs/>
    </w:rPr>
  </w:style>
  <w:style w:type="character" w:customStyle="1" w:styleId="AssuntodocomentrioChar">
    <w:name w:val="Assunto do comentário Char"/>
    <w:basedOn w:val="TextodecomentrioChar"/>
    <w:link w:val="Assuntodocomentrio"/>
    <w:uiPriority w:val="99"/>
    <w:semiHidden/>
    <w:rsid w:val="007C045E"/>
    <w:rPr>
      <w:rFonts w:asciiTheme="minorHAnsi" w:eastAsia="Times New Roman" w:hAnsiTheme="minorHAnsi"/>
      <w:b/>
      <w:bCs/>
    </w:rPr>
  </w:style>
  <w:style w:type="paragraph" w:styleId="Corpodetexto">
    <w:name w:val="Body Text"/>
    <w:basedOn w:val="Normal"/>
    <w:link w:val="CorpodetextoChar"/>
    <w:uiPriority w:val="1"/>
    <w:qFormat/>
    <w:rsid w:val="00E7753D"/>
    <w:pPr>
      <w:widowControl w:val="0"/>
      <w:overflowPunct/>
      <w:adjustRightInd/>
      <w:spacing w:before="0"/>
      <w:jc w:val="left"/>
      <w:textAlignment w:val="auto"/>
    </w:pPr>
    <w:rPr>
      <w:rFonts w:ascii="Souvenir Lt BT" w:eastAsia="Souvenir Lt BT" w:hAnsi="Souvenir Lt BT" w:cs="Souvenir Lt BT"/>
      <w:szCs w:val="22"/>
      <w:lang w:val="en-US" w:eastAsia="en-US"/>
    </w:rPr>
  </w:style>
  <w:style w:type="character" w:customStyle="1" w:styleId="CorpodetextoChar">
    <w:name w:val="Corpo de texto Char"/>
    <w:basedOn w:val="Fontepargpadro"/>
    <w:link w:val="Corpodetexto"/>
    <w:uiPriority w:val="1"/>
    <w:rsid w:val="00E7753D"/>
    <w:rPr>
      <w:rFonts w:ascii="Souvenir Lt BT" w:eastAsia="Souvenir Lt BT" w:hAnsi="Souvenir Lt BT" w:cs="Souvenir Lt BT"/>
      <w:sz w:val="22"/>
      <w:szCs w:val="22"/>
      <w:lang w:val="en-US" w:eastAsia="en-US"/>
    </w:rPr>
  </w:style>
  <w:style w:type="paragraph" w:styleId="Rodap">
    <w:name w:val="footer"/>
    <w:basedOn w:val="Normal"/>
    <w:link w:val="RodapChar"/>
    <w:uiPriority w:val="99"/>
    <w:unhideWhenUsed/>
    <w:rsid w:val="00E7753D"/>
    <w:pPr>
      <w:tabs>
        <w:tab w:val="center" w:pos="4513"/>
        <w:tab w:val="right" w:pos="9026"/>
      </w:tabs>
      <w:spacing w:before="0"/>
    </w:pPr>
  </w:style>
  <w:style w:type="character" w:customStyle="1" w:styleId="RodapChar">
    <w:name w:val="Rodapé Char"/>
    <w:basedOn w:val="Fontepargpadro"/>
    <w:link w:val="Rodap"/>
    <w:uiPriority w:val="99"/>
    <w:rsid w:val="00E7753D"/>
    <w:rPr>
      <w:rFonts w:asciiTheme="minorHAnsi" w:eastAsia="Times New Roman" w:hAnsiTheme="minorHAnsi"/>
      <w:sz w:val="22"/>
    </w:rPr>
  </w:style>
  <w:style w:type="paragraph" w:styleId="NormalWeb">
    <w:name w:val="Normal (Web)"/>
    <w:basedOn w:val="Normal"/>
    <w:uiPriority w:val="99"/>
    <w:semiHidden/>
    <w:unhideWhenUsed/>
    <w:rsid w:val="00EB4194"/>
    <w:pPr>
      <w:overflowPunct/>
      <w:autoSpaceDE/>
      <w:autoSpaceDN/>
      <w:adjustRightInd/>
      <w:spacing w:before="100" w:beforeAutospacing="1" w:after="100" w:afterAutospacing="1"/>
      <w:jc w:val="left"/>
      <w:textAlignment w:val="auto"/>
    </w:pPr>
    <w:rPr>
      <w:rFonts w:ascii="Times New Roman" w:hAnsi="Times New Roman"/>
      <w:sz w:val="24"/>
      <w:szCs w:val="24"/>
      <w:lang w:val="en-GB" w:eastAsia="en-GB"/>
    </w:rPr>
  </w:style>
  <w:style w:type="character" w:customStyle="1" w:styleId="elgg-access">
    <w:name w:val="elgg-access"/>
    <w:basedOn w:val="Fontepargpadro"/>
    <w:rsid w:val="00EB4194"/>
  </w:style>
  <w:style w:type="character" w:styleId="AcrnimoHTML">
    <w:name w:val="HTML Acronym"/>
    <w:basedOn w:val="Fontepargpadro"/>
    <w:uiPriority w:val="99"/>
    <w:semiHidden/>
    <w:unhideWhenUsed/>
    <w:rsid w:val="00EB4194"/>
  </w:style>
  <w:style w:type="paragraph" w:styleId="Partesuperior-zdoformulrio">
    <w:name w:val="HTML Top of Form"/>
    <w:basedOn w:val="Normal"/>
    <w:next w:val="Normal"/>
    <w:link w:val="Partesuperior-zdoformulrioChar"/>
    <w:hidden/>
    <w:uiPriority w:val="99"/>
    <w:semiHidden/>
    <w:unhideWhenUsed/>
    <w:rsid w:val="00EB4194"/>
    <w:pPr>
      <w:pBdr>
        <w:bottom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superior-zdoformulrioChar">
    <w:name w:val="Parte superior-z do formulário Char"/>
    <w:basedOn w:val="Fontepargpadro"/>
    <w:link w:val="Partesuperior-zdoformulrio"/>
    <w:uiPriority w:val="99"/>
    <w:semiHidden/>
    <w:rsid w:val="00EB4194"/>
    <w:rPr>
      <w:rFonts w:ascii="Arial" w:eastAsia="Times New Roman" w:hAnsi="Arial" w:cs="Arial"/>
      <w:vanish/>
      <w:sz w:val="16"/>
      <w:szCs w:val="16"/>
      <w:lang w:val="en-GB" w:eastAsia="en-GB"/>
    </w:rPr>
  </w:style>
  <w:style w:type="paragraph" w:styleId="Parteinferiordoformulrio">
    <w:name w:val="HTML Bottom of Form"/>
    <w:basedOn w:val="Normal"/>
    <w:next w:val="Normal"/>
    <w:link w:val="ParteinferiordoformulrioChar"/>
    <w:hidden/>
    <w:uiPriority w:val="99"/>
    <w:semiHidden/>
    <w:unhideWhenUsed/>
    <w:rsid w:val="00EB4194"/>
    <w:pPr>
      <w:pBdr>
        <w:top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inferiordoformulrioChar">
    <w:name w:val="Parte inferior do formulário Char"/>
    <w:basedOn w:val="Fontepargpadro"/>
    <w:link w:val="Parteinferiordoformulrio"/>
    <w:uiPriority w:val="99"/>
    <w:semiHidden/>
    <w:rsid w:val="00EB4194"/>
    <w:rPr>
      <w:rFonts w:ascii="Arial" w:eastAsia="Times New Roman" w:hAnsi="Arial" w:cs="Arial"/>
      <w:vanish/>
      <w:sz w:val="16"/>
      <w:szCs w:val="16"/>
      <w:lang w:val="en-GB" w:eastAsia="en-GB"/>
    </w:rPr>
  </w:style>
  <w:style w:type="character" w:styleId="Forte">
    <w:name w:val="Strong"/>
    <w:basedOn w:val="Fontepargpadro"/>
    <w:uiPriority w:val="22"/>
    <w:qFormat/>
    <w:rsid w:val="0079735B"/>
    <w:rPr>
      <w:b/>
      <w:bCs/>
    </w:rPr>
  </w:style>
  <w:style w:type="character" w:customStyle="1" w:styleId="UnresolvedMention">
    <w:name w:val="Unresolved Mention"/>
    <w:basedOn w:val="Fontepargpadro"/>
    <w:uiPriority w:val="99"/>
    <w:semiHidden/>
    <w:unhideWhenUsed/>
    <w:rsid w:val="00450AC1"/>
    <w:rPr>
      <w:color w:val="808080"/>
      <w:shd w:val="clear" w:color="auto" w:fill="E6E6E6"/>
    </w:rPr>
  </w:style>
  <w:style w:type="character" w:styleId="CitaoHTML">
    <w:name w:val="HTML Cite"/>
    <w:basedOn w:val="Fontepargpadro"/>
    <w:uiPriority w:val="99"/>
    <w:semiHidden/>
    <w:unhideWhenUsed/>
    <w:rsid w:val="00A643E7"/>
    <w:rPr>
      <w:i/>
      <w:iCs/>
    </w:rPr>
  </w:style>
  <w:style w:type="paragraph" w:styleId="SemEspaamento">
    <w:name w:val="No Spacing"/>
    <w:uiPriority w:val="1"/>
    <w:qFormat/>
    <w:rsid w:val="00FE45B7"/>
    <w:pPr>
      <w:overflowPunct w:val="0"/>
      <w:autoSpaceDE w:val="0"/>
      <w:autoSpaceDN w:val="0"/>
      <w:adjustRightInd w:val="0"/>
      <w:jc w:val="both"/>
      <w:textAlignment w:val="baseline"/>
    </w:pPr>
    <w:rPr>
      <w:rFonts w:asciiTheme="minorHAnsi" w:eastAsia="Times New Roman"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CE"/>
    <w:pPr>
      <w:overflowPunct w:val="0"/>
      <w:autoSpaceDE w:val="0"/>
      <w:autoSpaceDN w:val="0"/>
      <w:adjustRightInd w:val="0"/>
      <w:spacing w:before="120"/>
      <w:jc w:val="both"/>
      <w:textAlignment w:val="baseline"/>
    </w:pPr>
    <w:rPr>
      <w:rFonts w:asciiTheme="minorHAnsi" w:eastAsia="Times New Roman" w:hAnsiTheme="minorHAnsi"/>
      <w:sz w:val="22"/>
    </w:rPr>
  </w:style>
  <w:style w:type="paragraph" w:styleId="Ttulo1">
    <w:name w:val="heading 1"/>
    <w:basedOn w:val="Normal"/>
    <w:next w:val="Normal"/>
    <w:link w:val="Ttulo1Char"/>
    <w:qFormat/>
    <w:rsid w:val="009F7CB6"/>
    <w:pPr>
      <w:keepNext/>
      <w:numPr>
        <w:numId w:val="1"/>
      </w:numPr>
      <w:tabs>
        <w:tab w:val="left" w:pos="360"/>
      </w:tabs>
      <w:spacing w:before="360" w:after="120"/>
      <w:jc w:val="left"/>
      <w:outlineLvl w:val="0"/>
    </w:pPr>
    <w:rPr>
      <w:b/>
      <w:kern w:val="28"/>
      <w:sz w:val="24"/>
    </w:rPr>
  </w:style>
  <w:style w:type="paragraph" w:styleId="Ttulo2">
    <w:name w:val="heading 2"/>
    <w:basedOn w:val="Normal"/>
    <w:next w:val="Normal"/>
    <w:link w:val="Ttulo2Char"/>
    <w:uiPriority w:val="9"/>
    <w:unhideWhenUsed/>
    <w:qFormat/>
    <w:rsid w:val="00054AB5"/>
    <w:pPr>
      <w:keepNext/>
      <w:keepLines/>
      <w:numPr>
        <w:ilvl w:val="1"/>
        <w:numId w:val="1"/>
      </w:numPr>
      <w:spacing w:before="240" w:after="12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9F7CB6"/>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F7CB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F7CB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F7CB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F7CB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F7C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F7C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F7CB6"/>
    <w:rPr>
      <w:rFonts w:asciiTheme="minorHAnsi" w:eastAsia="Times New Roman" w:hAnsiTheme="minorHAnsi"/>
      <w:b/>
      <w:kern w:val="28"/>
      <w:sz w:val="24"/>
    </w:rPr>
  </w:style>
  <w:style w:type="paragraph" w:styleId="Ttulo">
    <w:name w:val="Title"/>
    <w:basedOn w:val="Normal"/>
    <w:link w:val="TtuloChar"/>
    <w:qFormat/>
    <w:rsid w:val="00D26C21"/>
    <w:pPr>
      <w:jc w:val="center"/>
    </w:pPr>
    <w:rPr>
      <w:b/>
      <w:sz w:val="28"/>
    </w:rPr>
  </w:style>
  <w:style w:type="character" w:customStyle="1" w:styleId="TtuloChar">
    <w:name w:val="Título Char"/>
    <w:link w:val="Ttulo"/>
    <w:rsid w:val="00D26C21"/>
    <w:rPr>
      <w:rFonts w:ascii="Times New Roman" w:eastAsia="Times New Roman" w:hAnsi="Times New Roman" w:cs="Times New Roman"/>
      <w:b/>
      <w:sz w:val="28"/>
      <w:szCs w:val="20"/>
      <w:lang w:eastAsia="pt-PT"/>
    </w:rPr>
  </w:style>
  <w:style w:type="paragraph" w:customStyle="1" w:styleId="Autor">
    <w:name w:val="Autor"/>
    <w:basedOn w:val="Normal"/>
    <w:link w:val="AutorCarter"/>
    <w:rsid w:val="00D26C21"/>
    <w:pPr>
      <w:jc w:val="right"/>
    </w:pPr>
  </w:style>
  <w:style w:type="paragraph" w:customStyle="1" w:styleId="Afiliao">
    <w:name w:val="Afiliação"/>
    <w:basedOn w:val="Normal"/>
    <w:rsid w:val="00D26C21"/>
    <w:pPr>
      <w:jc w:val="right"/>
    </w:pPr>
    <w:rPr>
      <w:sz w:val="20"/>
    </w:rPr>
  </w:style>
  <w:style w:type="paragraph" w:customStyle="1" w:styleId="Resumo">
    <w:name w:val="Resumo"/>
    <w:basedOn w:val="Normal"/>
    <w:rsid w:val="00D26C21"/>
    <w:pPr>
      <w:ind w:left="567" w:right="567"/>
    </w:pPr>
    <w:rPr>
      <w:sz w:val="20"/>
    </w:rPr>
  </w:style>
  <w:style w:type="paragraph" w:customStyle="1" w:styleId="referencia">
    <w:name w:val="referencia"/>
    <w:basedOn w:val="Normal"/>
    <w:rsid w:val="00D26C21"/>
    <w:pPr>
      <w:ind w:left="567" w:hanging="567"/>
    </w:pPr>
  </w:style>
  <w:style w:type="character" w:customStyle="1" w:styleId="Hyperlink1">
    <w:name w:val="Hyperlink1"/>
    <w:rsid w:val="00D26C21"/>
    <w:rPr>
      <w:color w:val="0000FF"/>
      <w:u w:val="single"/>
    </w:rPr>
  </w:style>
  <w:style w:type="paragraph" w:styleId="Cabealho">
    <w:name w:val="header"/>
    <w:basedOn w:val="Normal"/>
    <w:link w:val="CabealhoChar"/>
    <w:rsid w:val="00D26C21"/>
    <w:pPr>
      <w:tabs>
        <w:tab w:val="center" w:pos="4320"/>
        <w:tab w:val="right" w:pos="8640"/>
      </w:tabs>
      <w:overflowPunct/>
      <w:autoSpaceDE/>
      <w:autoSpaceDN/>
      <w:adjustRightInd/>
      <w:spacing w:before="0"/>
      <w:jc w:val="left"/>
      <w:textAlignment w:val="auto"/>
    </w:pPr>
    <w:rPr>
      <w:sz w:val="24"/>
      <w:szCs w:val="24"/>
    </w:rPr>
  </w:style>
  <w:style w:type="character" w:customStyle="1" w:styleId="CabealhoChar">
    <w:name w:val="Cabeçalho Char"/>
    <w:link w:val="Cabealho"/>
    <w:rsid w:val="00D26C21"/>
    <w:rPr>
      <w:rFonts w:ascii="Times New Roman" w:eastAsia="Times New Roman" w:hAnsi="Times New Roman" w:cs="Times New Roman"/>
      <w:sz w:val="24"/>
      <w:szCs w:val="24"/>
      <w:lang w:eastAsia="pt-PT"/>
    </w:rPr>
  </w:style>
  <w:style w:type="paragraph" w:styleId="Textodebalo">
    <w:name w:val="Balloon Text"/>
    <w:basedOn w:val="Normal"/>
    <w:link w:val="TextodebaloChar"/>
    <w:uiPriority w:val="99"/>
    <w:semiHidden/>
    <w:unhideWhenUsed/>
    <w:rsid w:val="00D26C21"/>
    <w:pPr>
      <w:spacing w:before="0"/>
    </w:pPr>
    <w:rPr>
      <w:rFonts w:ascii="Tahoma" w:hAnsi="Tahoma" w:cs="Tahoma"/>
      <w:sz w:val="16"/>
      <w:szCs w:val="16"/>
    </w:rPr>
  </w:style>
  <w:style w:type="character" w:customStyle="1" w:styleId="TextodebaloChar">
    <w:name w:val="Texto de balão Char"/>
    <w:link w:val="Textodebalo"/>
    <w:uiPriority w:val="99"/>
    <w:semiHidden/>
    <w:rsid w:val="00D26C21"/>
    <w:rPr>
      <w:rFonts w:ascii="Tahoma" w:eastAsia="Times New Roman" w:hAnsi="Tahoma" w:cs="Tahoma"/>
      <w:sz w:val="16"/>
      <w:szCs w:val="16"/>
      <w:lang w:eastAsia="pt-PT"/>
    </w:rPr>
  </w:style>
  <w:style w:type="paragraph" w:styleId="PargrafodaLista">
    <w:name w:val="List Paragraph"/>
    <w:basedOn w:val="Normal"/>
    <w:uiPriority w:val="1"/>
    <w:qFormat/>
    <w:rsid w:val="00134814"/>
    <w:pPr>
      <w:overflowPunct/>
      <w:autoSpaceDE/>
      <w:autoSpaceDN/>
      <w:adjustRightInd/>
      <w:spacing w:before="0" w:after="120" w:line="360" w:lineRule="auto"/>
      <w:ind w:left="720"/>
      <w:contextualSpacing/>
      <w:jc w:val="left"/>
      <w:textAlignment w:val="auto"/>
    </w:pPr>
    <w:rPr>
      <w:rFonts w:ascii="Arial" w:eastAsia="Calibri" w:hAnsi="Arial"/>
      <w:sz w:val="24"/>
      <w:szCs w:val="22"/>
      <w:lang w:eastAsia="en-US"/>
    </w:rPr>
  </w:style>
  <w:style w:type="character" w:styleId="Hyperlink">
    <w:name w:val="Hyperlink"/>
    <w:basedOn w:val="Fontepargpadro"/>
    <w:uiPriority w:val="99"/>
    <w:unhideWhenUsed/>
    <w:rsid w:val="00AB1B78"/>
    <w:rPr>
      <w:color w:val="0563C1" w:themeColor="hyperlink"/>
      <w:u w:val="single"/>
    </w:rPr>
  </w:style>
  <w:style w:type="character" w:customStyle="1" w:styleId="Ttulo2Char">
    <w:name w:val="Título 2 Char"/>
    <w:basedOn w:val="Fontepargpadro"/>
    <w:link w:val="Ttulo2"/>
    <w:uiPriority w:val="9"/>
    <w:rsid w:val="00054AB5"/>
    <w:rPr>
      <w:rFonts w:asciiTheme="minorHAnsi" w:eastAsiaTheme="majorEastAsia" w:hAnsiTheme="minorHAnsi" w:cstheme="majorBidi"/>
      <w:b/>
      <w:sz w:val="22"/>
      <w:szCs w:val="26"/>
    </w:rPr>
  </w:style>
  <w:style w:type="character" w:customStyle="1" w:styleId="Ttulo3Char">
    <w:name w:val="Título 3 Char"/>
    <w:basedOn w:val="Fontepargpadro"/>
    <w:link w:val="Ttulo3"/>
    <w:uiPriority w:val="9"/>
    <w:semiHidden/>
    <w:rsid w:val="009F7CB6"/>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F7CB6"/>
    <w:rPr>
      <w:rFonts w:asciiTheme="majorHAnsi" w:eastAsiaTheme="majorEastAsia" w:hAnsiTheme="majorHAnsi" w:cstheme="majorBidi"/>
      <w:i/>
      <w:iCs/>
      <w:color w:val="2E74B5" w:themeColor="accent1" w:themeShade="BF"/>
      <w:sz w:val="22"/>
    </w:rPr>
  </w:style>
  <w:style w:type="character" w:customStyle="1" w:styleId="Ttulo5Char">
    <w:name w:val="Título 5 Char"/>
    <w:basedOn w:val="Fontepargpadro"/>
    <w:link w:val="Ttulo5"/>
    <w:uiPriority w:val="9"/>
    <w:semiHidden/>
    <w:rsid w:val="009F7CB6"/>
    <w:rPr>
      <w:rFonts w:asciiTheme="majorHAnsi" w:eastAsiaTheme="majorEastAsia" w:hAnsiTheme="majorHAnsi" w:cstheme="majorBidi"/>
      <w:color w:val="2E74B5" w:themeColor="accent1" w:themeShade="BF"/>
      <w:sz w:val="22"/>
    </w:rPr>
  </w:style>
  <w:style w:type="character" w:customStyle="1" w:styleId="Ttulo6Char">
    <w:name w:val="Título 6 Char"/>
    <w:basedOn w:val="Fontepargpadro"/>
    <w:link w:val="Ttulo6"/>
    <w:uiPriority w:val="9"/>
    <w:semiHidden/>
    <w:rsid w:val="009F7CB6"/>
    <w:rPr>
      <w:rFonts w:asciiTheme="majorHAnsi" w:eastAsiaTheme="majorEastAsia" w:hAnsiTheme="majorHAnsi" w:cstheme="majorBidi"/>
      <w:color w:val="1F4D78" w:themeColor="accent1" w:themeShade="7F"/>
      <w:sz w:val="22"/>
    </w:rPr>
  </w:style>
  <w:style w:type="character" w:customStyle="1" w:styleId="Ttulo7Char">
    <w:name w:val="Título 7 Char"/>
    <w:basedOn w:val="Fontepargpadro"/>
    <w:link w:val="Ttulo7"/>
    <w:uiPriority w:val="9"/>
    <w:semiHidden/>
    <w:rsid w:val="009F7CB6"/>
    <w:rPr>
      <w:rFonts w:asciiTheme="majorHAnsi" w:eastAsiaTheme="majorEastAsia" w:hAnsiTheme="majorHAnsi" w:cstheme="majorBidi"/>
      <w:i/>
      <w:iCs/>
      <w:color w:val="1F4D78" w:themeColor="accent1" w:themeShade="7F"/>
      <w:sz w:val="22"/>
    </w:rPr>
  </w:style>
  <w:style w:type="character" w:customStyle="1" w:styleId="Ttulo8Char">
    <w:name w:val="Título 8 Char"/>
    <w:basedOn w:val="Fontepargpadro"/>
    <w:link w:val="Ttulo8"/>
    <w:uiPriority w:val="9"/>
    <w:semiHidden/>
    <w:rsid w:val="009F7C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F7CB6"/>
    <w:rPr>
      <w:rFonts w:asciiTheme="majorHAnsi" w:eastAsiaTheme="majorEastAsia" w:hAnsiTheme="majorHAnsi" w:cstheme="majorBidi"/>
      <w:i/>
      <w:iCs/>
      <w:color w:val="272727" w:themeColor="text1" w:themeTint="D8"/>
      <w:sz w:val="21"/>
      <w:szCs w:val="21"/>
    </w:rPr>
  </w:style>
  <w:style w:type="paragraph" w:customStyle="1" w:styleId="TituloResumo">
    <w:name w:val="Titulo Resumo"/>
    <w:basedOn w:val="Ttulo"/>
    <w:qFormat/>
    <w:rsid w:val="009F7CB6"/>
    <w:pPr>
      <w:jc w:val="left"/>
    </w:pPr>
    <w:rPr>
      <w:sz w:val="24"/>
    </w:rPr>
  </w:style>
  <w:style w:type="character" w:styleId="HiperlinkVisitado">
    <w:name w:val="FollowedHyperlink"/>
    <w:basedOn w:val="Fontepargpadro"/>
    <w:uiPriority w:val="99"/>
    <w:semiHidden/>
    <w:unhideWhenUsed/>
    <w:rsid w:val="00B8059F"/>
    <w:rPr>
      <w:color w:val="954F72" w:themeColor="followedHyperlink"/>
      <w:u w:val="single"/>
    </w:rPr>
  </w:style>
  <w:style w:type="character" w:styleId="nfase">
    <w:name w:val="Emphasis"/>
    <w:basedOn w:val="Fontepargpadro"/>
    <w:uiPriority w:val="20"/>
    <w:qFormat/>
    <w:rsid w:val="0063036E"/>
    <w:rPr>
      <w:i/>
      <w:iCs/>
    </w:rPr>
  </w:style>
  <w:style w:type="table" w:styleId="Tabelacomgrade">
    <w:name w:val="Table Grid"/>
    <w:basedOn w:val="Tabelanormal"/>
    <w:uiPriority w:val="39"/>
    <w:rsid w:val="002F06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7C3FD4"/>
  </w:style>
  <w:style w:type="paragraph" w:customStyle="1" w:styleId="Autores">
    <w:name w:val="Autores"/>
    <w:basedOn w:val="Autor"/>
    <w:link w:val="AutoresCarter"/>
    <w:qFormat/>
    <w:rsid w:val="00EE19A9"/>
    <w:pPr>
      <w:spacing w:before="60"/>
      <w:jc w:val="center"/>
    </w:pPr>
    <w:rPr>
      <w:lang w:val="es-ES"/>
    </w:rPr>
  </w:style>
  <w:style w:type="character" w:customStyle="1" w:styleId="AutorCarter">
    <w:name w:val="Autor Caráter"/>
    <w:basedOn w:val="Fontepargpadro"/>
    <w:link w:val="Autor"/>
    <w:rsid w:val="00EE19A9"/>
    <w:rPr>
      <w:rFonts w:asciiTheme="minorHAnsi" w:eastAsia="Times New Roman" w:hAnsiTheme="minorHAnsi"/>
      <w:sz w:val="22"/>
    </w:rPr>
  </w:style>
  <w:style w:type="character" w:customStyle="1" w:styleId="AutoresCarter">
    <w:name w:val="Autores Caráter"/>
    <w:basedOn w:val="AutorCarter"/>
    <w:link w:val="Autores"/>
    <w:rsid w:val="00EE19A9"/>
    <w:rPr>
      <w:rFonts w:asciiTheme="minorHAnsi" w:eastAsia="Times New Roman" w:hAnsiTheme="minorHAnsi"/>
      <w:sz w:val="22"/>
      <w:lang w:val="es-ES"/>
    </w:rPr>
  </w:style>
  <w:style w:type="character" w:styleId="Refdecomentrio">
    <w:name w:val="annotation reference"/>
    <w:basedOn w:val="Fontepargpadro"/>
    <w:uiPriority w:val="99"/>
    <w:semiHidden/>
    <w:unhideWhenUsed/>
    <w:rsid w:val="007C045E"/>
    <w:rPr>
      <w:sz w:val="16"/>
      <w:szCs w:val="16"/>
    </w:rPr>
  </w:style>
  <w:style w:type="paragraph" w:styleId="Textodecomentrio">
    <w:name w:val="annotation text"/>
    <w:basedOn w:val="Normal"/>
    <w:link w:val="TextodecomentrioChar"/>
    <w:uiPriority w:val="99"/>
    <w:semiHidden/>
    <w:unhideWhenUsed/>
    <w:rsid w:val="007C045E"/>
    <w:rPr>
      <w:sz w:val="20"/>
    </w:rPr>
  </w:style>
  <w:style w:type="character" w:customStyle="1" w:styleId="TextodecomentrioChar">
    <w:name w:val="Texto de comentário Char"/>
    <w:basedOn w:val="Fontepargpadro"/>
    <w:link w:val="Textodecomentrio"/>
    <w:uiPriority w:val="99"/>
    <w:semiHidden/>
    <w:rsid w:val="007C045E"/>
    <w:rPr>
      <w:rFonts w:asciiTheme="minorHAnsi" w:eastAsia="Times New Roman" w:hAnsiTheme="minorHAnsi"/>
    </w:rPr>
  </w:style>
  <w:style w:type="paragraph" w:styleId="Assuntodocomentrio">
    <w:name w:val="annotation subject"/>
    <w:basedOn w:val="Textodecomentrio"/>
    <w:next w:val="Textodecomentrio"/>
    <w:link w:val="AssuntodocomentrioChar"/>
    <w:uiPriority w:val="99"/>
    <w:semiHidden/>
    <w:unhideWhenUsed/>
    <w:rsid w:val="007C045E"/>
    <w:rPr>
      <w:b/>
      <w:bCs/>
    </w:rPr>
  </w:style>
  <w:style w:type="character" w:customStyle="1" w:styleId="AssuntodocomentrioChar">
    <w:name w:val="Assunto do comentário Char"/>
    <w:basedOn w:val="TextodecomentrioChar"/>
    <w:link w:val="Assuntodocomentrio"/>
    <w:uiPriority w:val="99"/>
    <w:semiHidden/>
    <w:rsid w:val="007C045E"/>
    <w:rPr>
      <w:rFonts w:asciiTheme="minorHAnsi" w:eastAsia="Times New Roman" w:hAnsiTheme="minorHAnsi"/>
      <w:b/>
      <w:bCs/>
    </w:rPr>
  </w:style>
  <w:style w:type="paragraph" w:styleId="Corpodetexto">
    <w:name w:val="Body Text"/>
    <w:basedOn w:val="Normal"/>
    <w:link w:val="CorpodetextoChar"/>
    <w:uiPriority w:val="1"/>
    <w:qFormat/>
    <w:rsid w:val="00E7753D"/>
    <w:pPr>
      <w:widowControl w:val="0"/>
      <w:overflowPunct/>
      <w:adjustRightInd/>
      <w:spacing w:before="0"/>
      <w:jc w:val="left"/>
      <w:textAlignment w:val="auto"/>
    </w:pPr>
    <w:rPr>
      <w:rFonts w:ascii="Souvenir Lt BT" w:eastAsia="Souvenir Lt BT" w:hAnsi="Souvenir Lt BT" w:cs="Souvenir Lt BT"/>
      <w:szCs w:val="22"/>
      <w:lang w:val="en-US" w:eastAsia="en-US"/>
    </w:rPr>
  </w:style>
  <w:style w:type="character" w:customStyle="1" w:styleId="CorpodetextoChar">
    <w:name w:val="Corpo de texto Char"/>
    <w:basedOn w:val="Fontepargpadro"/>
    <w:link w:val="Corpodetexto"/>
    <w:uiPriority w:val="1"/>
    <w:rsid w:val="00E7753D"/>
    <w:rPr>
      <w:rFonts w:ascii="Souvenir Lt BT" w:eastAsia="Souvenir Lt BT" w:hAnsi="Souvenir Lt BT" w:cs="Souvenir Lt BT"/>
      <w:sz w:val="22"/>
      <w:szCs w:val="22"/>
      <w:lang w:val="en-US" w:eastAsia="en-US"/>
    </w:rPr>
  </w:style>
  <w:style w:type="paragraph" w:styleId="Rodap">
    <w:name w:val="footer"/>
    <w:basedOn w:val="Normal"/>
    <w:link w:val="RodapChar"/>
    <w:uiPriority w:val="99"/>
    <w:unhideWhenUsed/>
    <w:rsid w:val="00E7753D"/>
    <w:pPr>
      <w:tabs>
        <w:tab w:val="center" w:pos="4513"/>
        <w:tab w:val="right" w:pos="9026"/>
      </w:tabs>
      <w:spacing w:before="0"/>
    </w:pPr>
  </w:style>
  <w:style w:type="character" w:customStyle="1" w:styleId="RodapChar">
    <w:name w:val="Rodapé Char"/>
    <w:basedOn w:val="Fontepargpadro"/>
    <w:link w:val="Rodap"/>
    <w:uiPriority w:val="99"/>
    <w:rsid w:val="00E7753D"/>
    <w:rPr>
      <w:rFonts w:asciiTheme="minorHAnsi" w:eastAsia="Times New Roman" w:hAnsiTheme="minorHAnsi"/>
      <w:sz w:val="22"/>
    </w:rPr>
  </w:style>
  <w:style w:type="paragraph" w:styleId="NormalWeb">
    <w:name w:val="Normal (Web)"/>
    <w:basedOn w:val="Normal"/>
    <w:uiPriority w:val="99"/>
    <w:semiHidden/>
    <w:unhideWhenUsed/>
    <w:rsid w:val="00EB4194"/>
    <w:pPr>
      <w:overflowPunct/>
      <w:autoSpaceDE/>
      <w:autoSpaceDN/>
      <w:adjustRightInd/>
      <w:spacing w:before="100" w:beforeAutospacing="1" w:after="100" w:afterAutospacing="1"/>
      <w:jc w:val="left"/>
      <w:textAlignment w:val="auto"/>
    </w:pPr>
    <w:rPr>
      <w:rFonts w:ascii="Times New Roman" w:hAnsi="Times New Roman"/>
      <w:sz w:val="24"/>
      <w:szCs w:val="24"/>
      <w:lang w:val="en-GB" w:eastAsia="en-GB"/>
    </w:rPr>
  </w:style>
  <w:style w:type="character" w:customStyle="1" w:styleId="elgg-access">
    <w:name w:val="elgg-access"/>
    <w:basedOn w:val="Fontepargpadro"/>
    <w:rsid w:val="00EB4194"/>
  </w:style>
  <w:style w:type="character" w:styleId="AcrnimoHTML">
    <w:name w:val="HTML Acronym"/>
    <w:basedOn w:val="Fontepargpadro"/>
    <w:uiPriority w:val="99"/>
    <w:semiHidden/>
    <w:unhideWhenUsed/>
    <w:rsid w:val="00EB4194"/>
  </w:style>
  <w:style w:type="paragraph" w:styleId="Partesuperior-zdoformulrio">
    <w:name w:val="HTML Top of Form"/>
    <w:basedOn w:val="Normal"/>
    <w:next w:val="Normal"/>
    <w:link w:val="Partesuperior-zdoformulrioChar"/>
    <w:hidden/>
    <w:uiPriority w:val="99"/>
    <w:semiHidden/>
    <w:unhideWhenUsed/>
    <w:rsid w:val="00EB4194"/>
    <w:pPr>
      <w:pBdr>
        <w:bottom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superior-zdoformulrioChar">
    <w:name w:val="Parte superior-z do formulário Char"/>
    <w:basedOn w:val="Fontepargpadro"/>
    <w:link w:val="Partesuperior-zdoformulrio"/>
    <w:uiPriority w:val="99"/>
    <w:semiHidden/>
    <w:rsid w:val="00EB4194"/>
    <w:rPr>
      <w:rFonts w:ascii="Arial" w:eastAsia="Times New Roman" w:hAnsi="Arial" w:cs="Arial"/>
      <w:vanish/>
      <w:sz w:val="16"/>
      <w:szCs w:val="16"/>
      <w:lang w:val="en-GB" w:eastAsia="en-GB"/>
    </w:rPr>
  </w:style>
  <w:style w:type="paragraph" w:styleId="Parteinferiordoformulrio">
    <w:name w:val="HTML Bottom of Form"/>
    <w:basedOn w:val="Normal"/>
    <w:next w:val="Normal"/>
    <w:link w:val="ParteinferiordoformulrioChar"/>
    <w:hidden/>
    <w:uiPriority w:val="99"/>
    <w:semiHidden/>
    <w:unhideWhenUsed/>
    <w:rsid w:val="00EB4194"/>
    <w:pPr>
      <w:pBdr>
        <w:top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inferiordoformulrioChar">
    <w:name w:val="Parte inferior do formulário Char"/>
    <w:basedOn w:val="Fontepargpadro"/>
    <w:link w:val="Parteinferiordoformulrio"/>
    <w:uiPriority w:val="99"/>
    <w:semiHidden/>
    <w:rsid w:val="00EB4194"/>
    <w:rPr>
      <w:rFonts w:ascii="Arial" w:eastAsia="Times New Roman" w:hAnsi="Arial" w:cs="Arial"/>
      <w:vanish/>
      <w:sz w:val="16"/>
      <w:szCs w:val="16"/>
      <w:lang w:val="en-GB" w:eastAsia="en-GB"/>
    </w:rPr>
  </w:style>
  <w:style w:type="character" w:styleId="Forte">
    <w:name w:val="Strong"/>
    <w:basedOn w:val="Fontepargpadro"/>
    <w:uiPriority w:val="22"/>
    <w:qFormat/>
    <w:rsid w:val="0079735B"/>
    <w:rPr>
      <w:b/>
      <w:bCs/>
    </w:rPr>
  </w:style>
  <w:style w:type="character" w:customStyle="1" w:styleId="UnresolvedMention">
    <w:name w:val="Unresolved Mention"/>
    <w:basedOn w:val="Fontepargpadro"/>
    <w:uiPriority w:val="99"/>
    <w:semiHidden/>
    <w:unhideWhenUsed/>
    <w:rsid w:val="00450AC1"/>
    <w:rPr>
      <w:color w:val="808080"/>
      <w:shd w:val="clear" w:color="auto" w:fill="E6E6E6"/>
    </w:rPr>
  </w:style>
  <w:style w:type="character" w:styleId="CitaoHTML">
    <w:name w:val="HTML Cite"/>
    <w:basedOn w:val="Fontepargpadro"/>
    <w:uiPriority w:val="99"/>
    <w:semiHidden/>
    <w:unhideWhenUsed/>
    <w:rsid w:val="00A643E7"/>
    <w:rPr>
      <w:i/>
      <w:iCs/>
    </w:rPr>
  </w:style>
  <w:style w:type="paragraph" w:styleId="SemEspaamento">
    <w:name w:val="No Spacing"/>
    <w:uiPriority w:val="1"/>
    <w:qFormat/>
    <w:rsid w:val="00FE45B7"/>
    <w:pPr>
      <w:overflowPunct w:val="0"/>
      <w:autoSpaceDE w:val="0"/>
      <w:autoSpaceDN w:val="0"/>
      <w:adjustRightInd w:val="0"/>
      <w:jc w:val="both"/>
      <w:textAlignment w:val="baseline"/>
    </w:pPr>
    <w:rPr>
      <w:rFonts w:asciiTheme="minorHAnsi" w:eastAsia="Times New Roman"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7280">
      <w:bodyDiv w:val="1"/>
      <w:marLeft w:val="0"/>
      <w:marRight w:val="0"/>
      <w:marTop w:val="0"/>
      <w:marBottom w:val="0"/>
      <w:divBdr>
        <w:top w:val="none" w:sz="0" w:space="0" w:color="auto"/>
        <w:left w:val="none" w:sz="0" w:space="0" w:color="auto"/>
        <w:bottom w:val="none" w:sz="0" w:space="0" w:color="auto"/>
        <w:right w:val="none" w:sz="0" w:space="0" w:color="auto"/>
      </w:divBdr>
    </w:div>
    <w:div w:id="204023274">
      <w:bodyDiv w:val="1"/>
      <w:marLeft w:val="0"/>
      <w:marRight w:val="0"/>
      <w:marTop w:val="0"/>
      <w:marBottom w:val="0"/>
      <w:divBdr>
        <w:top w:val="none" w:sz="0" w:space="0" w:color="auto"/>
        <w:left w:val="none" w:sz="0" w:space="0" w:color="auto"/>
        <w:bottom w:val="none" w:sz="0" w:space="0" w:color="auto"/>
        <w:right w:val="none" w:sz="0" w:space="0" w:color="auto"/>
      </w:divBdr>
    </w:div>
    <w:div w:id="214321366">
      <w:bodyDiv w:val="1"/>
      <w:marLeft w:val="0"/>
      <w:marRight w:val="0"/>
      <w:marTop w:val="0"/>
      <w:marBottom w:val="0"/>
      <w:divBdr>
        <w:top w:val="none" w:sz="0" w:space="0" w:color="auto"/>
        <w:left w:val="none" w:sz="0" w:space="0" w:color="auto"/>
        <w:bottom w:val="none" w:sz="0" w:space="0" w:color="auto"/>
        <w:right w:val="none" w:sz="0" w:space="0" w:color="auto"/>
      </w:divBdr>
      <w:divsChild>
        <w:div w:id="227305399">
          <w:marLeft w:val="0"/>
          <w:marRight w:val="0"/>
          <w:marTop w:val="375"/>
          <w:marBottom w:val="0"/>
          <w:divBdr>
            <w:top w:val="none" w:sz="0" w:space="0" w:color="auto"/>
            <w:left w:val="none" w:sz="0" w:space="0" w:color="auto"/>
            <w:bottom w:val="none" w:sz="0" w:space="0" w:color="auto"/>
            <w:right w:val="none" w:sz="0" w:space="0" w:color="auto"/>
          </w:divBdr>
          <w:divsChild>
            <w:div w:id="952596015">
              <w:marLeft w:val="0"/>
              <w:marRight w:val="0"/>
              <w:marTop w:val="0"/>
              <w:marBottom w:val="0"/>
              <w:divBdr>
                <w:top w:val="none" w:sz="0" w:space="0" w:color="auto"/>
                <w:left w:val="none" w:sz="0" w:space="0" w:color="auto"/>
                <w:bottom w:val="none" w:sz="0" w:space="0" w:color="auto"/>
                <w:right w:val="none" w:sz="0" w:space="0" w:color="auto"/>
              </w:divBdr>
              <w:divsChild>
                <w:div w:id="442918330">
                  <w:marLeft w:val="0"/>
                  <w:marRight w:val="75"/>
                  <w:marTop w:val="0"/>
                  <w:marBottom w:val="0"/>
                  <w:divBdr>
                    <w:top w:val="none" w:sz="0" w:space="0" w:color="auto"/>
                    <w:left w:val="none" w:sz="0" w:space="0" w:color="auto"/>
                    <w:bottom w:val="none" w:sz="0" w:space="0" w:color="auto"/>
                    <w:right w:val="none" w:sz="0" w:space="0" w:color="auto"/>
                  </w:divBdr>
                  <w:divsChild>
                    <w:div w:id="1542131310">
                      <w:marLeft w:val="0"/>
                      <w:marRight w:val="0"/>
                      <w:marTop w:val="0"/>
                      <w:marBottom w:val="0"/>
                      <w:divBdr>
                        <w:top w:val="none" w:sz="0" w:space="0" w:color="auto"/>
                        <w:left w:val="none" w:sz="0" w:space="0" w:color="auto"/>
                        <w:bottom w:val="none" w:sz="0" w:space="0" w:color="auto"/>
                        <w:right w:val="none" w:sz="0" w:space="0" w:color="auto"/>
                      </w:divBdr>
                    </w:div>
                  </w:divsChild>
                </w:div>
                <w:div w:id="1409502849">
                  <w:marLeft w:val="0"/>
                  <w:marRight w:val="0"/>
                  <w:marTop w:val="0"/>
                  <w:marBottom w:val="0"/>
                  <w:divBdr>
                    <w:top w:val="none" w:sz="0" w:space="0" w:color="auto"/>
                    <w:left w:val="none" w:sz="0" w:space="0" w:color="auto"/>
                    <w:bottom w:val="none" w:sz="0" w:space="0" w:color="auto"/>
                    <w:right w:val="none" w:sz="0" w:space="0" w:color="auto"/>
                  </w:divBdr>
                  <w:divsChild>
                    <w:div w:id="1511868466">
                      <w:marLeft w:val="0"/>
                      <w:marRight w:val="0"/>
                      <w:marTop w:val="0"/>
                      <w:marBottom w:val="0"/>
                      <w:divBdr>
                        <w:top w:val="none" w:sz="0" w:space="0" w:color="auto"/>
                        <w:left w:val="none" w:sz="0" w:space="0" w:color="auto"/>
                        <w:bottom w:val="none" w:sz="0" w:space="0" w:color="auto"/>
                        <w:right w:val="none" w:sz="0" w:space="0" w:color="auto"/>
                      </w:divBdr>
                      <w:divsChild>
                        <w:div w:id="9105760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0659914">
              <w:marLeft w:val="0"/>
              <w:marRight w:val="0"/>
              <w:marTop w:val="0"/>
              <w:marBottom w:val="0"/>
              <w:divBdr>
                <w:top w:val="none" w:sz="0" w:space="0" w:color="auto"/>
                <w:left w:val="none" w:sz="0" w:space="0" w:color="auto"/>
                <w:bottom w:val="none" w:sz="0" w:space="0" w:color="auto"/>
                <w:right w:val="none" w:sz="0" w:space="0" w:color="auto"/>
              </w:divBdr>
              <w:divsChild>
                <w:div w:id="334111047">
                  <w:marLeft w:val="0"/>
                  <w:marRight w:val="75"/>
                  <w:marTop w:val="0"/>
                  <w:marBottom w:val="0"/>
                  <w:divBdr>
                    <w:top w:val="none" w:sz="0" w:space="0" w:color="auto"/>
                    <w:left w:val="none" w:sz="0" w:space="0" w:color="auto"/>
                    <w:bottom w:val="none" w:sz="0" w:space="0" w:color="auto"/>
                    <w:right w:val="none" w:sz="0" w:space="0" w:color="auto"/>
                  </w:divBdr>
                  <w:divsChild>
                    <w:div w:id="29184863">
                      <w:marLeft w:val="0"/>
                      <w:marRight w:val="0"/>
                      <w:marTop w:val="0"/>
                      <w:marBottom w:val="0"/>
                      <w:divBdr>
                        <w:top w:val="none" w:sz="0" w:space="0" w:color="auto"/>
                        <w:left w:val="none" w:sz="0" w:space="0" w:color="auto"/>
                        <w:bottom w:val="none" w:sz="0" w:space="0" w:color="auto"/>
                        <w:right w:val="none" w:sz="0" w:space="0" w:color="auto"/>
                      </w:divBdr>
                    </w:div>
                  </w:divsChild>
                </w:div>
                <w:div w:id="1855073499">
                  <w:marLeft w:val="0"/>
                  <w:marRight w:val="0"/>
                  <w:marTop w:val="0"/>
                  <w:marBottom w:val="0"/>
                  <w:divBdr>
                    <w:top w:val="none" w:sz="0" w:space="0" w:color="auto"/>
                    <w:left w:val="none" w:sz="0" w:space="0" w:color="auto"/>
                    <w:bottom w:val="none" w:sz="0" w:space="0" w:color="auto"/>
                    <w:right w:val="none" w:sz="0" w:space="0" w:color="auto"/>
                  </w:divBdr>
                  <w:divsChild>
                    <w:div w:id="1833908357">
                      <w:marLeft w:val="0"/>
                      <w:marRight w:val="0"/>
                      <w:marTop w:val="0"/>
                      <w:marBottom w:val="0"/>
                      <w:divBdr>
                        <w:top w:val="none" w:sz="0" w:space="0" w:color="auto"/>
                        <w:left w:val="none" w:sz="0" w:space="0" w:color="auto"/>
                        <w:bottom w:val="none" w:sz="0" w:space="0" w:color="auto"/>
                        <w:right w:val="none" w:sz="0" w:space="0" w:color="auto"/>
                      </w:divBdr>
                      <w:divsChild>
                        <w:div w:id="777220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64044116">
          <w:marLeft w:val="0"/>
          <w:marRight w:val="0"/>
          <w:marTop w:val="0"/>
          <w:marBottom w:val="0"/>
          <w:divBdr>
            <w:top w:val="none" w:sz="0" w:space="0" w:color="auto"/>
            <w:left w:val="none" w:sz="0" w:space="0" w:color="auto"/>
            <w:bottom w:val="none" w:sz="0" w:space="0" w:color="auto"/>
            <w:right w:val="none" w:sz="0" w:space="0" w:color="auto"/>
          </w:divBdr>
          <w:divsChild>
            <w:div w:id="597911098">
              <w:marLeft w:val="0"/>
              <w:marRight w:val="0"/>
              <w:marTop w:val="0"/>
              <w:marBottom w:val="0"/>
              <w:divBdr>
                <w:top w:val="none" w:sz="0" w:space="0" w:color="auto"/>
                <w:left w:val="none" w:sz="0" w:space="0" w:color="auto"/>
                <w:bottom w:val="none" w:sz="0" w:space="0" w:color="auto"/>
                <w:right w:val="none" w:sz="0" w:space="0" w:color="auto"/>
              </w:divBdr>
              <w:divsChild>
                <w:div w:id="1069234279">
                  <w:marLeft w:val="0"/>
                  <w:marRight w:val="75"/>
                  <w:marTop w:val="0"/>
                  <w:marBottom w:val="0"/>
                  <w:divBdr>
                    <w:top w:val="none" w:sz="0" w:space="0" w:color="auto"/>
                    <w:left w:val="none" w:sz="0" w:space="0" w:color="auto"/>
                    <w:bottom w:val="none" w:sz="0" w:space="0" w:color="auto"/>
                    <w:right w:val="none" w:sz="0" w:space="0" w:color="auto"/>
                  </w:divBdr>
                </w:div>
                <w:div w:id="1781222246">
                  <w:marLeft w:val="0"/>
                  <w:marRight w:val="0"/>
                  <w:marTop w:val="0"/>
                  <w:marBottom w:val="0"/>
                  <w:divBdr>
                    <w:top w:val="none" w:sz="0" w:space="0" w:color="auto"/>
                    <w:left w:val="none" w:sz="0" w:space="0" w:color="auto"/>
                    <w:bottom w:val="none" w:sz="0" w:space="0" w:color="auto"/>
                    <w:right w:val="none" w:sz="0" w:space="0" w:color="auto"/>
                  </w:divBdr>
                  <w:divsChild>
                    <w:div w:id="1337268145">
                      <w:marLeft w:val="0"/>
                      <w:marRight w:val="0"/>
                      <w:marTop w:val="0"/>
                      <w:marBottom w:val="0"/>
                      <w:divBdr>
                        <w:top w:val="none" w:sz="0" w:space="0" w:color="auto"/>
                        <w:left w:val="none" w:sz="0" w:space="0" w:color="auto"/>
                        <w:bottom w:val="none" w:sz="0" w:space="0" w:color="auto"/>
                        <w:right w:val="none" w:sz="0" w:space="0" w:color="auto"/>
                      </w:divBdr>
                      <w:divsChild>
                        <w:div w:id="930695916">
                          <w:marLeft w:val="0"/>
                          <w:marRight w:val="0"/>
                          <w:marTop w:val="0"/>
                          <w:marBottom w:val="0"/>
                          <w:divBdr>
                            <w:top w:val="none" w:sz="0" w:space="0" w:color="auto"/>
                            <w:left w:val="none" w:sz="0" w:space="0" w:color="auto"/>
                            <w:bottom w:val="none" w:sz="0" w:space="0" w:color="auto"/>
                            <w:right w:val="none" w:sz="0" w:space="0" w:color="auto"/>
                          </w:divBdr>
                          <w:divsChild>
                            <w:div w:id="193226446">
                              <w:marLeft w:val="0"/>
                              <w:marRight w:val="0"/>
                              <w:marTop w:val="0"/>
                              <w:marBottom w:val="0"/>
                              <w:divBdr>
                                <w:top w:val="none" w:sz="0" w:space="0" w:color="auto"/>
                                <w:left w:val="none" w:sz="0" w:space="0" w:color="auto"/>
                                <w:bottom w:val="none" w:sz="0" w:space="0" w:color="auto"/>
                                <w:right w:val="none" w:sz="0" w:space="0" w:color="auto"/>
                              </w:divBdr>
                            </w:div>
                            <w:div w:id="527647303">
                              <w:marLeft w:val="0"/>
                              <w:marRight w:val="0"/>
                              <w:marTop w:val="0"/>
                              <w:marBottom w:val="0"/>
                              <w:divBdr>
                                <w:top w:val="none" w:sz="0" w:space="0" w:color="auto"/>
                                <w:left w:val="none" w:sz="0" w:space="0" w:color="auto"/>
                                <w:bottom w:val="none" w:sz="0" w:space="0" w:color="auto"/>
                                <w:right w:val="none" w:sz="0" w:space="0" w:color="auto"/>
                              </w:divBdr>
                            </w:div>
                            <w:div w:id="806702007">
                              <w:marLeft w:val="0"/>
                              <w:marRight w:val="0"/>
                              <w:marTop w:val="0"/>
                              <w:marBottom w:val="0"/>
                              <w:divBdr>
                                <w:top w:val="none" w:sz="0" w:space="0" w:color="auto"/>
                                <w:left w:val="none" w:sz="0" w:space="0" w:color="auto"/>
                                <w:bottom w:val="none" w:sz="0" w:space="0" w:color="auto"/>
                                <w:right w:val="none" w:sz="0" w:space="0" w:color="auto"/>
                              </w:divBdr>
                            </w:div>
                            <w:div w:id="1105424232">
                              <w:marLeft w:val="0"/>
                              <w:marRight w:val="0"/>
                              <w:marTop w:val="0"/>
                              <w:marBottom w:val="0"/>
                              <w:divBdr>
                                <w:top w:val="none" w:sz="0" w:space="0" w:color="auto"/>
                                <w:left w:val="none" w:sz="0" w:space="0" w:color="auto"/>
                                <w:bottom w:val="none" w:sz="0" w:space="0" w:color="auto"/>
                                <w:right w:val="none" w:sz="0" w:space="0" w:color="auto"/>
                              </w:divBdr>
                            </w:div>
                            <w:div w:id="1560164469">
                              <w:marLeft w:val="0"/>
                              <w:marRight w:val="0"/>
                              <w:marTop w:val="0"/>
                              <w:marBottom w:val="0"/>
                              <w:divBdr>
                                <w:top w:val="none" w:sz="0" w:space="0" w:color="auto"/>
                                <w:left w:val="none" w:sz="0" w:space="0" w:color="auto"/>
                                <w:bottom w:val="none" w:sz="0" w:space="0" w:color="auto"/>
                                <w:right w:val="none" w:sz="0" w:space="0" w:color="auto"/>
                              </w:divBdr>
                            </w:div>
                            <w:div w:id="18470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201">
              <w:marLeft w:val="0"/>
              <w:marRight w:val="0"/>
              <w:marTop w:val="75"/>
              <w:marBottom w:val="0"/>
              <w:divBdr>
                <w:top w:val="none" w:sz="0" w:space="0" w:color="auto"/>
                <w:left w:val="none" w:sz="0" w:space="0" w:color="auto"/>
                <w:bottom w:val="none" w:sz="0" w:space="0" w:color="auto"/>
                <w:right w:val="none" w:sz="0" w:space="0" w:color="auto"/>
              </w:divBdr>
            </w:div>
          </w:divsChild>
        </w:div>
        <w:div w:id="1444154307">
          <w:marLeft w:val="0"/>
          <w:marRight w:val="0"/>
          <w:marTop w:val="0"/>
          <w:marBottom w:val="0"/>
          <w:divBdr>
            <w:top w:val="none" w:sz="0" w:space="0" w:color="auto"/>
            <w:left w:val="none" w:sz="0" w:space="0" w:color="auto"/>
            <w:bottom w:val="none" w:sz="0" w:space="0" w:color="auto"/>
            <w:right w:val="none" w:sz="0" w:space="0" w:color="auto"/>
          </w:divBdr>
        </w:div>
      </w:divsChild>
    </w:div>
    <w:div w:id="658115688">
      <w:bodyDiv w:val="1"/>
      <w:marLeft w:val="0"/>
      <w:marRight w:val="0"/>
      <w:marTop w:val="0"/>
      <w:marBottom w:val="0"/>
      <w:divBdr>
        <w:top w:val="none" w:sz="0" w:space="0" w:color="auto"/>
        <w:left w:val="none" w:sz="0" w:space="0" w:color="auto"/>
        <w:bottom w:val="none" w:sz="0" w:space="0" w:color="auto"/>
        <w:right w:val="none" w:sz="0" w:space="0" w:color="auto"/>
      </w:divBdr>
    </w:div>
    <w:div w:id="705259332">
      <w:bodyDiv w:val="1"/>
      <w:marLeft w:val="0"/>
      <w:marRight w:val="0"/>
      <w:marTop w:val="0"/>
      <w:marBottom w:val="0"/>
      <w:divBdr>
        <w:top w:val="none" w:sz="0" w:space="0" w:color="auto"/>
        <w:left w:val="none" w:sz="0" w:space="0" w:color="auto"/>
        <w:bottom w:val="none" w:sz="0" w:space="0" w:color="auto"/>
        <w:right w:val="none" w:sz="0" w:space="0" w:color="auto"/>
      </w:divBdr>
      <w:divsChild>
        <w:div w:id="134640672">
          <w:marLeft w:val="0"/>
          <w:marRight w:val="0"/>
          <w:marTop w:val="0"/>
          <w:marBottom w:val="0"/>
          <w:divBdr>
            <w:top w:val="none" w:sz="0" w:space="0" w:color="auto"/>
            <w:left w:val="none" w:sz="0" w:space="0" w:color="auto"/>
            <w:bottom w:val="none" w:sz="0" w:space="0" w:color="auto"/>
            <w:right w:val="none" w:sz="0" w:space="0" w:color="auto"/>
          </w:divBdr>
          <w:divsChild>
            <w:div w:id="1702633111">
              <w:marLeft w:val="0"/>
              <w:marRight w:val="0"/>
              <w:marTop w:val="0"/>
              <w:marBottom w:val="0"/>
              <w:divBdr>
                <w:top w:val="none" w:sz="0" w:space="0" w:color="auto"/>
                <w:left w:val="none" w:sz="0" w:space="0" w:color="auto"/>
                <w:bottom w:val="none" w:sz="0" w:space="0" w:color="auto"/>
                <w:right w:val="none" w:sz="0" w:space="0" w:color="auto"/>
              </w:divBdr>
              <w:divsChild>
                <w:div w:id="1731339743">
                  <w:marLeft w:val="0"/>
                  <w:marRight w:val="0"/>
                  <w:marTop w:val="0"/>
                  <w:marBottom w:val="0"/>
                  <w:divBdr>
                    <w:top w:val="none" w:sz="0" w:space="0" w:color="auto"/>
                    <w:left w:val="none" w:sz="0" w:space="0" w:color="auto"/>
                    <w:bottom w:val="none" w:sz="0" w:space="0" w:color="auto"/>
                    <w:right w:val="none" w:sz="0" w:space="0" w:color="auto"/>
                  </w:divBdr>
                  <w:divsChild>
                    <w:div w:id="668482160">
                      <w:marLeft w:val="0"/>
                      <w:marRight w:val="0"/>
                      <w:marTop w:val="45"/>
                      <w:marBottom w:val="0"/>
                      <w:divBdr>
                        <w:top w:val="none" w:sz="0" w:space="0" w:color="auto"/>
                        <w:left w:val="none" w:sz="0" w:space="0" w:color="auto"/>
                        <w:bottom w:val="none" w:sz="0" w:space="0" w:color="auto"/>
                        <w:right w:val="none" w:sz="0" w:space="0" w:color="auto"/>
                      </w:divBdr>
                      <w:divsChild>
                        <w:div w:id="187105481">
                          <w:marLeft w:val="0"/>
                          <w:marRight w:val="0"/>
                          <w:marTop w:val="0"/>
                          <w:marBottom w:val="0"/>
                          <w:divBdr>
                            <w:top w:val="none" w:sz="0" w:space="0" w:color="auto"/>
                            <w:left w:val="none" w:sz="0" w:space="0" w:color="auto"/>
                            <w:bottom w:val="none" w:sz="0" w:space="0" w:color="auto"/>
                            <w:right w:val="none" w:sz="0" w:space="0" w:color="auto"/>
                          </w:divBdr>
                          <w:divsChild>
                            <w:div w:id="245848097">
                              <w:marLeft w:val="2070"/>
                              <w:marRight w:val="3960"/>
                              <w:marTop w:val="0"/>
                              <w:marBottom w:val="0"/>
                              <w:divBdr>
                                <w:top w:val="none" w:sz="0" w:space="0" w:color="auto"/>
                                <w:left w:val="none" w:sz="0" w:space="0" w:color="auto"/>
                                <w:bottom w:val="none" w:sz="0" w:space="0" w:color="auto"/>
                                <w:right w:val="none" w:sz="0" w:space="0" w:color="auto"/>
                              </w:divBdr>
                              <w:divsChild>
                                <w:div w:id="1851992878">
                                  <w:marLeft w:val="0"/>
                                  <w:marRight w:val="0"/>
                                  <w:marTop w:val="0"/>
                                  <w:marBottom w:val="0"/>
                                  <w:divBdr>
                                    <w:top w:val="none" w:sz="0" w:space="0" w:color="auto"/>
                                    <w:left w:val="none" w:sz="0" w:space="0" w:color="auto"/>
                                    <w:bottom w:val="none" w:sz="0" w:space="0" w:color="auto"/>
                                    <w:right w:val="none" w:sz="0" w:space="0" w:color="auto"/>
                                  </w:divBdr>
                                  <w:divsChild>
                                    <w:div w:id="622613116">
                                      <w:marLeft w:val="0"/>
                                      <w:marRight w:val="0"/>
                                      <w:marTop w:val="0"/>
                                      <w:marBottom w:val="0"/>
                                      <w:divBdr>
                                        <w:top w:val="none" w:sz="0" w:space="0" w:color="auto"/>
                                        <w:left w:val="none" w:sz="0" w:space="0" w:color="auto"/>
                                        <w:bottom w:val="none" w:sz="0" w:space="0" w:color="auto"/>
                                        <w:right w:val="none" w:sz="0" w:space="0" w:color="auto"/>
                                      </w:divBdr>
                                      <w:divsChild>
                                        <w:div w:id="1890919427">
                                          <w:marLeft w:val="0"/>
                                          <w:marRight w:val="0"/>
                                          <w:marTop w:val="0"/>
                                          <w:marBottom w:val="0"/>
                                          <w:divBdr>
                                            <w:top w:val="none" w:sz="0" w:space="0" w:color="auto"/>
                                            <w:left w:val="none" w:sz="0" w:space="0" w:color="auto"/>
                                            <w:bottom w:val="none" w:sz="0" w:space="0" w:color="auto"/>
                                            <w:right w:val="none" w:sz="0" w:space="0" w:color="auto"/>
                                          </w:divBdr>
                                          <w:divsChild>
                                            <w:div w:id="607394834">
                                              <w:marLeft w:val="0"/>
                                              <w:marRight w:val="0"/>
                                              <w:marTop w:val="90"/>
                                              <w:marBottom w:val="0"/>
                                              <w:divBdr>
                                                <w:top w:val="none" w:sz="0" w:space="0" w:color="auto"/>
                                                <w:left w:val="none" w:sz="0" w:space="0" w:color="auto"/>
                                                <w:bottom w:val="none" w:sz="0" w:space="0" w:color="auto"/>
                                                <w:right w:val="none" w:sz="0" w:space="0" w:color="auto"/>
                                              </w:divBdr>
                                              <w:divsChild>
                                                <w:div w:id="1905945458">
                                                  <w:marLeft w:val="0"/>
                                                  <w:marRight w:val="0"/>
                                                  <w:marTop w:val="0"/>
                                                  <w:marBottom w:val="0"/>
                                                  <w:divBdr>
                                                    <w:top w:val="none" w:sz="0" w:space="0" w:color="auto"/>
                                                    <w:left w:val="none" w:sz="0" w:space="0" w:color="auto"/>
                                                    <w:bottom w:val="none" w:sz="0" w:space="0" w:color="auto"/>
                                                    <w:right w:val="none" w:sz="0" w:space="0" w:color="auto"/>
                                                  </w:divBdr>
                                                  <w:divsChild>
                                                    <w:div w:id="1098908595">
                                                      <w:marLeft w:val="0"/>
                                                      <w:marRight w:val="0"/>
                                                      <w:marTop w:val="0"/>
                                                      <w:marBottom w:val="0"/>
                                                      <w:divBdr>
                                                        <w:top w:val="none" w:sz="0" w:space="0" w:color="auto"/>
                                                        <w:left w:val="none" w:sz="0" w:space="0" w:color="auto"/>
                                                        <w:bottom w:val="none" w:sz="0" w:space="0" w:color="auto"/>
                                                        <w:right w:val="none" w:sz="0" w:space="0" w:color="auto"/>
                                                      </w:divBdr>
                                                      <w:divsChild>
                                                        <w:div w:id="1311787221">
                                                          <w:marLeft w:val="0"/>
                                                          <w:marRight w:val="0"/>
                                                          <w:marTop w:val="0"/>
                                                          <w:marBottom w:val="0"/>
                                                          <w:divBdr>
                                                            <w:top w:val="none" w:sz="0" w:space="0" w:color="auto"/>
                                                            <w:left w:val="none" w:sz="0" w:space="0" w:color="auto"/>
                                                            <w:bottom w:val="none" w:sz="0" w:space="0" w:color="auto"/>
                                                            <w:right w:val="none" w:sz="0" w:space="0" w:color="auto"/>
                                                          </w:divBdr>
                                                          <w:divsChild>
                                                            <w:div w:id="1389182572">
                                                              <w:marLeft w:val="0"/>
                                                              <w:marRight w:val="0"/>
                                                              <w:marTop w:val="0"/>
                                                              <w:marBottom w:val="390"/>
                                                              <w:divBdr>
                                                                <w:top w:val="none" w:sz="0" w:space="0" w:color="auto"/>
                                                                <w:left w:val="none" w:sz="0" w:space="0" w:color="auto"/>
                                                                <w:bottom w:val="none" w:sz="0" w:space="0" w:color="auto"/>
                                                                <w:right w:val="none" w:sz="0" w:space="0" w:color="auto"/>
                                                              </w:divBdr>
                                                              <w:divsChild>
                                                                <w:div w:id="1445806744">
                                                                  <w:marLeft w:val="0"/>
                                                                  <w:marRight w:val="0"/>
                                                                  <w:marTop w:val="0"/>
                                                                  <w:marBottom w:val="0"/>
                                                                  <w:divBdr>
                                                                    <w:top w:val="none" w:sz="0" w:space="0" w:color="auto"/>
                                                                    <w:left w:val="none" w:sz="0" w:space="0" w:color="auto"/>
                                                                    <w:bottom w:val="none" w:sz="0" w:space="0" w:color="auto"/>
                                                                    <w:right w:val="none" w:sz="0" w:space="0" w:color="auto"/>
                                                                  </w:divBdr>
                                                                  <w:divsChild>
                                                                    <w:div w:id="297540175">
                                                                      <w:marLeft w:val="0"/>
                                                                      <w:marRight w:val="0"/>
                                                                      <w:marTop w:val="0"/>
                                                                      <w:marBottom w:val="0"/>
                                                                      <w:divBdr>
                                                                        <w:top w:val="none" w:sz="0" w:space="0" w:color="auto"/>
                                                                        <w:left w:val="none" w:sz="0" w:space="0" w:color="auto"/>
                                                                        <w:bottom w:val="none" w:sz="0" w:space="0" w:color="auto"/>
                                                                        <w:right w:val="none" w:sz="0" w:space="0" w:color="auto"/>
                                                                      </w:divBdr>
                                                                      <w:divsChild>
                                                                        <w:div w:id="153302721">
                                                                          <w:marLeft w:val="0"/>
                                                                          <w:marRight w:val="0"/>
                                                                          <w:marTop w:val="0"/>
                                                                          <w:marBottom w:val="0"/>
                                                                          <w:divBdr>
                                                                            <w:top w:val="none" w:sz="0" w:space="0" w:color="auto"/>
                                                                            <w:left w:val="none" w:sz="0" w:space="0" w:color="auto"/>
                                                                            <w:bottom w:val="none" w:sz="0" w:space="0" w:color="auto"/>
                                                                            <w:right w:val="none" w:sz="0" w:space="0" w:color="auto"/>
                                                                          </w:divBdr>
                                                                          <w:divsChild>
                                                                            <w:div w:id="1017577996">
                                                                              <w:marLeft w:val="0"/>
                                                                              <w:marRight w:val="0"/>
                                                                              <w:marTop w:val="0"/>
                                                                              <w:marBottom w:val="0"/>
                                                                              <w:divBdr>
                                                                                <w:top w:val="none" w:sz="0" w:space="0" w:color="auto"/>
                                                                                <w:left w:val="none" w:sz="0" w:space="0" w:color="auto"/>
                                                                                <w:bottom w:val="none" w:sz="0" w:space="0" w:color="auto"/>
                                                                                <w:right w:val="none" w:sz="0" w:space="0" w:color="auto"/>
                                                                              </w:divBdr>
                                                                              <w:divsChild>
                                                                                <w:div w:id="674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928915">
      <w:bodyDiv w:val="1"/>
      <w:marLeft w:val="0"/>
      <w:marRight w:val="0"/>
      <w:marTop w:val="0"/>
      <w:marBottom w:val="0"/>
      <w:divBdr>
        <w:top w:val="none" w:sz="0" w:space="0" w:color="auto"/>
        <w:left w:val="none" w:sz="0" w:space="0" w:color="auto"/>
        <w:bottom w:val="none" w:sz="0" w:space="0" w:color="auto"/>
        <w:right w:val="none" w:sz="0" w:space="0" w:color="auto"/>
      </w:divBdr>
      <w:divsChild>
        <w:div w:id="1100223169">
          <w:marLeft w:val="0"/>
          <w:marRight w:val="0"/>
          <w:marTop w:val="0"/>
          <w:marBottom w:val="150"/>
          <w:divBdr>
            <w:top w:val="none" w:sz="0" w:space="0" w:color="auto"/>
            <w:left w:val="none" w:sz="0" w:space="0" w:color="auto"/>
            <w:bottom w:val="none" w:sz="0" w:space="0" w:color="auto"/>
            <w:right w:val="none" w:sz="0" w:space="0" w:color="auto"/>
          </w:divBdr>
        </w:div>
        <w:div w:id="1205287730">
          <w:marLeft w:val="0"/>
          <w:marRight w:val="0"/>
          <w:marTop w:val="0"/>
          <w:marBottom w:val="0"/>
          <w:divBdr>
            <w:top w:val="none" w:sz="0" w:space="0" w:color="auto"/>
            <w:left w:val="none" w:sz="0" w:space="0" w:color="auto"/>
            <w:bottom w:val="none" w:sz="0" w:space="0" w:color="auto"/>
            <w:right w:val="none" w:sz="0" w:space="0" w:color="auto"/>
          </w:divBdr>
          <w:divsChild>
            <w:div w:id="2089694430">
              <w:marLeft w:val="0"/>
              <w:marRight w:val="0"/>
              <w:marTop w:val="0"/>
              <w:marBottom w:val="0"/>
              <w:divBdr>
                <w:top w:val="none" w:sz="0" w:space="0" w:color="auto"/>
                <w:left w:val="none" w:sz="0" w:space="0" w:color="auto"/>
                <w:bottom w:val="none" w:sz="0" w:space="0" w:color="auto"/>
                <w:right w:val="none" w:sz="0" w:space="0" w:color="auto"/>
              </w:divBdr>
            </w:div>
          </w:divsChild>
        </w:div>
        <w:div w:id="1382242080">
          <w:marLeft w:val="0"/>
          <w:marRight w:val="0"/>
          <w:marTop w:val="0"/>
          <w:marBottom w:val="0"/>
          <w:divBdr>
            <w:top w:val="none" w:sz="0" w:space="0" w:color="auto"/>
            <w:left w:val="none" w:sz="0" w:space="0" w:color="auto"/>
            <w:bottom w:val="none" w:sz="0" w:space="0" w:color="auto"/>
            <w:right w:val="none" w:sz="0" w:space="0" w:color="auto"/>
          </w:divBdr>
        </w:div>
        <w:div w:id="1868256460">
          <w:marLeft w:val="900"/>
          <w:marRight w:val="0"/>
          <w:marTop w:val="0"/>
          <w:marBottom w:val="300"/>
          <w:divBdr>
            <w:top w:val="none" w:sz="0" w:space="0" w:color="auto"/>
            <w:left w:val="none" w:sz="0" w:space="0" w:color="auto"/>
            <w:bottom w:val="none" w:sz="0" w:space="0" w:color="auto"/>
            <w:right w:val="none" w:sz="0" w:space="0" w:color="auto"/>
          </w:divBdr>
          <w:divsChild>
            <w:div w:id="327294521">
              <w:marLeft w:val="0"/>
              <w:marRight w:val="0"/>
              <w:marTop w:val="0"/>
              <w:marBottom w:val="0"/>
              <w:divBdr>
                <w:top w:val="none" w:sz="0" w:space="0" w:color="auto"/>
                <w:left w:val="none" w:sz="0" w:space="0" w:color="auto"/>
                <w:bottom w:val="none" w:sz="0" w:space="0" w:color="auto"/>
                <w:right w:val="none" w:sz="0" w:space="0" w:color="auto"/>
              </w:divBdr>
              <w:divsChild>
                <w:div w:id="80571323">
                  <w:marLeft w:val="0"/>
                  <w:marRight w:val="0"/>
                  <w:marTop w:val="75"/>
                  <w:marBottom w:val="0"/>
                  <w:divBdr>
                    <w:top w:val="none" w:sz="0" w:space="0" w:color="auto"/>
                    <w:left w:val="none" w:sz="0" w:space="0" w:color="auto"/>
                    <w:bottom w:val="none" w:sz="0" w:space="0" w:color="auto"/>
                    <w:right w:val="none" w:sz="0" w:space="0" w:color="auto"/>
                  </w:divBdr>
                </w:div>
              </w:divsChild>
            </w:div>
            <w:div w:id="1788307303">
              <w:marLeft w:val="0"/>
              <w:marRight w:val="0"/>
              <w:marTop w:val="75"/>
              <w:marBottom w:val="0"/>
              <w:divBdr>
                <w:top w:val="none" w:sz="0" w:space="0" w:color="auto"/>
                <w:left w:val="none" w:sz="0" w:space="0" w:color="auto"/>
                <w:bottom w:val="none" w:sz="0" w:space="0" w:color="auto"/>
                <w:right w:val="none" w:sz="0" w:space="0" w:color="auto"/>
              </w:divBdr>
              <w:divsChild>
                <w:div w:id="243682632">
                  <w:marLeft w:val="0"/>
                  <w:marRight w:val="0"/>
                  <w:marTop w:val="0"/>
                  <w:marBottom w:val="0"/>
                  <w:divBdr>
                    <w:top w:val="none" w:sz="0" w:space="0" w:color="auto"/>
                    <w:left w:val="none" w:sz="0" w:space="0" w:color="auto"/>
                    <w:bottom w:val="none" w:sz="0" w:space="0" w:color="auto"/>
                    <w:right w:val="none" w:sz="0" w:space="0" w:color="auto"/>
                  </w:divBdr>
                  <w:divsChild>
                    <w:div w:id="610403262">
                      <w:marLeft w:val="0"/>
                      <w:marRight w:val="0"/>
                      <w:marTop w:val="0"/>
                      <w:marBottom w:val="0"/>
                      <w:divBdr>
                        <w:top w:val="none" w:sz="0" w:space="0" w:color="auto"/>
                        <w:left w:val="none" w:sz="0" w:space="0" w:color="auto"/>
                        <w:bottom w:val="none" w:sz="0" w:space="0" w:color="auto"/>
                        <w:right w:val="none" w:sz="0" w:space="0" w:color="auto"/>
                      </w:divBdr>
                      <w:divsChild>
                        <w:div w:id="1244991870">
                          <w:marLeft w:val="0"/>
                          <w:marRight w:val="0"/>
                          <w:marTop w:val="0"/>
                          <w:marBottom w:val="0"/>
                          <w:divBdr>
                            <w:top w:val="none" w:sz="0" w:space="0" w:color="auto"/>
                            <w:left w:val="none" w:sz="0" w:space="0" w:color="auto"/>
                            <w:bottom w:val="none" w:sz="0" w:space="0" w:color="auto"/>
                            <w:right w:val="none" w:sz="0" w:space="0" w:color="auto"/>
                          </w:divBdr>
                          <w:divsChild>
                            <w:div w:id="711003904">
                              <w:marLeft w:val="0"/>
                              <w:marRight w:val="0"/>
                              <w:marTop w:val="0"/>
                              <w:marBottom w:val="0"/>
                              <w:divBdr>
                                <w:top w:val="none" w:sz="0" w:space="0" w:color="auto"/>
                                <w:left w:val="none" w:sz="0" w:space="0" w:color="auto"/>
                                <w:bottom w:val="none" w:sz="0" w:space="0" w:color="auto"/>
                                <w:right w:val="none" w:sz="0" w:space="0" w:color="auto"/>
                              </w:divBdr>
                            </w:div>
                            <w:div w:id="712079274">
                              <w:marLeft w:val="0"/>
                              <w:marRight w:val="0"/>
                              <w:marTop w:val="0"/>
                              <w:marBottom w:val="0"/>
                              <w:divBdr>
                                <w:top w:val="none" w:sz="0" w:space="0" w:color="auto"/>
                                <w:left w:val="none" w:sz="0" w:space="0" w:color="auto"/>
                                <w:bottom w:val="none" w:sz="0" w:space="0" w:color="auto"/>
                                <w:right w:val="none" w:sz="0" w:space="0" w:color="auto"/>
                              </w:divBdr>
                            </w:div>
                            <w:div w:id="1109786635">
                              <w:marLeft w:val="0"/>
                              <w:marRight w:val="0"/>
                              <w:marTop w:val="0"/>
                              <w:marBottom w:val="0"/>
                              <w:divBdr>
                                <w:top w:val="none" w:sz="0" w:space="0" w:color="auto"/>
                                <w:left w:val="none" w:sz="0" w:space="0" w:color="auto"/>
                                <w:bottom w:val="none" w:sz="0" w:space="0" w:color="auto"/>
                                <w:right w:val="none" w:sz="0" w:space="0" w:color="auto"/>
                              </w:divBdr>
                            </w:div>
                            <w:div w:id="1402798959">
                              <w:marLeft w:val="0"/>
                              <w:marRight w:val="0"/>
                              <w:marTop w:val="0"/>
                              <w:marBottom w:val="0"/>
                              <w:divBdr>
                                <w:top w:val="none" w:sz="0" w:space="0" w:color="auto"/>
                                <w:left w:val="none" w:sz="0" w:space="0" w:color="auto"/>
                                <w:bottom w:val="none" w:sz="0" w:space="0" w:color="auto"/>
                                <w:right w:val="none" w:sz="0" w:space="0" w:color="auto"/>
                              </w:divBdr>
                            </w:div>
                            <w:div w:id="1615748622">
                              <w:marLeft w:val="0"/>
                              <w:marRight w:val="0"/>
                              <w:marTop w:val="0"/>
                              <w:marBottom w:val="0"/>
                              <w:divBdr>
                                <w:top w:val="none" w:sz="0" w:space="0" w:color="auto"/>
                                <w:left w:val="none" w:sz="0" w:space="0" w:color="auto"/>
                                <w:bottom w:val="none" w:sz="0" w:space="0" w:color="auto"/>
                                <w:right w:val="none" w:sz="0" w:space="0" w:color="auto"/>
                              </w:divBdr>
                            </w:div>
                            <w:div w:id="19694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8030">
                  <w:marLeft w:val="0"/>
                  <w:marRight w:val="75"/>
                  <w:marTop w:val="0"/>
                  <w:marBottom w:val="0"/>
                  <w:divBdr>
                    <w:top w:val="none" w:sz="0" w:space="0" w:color="auto"/>
                    <w:left w:val="none" w:sz="0" w:space="0" w:color="auto"/>
                    <w:bottom w:val="none" w:sz="0" w:space="0" w:color="auto"/>
                    <w:right w:val="none" w:sz="0" w:space="0" w:color="auto"/>
                  </w:divBdr>
                  <w:divsChild>
                    <w:div w:id="2656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51756">
      <w:bodyDiv w:val="1"/>
      <w:marLeft w:val="0"/>
      <w:marRight w:val="0"/>
      <w:marTop w:val="0"/>
      <w:marBottom w:val="0"/>
      <w:divBdr>
        <w:top w:val="none" w:sz="0" w:space="0" w:color="auto"/>
        <w:left w:val="none" w:sz="0" w:space="0" w:color="auto"/>
        <w:bottom w:val="none" w:sz="0" w:space="0" w:color="auto"/>
        <w:right w:val="none" w:sz="0" w:space="0" w:color="auto"/>
      </w:divBdr>
    </w:div>
    <w:div w:id="1171064841">
      <w:bodyDiv w:val="1"/>
      <w:marLeft w:val="0"/>
      <w:marRight w:val="0"/>
      <w:marTop w:val="0"/>
      <w:marBottom w:val="0"/>
      <w:divBdr>
        <w:top w:val="none" w:sz="0" w:space="0" w:color="auto"/>
        <w:left w:val="none" w:sz="0" w:space="0" w:color="auto"/>
        <w:bottom w:val="none" w:sz="0" w:space="0" w:color="auto"/>
        <w:right w:val="none" w:sz="0" w:space="0" w:color="auto"/>
      </w:divBdr>
    </w:div>
    <w:div w:id="1210873294">
      <w:bodyDiv w:val="1"/>
      <w:marLeft w:val="0"/>
      <w:marRight w:val="0"/>
      <w:marTop w:val="0"/>
      <w:marBottom w:val="0"/>
      <w:divBdr>
        <w:top w:val="none" w:sz="0" w:space="0" w:color="auto"/>
        <w:left w:val="none" w:sz="0" w:space="0" w:color="auto"/>
        <w:bottom w:val="none" w:sz="0" w:space="0" w:color="auto"/>
        <w:right w:val="none" w:sz="0" w:space="0" w:color="auto"/>
      </w:divBdr>
    </w:div>
    <w:div w:id="1260792763">
      <w:bodyDiv w:val="1"/>
      <w:marLeft w:val="0"/>
      <w:marRight w:val="0"/>
      <w:marTop w:val="0"/>
      <w:marBottom w:val="0"/>
      <w:divBdr>
        <w:top w:val="none" w:sz="0" w:space="0" w:color="auto"/>
        <w:left w:val="none" w:sz="0" w:space="0" w:color="auto"/>
        <w:bottom w:val="none" w:sz="0" w:space="0" w:color="auto"/>
        <w:right w:val="none" w:sz="0" w:space="0" w:color="auto"/>
      </w:divBdr>
    </w:div>
    <w:div w:id="1458328560">
      <w:bodyDiv w:val="1"/>
      <w:marLeft w:val="0"/>
      <w:marRight w:val="0"/>
      <w:marTop w:val="0"/>
      <w:marBottom w:val="0"/>
      <w:divBdr>
        <w:top w:val="none" w:sz="0" w:space="0" w:color="auto"/>
        <w:left w:val="none" w:sz="0" w:space="0" w:color="auto"/>
        <w:bottom w:val="none" w:sz="0" w:space="0" w:color="auto"/>
        <w:right w:val="none" w:sz="0" w:space="0" w:color="auto"/>
      </w:divBdr>
      <w:divsChild>
        <w:div w:id="596449704">
          <w:marLeft w:val="0"/>
          <w:marRight w:val="0"/>
          <w:marTop w:val="0"/>
          <w:marBottom w:val="0"/>
          <w:divBdr>
            <w:top w:val="none" w:sz="0" w:space="0" w:color="auto"/>
            <w:left w:val="none" w:sz="0" w:space="0" w:color="auto"/>
            <w:bottom w:val="none" w:sz="0" w:space="0" w:color="auto"/>
            <w:right w:val="none" w:sz="0" w:space="0" w:color="auto"/>
          </w:divBdr>
          <w:divsChild>
            <w:div w:id="1839034530">
              <w:marLeft w:val="0"/>
              <w:marRight w:val="0"/>
              <w:marTop w:val="0"/>
              <w:marBottom w:val="0"/>
              <w:divBdr>
                <w:top w:val="none" w:sz="0" w:space="0" w:color="auto"/>
                <w:left w:val="none" w:sz="0" w:space="0" w:color="auto"/>
                <w:bottom w:val="none" w:sz="0" w:space="0" w:color="auto"/>
                <w:right w:val="none" w:sz="0" w:space="0" w:color="auto"/>
              </w:divBdr>
              <w:divsChild>
                <w:div w:id="2031685906">
                  <w:marLeft w:val="0"/>
                  <w:marRight w:val="0"/>
                  <w:marTop w:val="0"/>
                  <w:marBottom w:val="0"/>
                  <w:divBdr>
                    <w:top w:val="none" w:sz="0" w:space="0" w:color="auto"/>
                    <w:left w:val="none" w:sz="0" w:space="0" w:color="auto"/>
                    <w:bottom w:val="none" w:sz="0" w:space="0" w:color="auto"/>
                    <w:right w:val="none" w:sz="0" w:space="0" w:color="auto"/>
                  </w:divBdr>
                  <w:divsChild>
                    <w:div w:id="2052488304">
                      <w:marLeft w:val="0"/>
                      <w:marRight w:val="0"/>
                      <w:marTop w:val="0"/>
                      <w:marBottom w:val="0"/>
                      <w:divBdr>
                        <w:top w:val="none" w:sz="0" w:space="0" w:color="auto"/>
                        <w:left w:val="none" w:sz="0" w:space="0" w:color="auto"/>
                        <w:bottom w:val="none" w:sz="0" w:space="0" w:color="auto"/>
                        <w:right w:val="none" w:sz="0" w:space="0" w:color="auto"/>
                      </w:divBdr>
                      <w:divsChild>
                        <w:div w:id="1416123825">
                          <w:marLeft w:val="0"/>
                          <w:marRight w:val="0"/>
                          <w:marTop w:val="0"/>
                          <w:marBottom w:val="0"/>
                          <w:divBdr>
                            <w:top w:val="none" w:sz="0" w:space="0" w:color="auto"/>
                            <w:left w:val="none" w:sz="0" w:space="0" w:color="auto"/>
                            <w:bottom w:val="none" w:sz="0" w:space="0" w:color="auto"/>
                            <w:right w:val="none" w:sz="0" w:space="0" w:color="auto"/>
                          </w:divBdr>
                          <w:divsChild>
                            <w:div w:id="1360934935">
                              <w:marLeft w:val="0"/>
                              <w:marRight w:val="0"/>
                              <w:marTop w:val="0"/>
                              <w:marBottom w:val="0"/>
                              <w:divBdr>
                                <w:top w:val="none" w:sz="0" w:space="0" w:color="auto"/>
                                <w:left w:val="none" w:sz="0" w:space="0" w:color="auto"/>
                                <w:bottom w:val="none" w:sz="0" w:space="0" w:color="auto"/>
                                <w:right w:val="none" w:sz="0" w:space="0" w:color="auto"/>
                              </w:divBdr>
                              <w:divsChild>
                                <w:div w:id="12124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36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capes.gov.br/educacao-a-distancia/pna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capes.gov.br/educacao-a-distancia/pna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www.openeducationeuropa.eu/en/article/Innovative-"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CCC8B-2975-4237-9C48-9FB56D2B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5690</Words>
  <Characters>30731</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Artigo</vt:lpstr>
      <vt:lpstr>Modelo de Artigo</vt:lpstr>
    </vt:vector>
  </TitlesOfParts>
  <Company>ESGT-IPSantarém</Company>
  <LinksUpToDate>false</LinksUpToDate>
  <CharactersWithSpaces>36349</CharactersWithSpaces>
  <SharedDoc>false</SharedDoc>
  <HLinks>
    <vt:vector size="6" baseType="variant">
      <vt:variant>
        <vt:i4>6291490</vt:i4>
      </vt:variant>
      <vt:variant>
        <vt:i4>10</vt:i4>
      </vt:variant>
      <vt:variant>
        <vt:i4>0</vt:i4>
      </vt:variant>
      <vt:variant>
        <vt:i4>5</vt:i4>
      </vt:variant>
      <vt:variant>
        <vt:lpwstr>https://owl.english.purdue.edu/owl/resource/560/01/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dc:title>
  <dc:subject>CAPSI2014</dc:subject>
  <dc:creator>CAPSI2014</dc:creator>
  <cp:lastModifiedBy>admin</cp:lastModifiedBy>
  <cp:revision>2</cp:revision>
  <cp:lastPrinted>2018-04-17T03:01:00Z</cp:lastPrinted>
  <dcterms:created xsi:type="dcterms:W3CDTF">2018-06-06T19:10:00Z</dcterms:created>
  <dcterms:modified xsi:type="dcterms:W3CDTF">2018-06-06T19:10:00Z</dcterms:modified>
</cp:coreProperties>
</file>