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FE241" w14:textId="6A8885B7" w:rsidR="00B4103D" w:rsidRDefault="005F2696" w:rsidP="002B696B">
      <w:pPr>
        <w:spacing w:after="0" w:line="360" w:lineRule="auto"/>
        <w:jc w:val="center"/>
        <w:rPr>
          <w:rFonts w:ascii="Times New Roman" w:eastAsia="Times New Roman" w:hAnsi="Times New Roman" w:cs="Times New Roman"/>
          <w:b/>
          <w:color w:val="000000" w:themeColor="text1"/>
          <w:sz w:val="28"/>
          <w:szCs w:val="28"/>
          <w:lang w:eastAsia="pt-BR"/>
        </w:rPr>
      </w:pPr>
      <w:r w:rsidRPr="00A5388B">
        <w:rPr>
          <w:rFonts w:ascii="Times New Roman" w:eastAsia="Times New Roman" w:hAnsi="Times New Roman" w:cs="Times New Roman"/>
          <w:b/>
          <w:sz w:val="28"/>
          <w:szCs w:val="28"/>
          <w:lang w:eastAsia="pt-BR"/>
        </w:rPr>
        <w:t xml:space="preserve">Discurso de </w:t>
      </w:r>
      <w:proofErr w:type="spellStart"/>
      <w:r w:rsidRPr="00A5388B">
        <w:rPr>
          <w:rFonts w:ascii="Times New Roman" w:eastAsia="Times New Roman" w:hAnsi="Times New Roman" w:cs="Times New Roman"/>
          <w:b/>
          <w:i/>
          <w:sz w:val="28"/>
          <w:szCs w:val="28"/>
          <w:lang w:eastAsia="pt-BR"/>
        </w:rPr>
        <w:t>Memes</w:t>
      </w:r>
      <w:proofErr w:type="spellEnd"/>
      <w:r w:rsidR="005E07E6" w:rsidRPr="00A5388B">
        <w:rPr>
          <w:rFonts w:ascii="Times New Roman" w:eastAsia="Times New Roman" w:hAnsi="Times New Roman" w:cs="Times New Roman"/>
          <w:b/>
          <w:sz w:val="28"/>
          <w:szCs w:val="28"/>
          <w:lang w:eastAsia="pt-BR"/>
        </w:rPr>
        <w:t xml:space="preserve">: </w:t>
      </w:r>
      <w:r w:rsidR="005768D8" w:rsidRPr="00A5388B">
        <w:rPr>
          <w:rFonts w:ascii="Times New Roman" w:eastAsia="Times New Roman" w:hAnsi="Times New Roman" w:cs="Times New Roman"/>
          <w:b/>
          <w:sz w:val="28"/>
          <w:szCs w:val="28"/>
          <w:lang w:eastAsia="pt-BR"/>
        </w:rPr>
        <w:t>(</w:t>
      </w:r>
      <w:proofErr w:type="gramStart"/>
      <w:r w:rsidRPr="00A5388B">
        <w:rPr>
          <w:rFonts w:ascii="Times New Roman" w:eastAsia="Times New Roman" w:hAnsi="Times New Roman" w:cs="Times New Roman"/>
          <w:b/>
          <w:sz w:val="28"/>
          <w:szCs w:val="28"/>
          <w:lang w:eastAsia="pt-BR"/>
        </w:rPr>
        <w:t>Des)</w:t>
      </w:r>
      <w:proofErr w:type="spellStart"/>
      <w:r w:rsidRPr="00A5388B">
        <w:rPr>
          <w:rFonts w:ascii="Times New Roman" w:eastAsia="Times New Roman" w:hAnsi="Times New Roman" w:cs="Times New Roman"/>
          <w:b/>
          <w:sz w:val="28"/>
          <w:szCs w:val="28"/>
          <w:lang w:eastAsia="pt-BR"/>
        </w:rPr>
        <w:t>Memetizando</w:t>
      </w:r>
      <w:proofErr w:type="spellEnd"/>
      <w:proofErr w:type="gramEnd"/>
      <w:r w:rsidRPr="00A5388B">
        <w:rPr>
          <w:rFonts w:ascii="Times New Roman" w:eastAsia="Times New Roman" w:hAnsi="Times New Roman" w:cs="Times New Roman"/>
          <w:b/>
          <w:sz w:val="28"/>
          <w:szCs w:val="28"/>
          <w:lang w:eastAsia="pt-BR"/>
        </w:rPr>
        <w:t xml:space="preserve"> Ideologia </w:t>
      </w:r>
      <w:r w:rsidRPr="00A5388B">
        <w:rPr>
          <w:rFonts w:ascii="Times New Roman" w:eastAsia="Times New Roman" w:hAnsi="Times New Roman" w:cs="Times New Roman"/>
          <w:b/>
          <w:color w:val="000000" w:themeColor="text1"/>
          <w:sz w:val="28"/>
          <w:szCs w:val="28"/>
          <w:lang w:eastAsia="pt-BR"/>
        </w:rPr>
        <w:t>Antifeminista</w:t>
      </w:r>
      <w:r w:rsidR="002B696B">
        <w:rPr>
          <w:rFonts w:ascii="Times New Roman" w:eastAsia="Times New Roman" w:hAnsi="Times New Roman" w:cs="Times New Roman"/>
          <w:b/>
          <w:color w:val="000000" w:themeColor="text1"/>
          <w:sz w:val="28"/>
          <w:szCs w:val="28"/>
          <w:lang w:eastAsia="pt-BR"/>
        </w:rPr>
        <w:t>/</w:t>
      </w:r>
    </w:p>
    <w:p w14:paraId="2A439101" w14:textId="6B26756A" w:rsidR="002B696B" w:rsidRPr="0075589B" w:rsidRDefault="00F61013" w:rsidP="002B696B">
      <w:pPr>
        <w:spacing w:after="0" w:line="360" w:lineRule="auto"/>
        <w:jc w:val="center"/>
        <w:rPr>
          <w:rFonts w:ascii="Times New Roman" w:eastAsia="Times New Roman" w:hAnsi="Times New Roman" w:cs="Times New Roman"/>
          <w:b/>
          <w:i/>
          <w:sz w:val="28"/>
          <w:szCs w:val="28"/>
          <w:lang w:eastAsia="pt-BR"/>
        </w:rPr>
      </w:pPr>
      <w:r w:rsidRPr="0075589B">
        <w:rPr>
          <w:rFonts w:ascii="Times New Roman" w:hAnsi="Times New Roman" w:cs="Times New Roman"/>
          <w:b/>
          <w:i/>
          <w:sz w:val="28"/>
          <w:szCs w:val="28"/>
          <w:lang w:val="en"/>
        </w:rPr>
        <w:t xml:space="preserve">Memes Discourse:  </w:t>
      </w:r>
      <w:proofErr w:type="spellStart"/>
      <w:r w:rsidRPr="0075589B">
        <w:rPr>
          <w:rFonts w:ascii="Times New Roman" w:hAnsi="Times New Roman" w:cs="Times New Roman"/>
          <w:b/>
          <w:i/>
          <w:sz w:val="28"/>
          <w:szCs w:val="28"/>
          <w:lang w:val="en"/>
        </w:rPr>
        <w:t>Dememething</w:t>
      </w:r>
      <w:proofErr w:type="spellEnd"/>
      <w:r w:rsidRPr="0075589B">
        <w:rPr>
          <w:rFonts w:ascii="Times New Roman" w:hAnsi="Times New Roman" w:cs="Times New Roman"/>
          <w:b/>
          <w:i/>
          <w:sz w:val="28"/>
          <w:szCs w:val="28"/>
          <w:lang w:val="en"/>
        </w:rPr>
        <w:t xml:space="preserve"> Antifeminist Ideology</w:t>
      </w:r>
    </w:p>
    <w:p w14:paraId="6E2792CE" w14:textId="77777777" w:rsidR="005768D8" w:rsidRPr="00A5388B" w:rsidRDefault="005768D8" w:rsidP="00A5388B">
      <w:pPr>
        <w:spacing w:after="0" w:line="360" w:lineRule="auto"/>
        <w:jc w:val="center"/>
        <w:rPr>
          <w:rFonts w:ascii="Times New Roman" w:eastAsia="Times New Roman" w:hAnsi="Times New Roman" w:cs="Times New Roman"/>
          <w:b/>
          <w:sz w:val="24"/>
          <w:szCs w:val="24"/>
          <w:lang w:eastAsia="pt-BR"/>
        </w:rPr>
      </w:pPr>
    </w:p>
    <w:p w14:paraId="7F37D5B4" w14:textId="77777777" w:rsidR="002671EB" w:rsidRPr="00A5388B" w:rsidRDefault="005768D8" w:rsidP="00A5388B">
      <w:pPr>
        <w:pStyle w:val="Commarcadores"/>
        <w:numPr>
          <w:ilvl w:val="0"/>
          <w:numId w:val="0"/>
        </w:numPr>
        <w:spacing w:after="0" w:line="360" w:lineRule="auto"/>
        <w:jc w:val="right"/>
        <w:rPr>
          <w:rFonts w:ascii="Times New Roman" w:hAnsi="Times New Roman" w:cs="Times New Roman"/>
          <w:color w:val="000000" w:themeColor="text1"/>
          <w:sz w:val="24"/>
          <w:szCs w:val="24"/>
        </w:rPr>
      </w:pPr>
      <w:r w:rsidRPr="00A5388B">
        <w:rPr>
          <w:rFonts w:ascii="Times New Roman" w:eastAsia="Times New Roman" w:hAnsi="Times New Roman" w:cs="Times New Roman"/>
          <w:b/>
          <w:sz w:val="24"/>
          <w:szCs w:val="24"/>
          <w:lang w:eastAsia="pt-BR"/>
        </w:rPr>
        <w:tab/>
      </w:r>
      <w:r w:rsidRPr="00A5388B">
        <w:rPr>
          <w:rFonts w:ascii="Times New Roman" w:eastAsia="Times New Roman" w:hAnsi="Times New Roman" w:cs="Times New Roman"/>
          <w:sz w:val="24"/>
          <w:szCs w:val="24"/>
          <w:lang w:eastAsia="pt-BR"/>
        </w:rPr>
        <w:t xml:space="preserve">Dina Maria Martins </w:t>
      </w:r>
      <w:r w:rsidRPr="00A5388B">
        <w:rPr>
          <w:rFonts w:ascii="Times New Roman" w:eastAsia="Times New Roman" w:hAnsi="Times New Roman" w:cs="Times New Roman"/>
          <w:color w:val="000000" w:themeColor="text1"/>
          <w:sz w:val="24"/>
          <w:szCs w:val="24"/>
          <w:lang w:eastAsia="pt-BR"/>
        </w:rPr>
        <w:t>Ferreira</w:t>
      </w:r>
      <w:r w:rsidR="002671EB" w:rsidRPr="00A5388B">
        <w:rPr>
          <w:rStyle w:val="Refdenotaderodap"/>
          <w:rFonts w:ascii="Times New Roman" w:hAnsi="Times New Roman" w:cs="Times New Roman"/>
          <w:color w:val="000000" w:themeColor="text1"/>
          <w:sz w:val="24"/>
          <w:szCs w:val="24"/>
        </w:rPr>
        <w:footnoteReference w:customMarkFollows="1" w:id="1"/>
        <w:sym w:font="Symbol" w:char="F02A"/>
      </w:r>
      <w:r w:rsidR="002671EB" w:rsidRPr="00A5388B">
        <w:rPr>
          <w:rFonts w:ascii="Times New Roman" w:hAnsi="Times New Roman" w:cs="Times New Roman"/>
          <w:color w:val="000000" w:themeColor="text1"/>
          <w:sz w:val="24"/>
          <w:szCs w:val="24"/>
        </w:rPr>
        <w:t xml:space="preserve"> </w:t>
      </w:r>
    </w:p>
    <w:p w14:paraId="1C0E57C0" w14:textId="77777777" w:rsidR="006B25CC" w:rsidRPr="00A5388B" w:rsidRDefault="006B25CC" w:rsidP="00A5388B">
      <w:pPr>
        <w:spacing w:after="0" w:line="360" w:lineRule="auto"/>
        <w:jc w:val="right"/>
        <w:rPr>
          <w:rFonts w:ascii="Times New Roman" w:eastAsia="Times New Roman" w:hAnsi="Times New Roman" w:cs="Times New Roman"/>
          <w:color w:val="000000" w:themeColor="text1"/>
          <w:sz w:val="24"/>
          <w:szCs w:val="24"/>
          <w:lang w:eastAsia="pt-BR"/>
        </w:rPr>
      </w:pPr>
      <w:r w:rsidRPr="00A5388B">
        <w:rPr>
          <w:rFonts w:ascii="Times New Roman" w:eastAsia="Times New Roman" w:hAnsi="Times New Roman" w:cs="Times New Roman"/>
          <w:color w:val="000000" w:themeColor="text1"/>
          <w:sz w:val="24"/>
          <w:szCs w:val="24"/>
          <w:lang w:eastAsia="pt-BR"/>
        </w:rPr>
        <w:t>Marco Antônio Vasconcelos</w:t>
      </w:r>
      <w:r w:rsidR="002671EB" w:rsidRPr="00A5388B">
        <w:rPr>
          <w:rStyle w:val="Refdenotaderodap"/>
          <w:rFonts w:ascii="Times New Roman" w:eastAsia="Times New Roman" w:hAnsi="Times New Roman" w:cs="Times New Roman"/>
          <w:color w:val="000000" w:themeColor="text1"/>
          <w:sz w:val="24"/>
          <w:szCs w:val="24"/>
          <w:lang w:eastAsia="pt-BR"/>
        </w:rPr>
        <w:footnoteReference w:customMarkFollows="1" w:id="2"/>
        <w:sym w:font="Symbol" w:char="F02A"/>
      </w:r>
      <w:r w:rsidR="002671EB" w:rsidRPr="00A5388B">
        <w:rPr>
          <w:rStyle w:val="Refdenotaderodap"/>
          <w:rFonts w:ascii="Times New Roman" w:eastAsia="Times New Roman" w:hAnsi="Times New Roman" w:cs="Times New Roman"/>
          <w:color w:val="000000" w:themeColor="text1"/>
          <w:sz w:val="24"/>
          <w:szCs w:val="24"/>
          <w:lang w:eastAsia="pt-BR"/>
        </w:rPr>
        <w:sym w:font="Symbol" w:char="F02A"/>
      </w:r>
    </w:p>
    <w:p w14:paraId="6D490FE1" w14:textId="105B5D9B" w:rsidR="006B25CC" w:rsidRDefault="006B25CC" w:rsidP="00A5388B">
      <w:pPr>
        <w:pStyle w:val="Default"/>
        <w:spacing w:line="360" w:lineRule="auto"/>
        <w:jc w:val="both"/>
        <w:rPr>
          <w:rFonts w:eastAsia="Times New Roman"/>
          <w:b/>
          <w:lang w:eastAsia="pt-BR"/>
        </w:rPr>
      </w:pPr>
    </w:p>
    <w:p w14:paraId="1C22BFEE" w14:textId="77777777" w:rsidR="00D22D49" w:rsidRPr="00A5388B" w:rsidRDefault="00D22D49" w:rsidP="00A5388B">
      <w:pPr>
        <w:pStyle w:val="Default"/>
        <w:spacing w:line="360" w:lineRule="auto"/>
        <w:jc w:val="both"/>
        <w:rPr>
          <w:rFonts w:eastAsia="Times New Roman"/>
          <w:b/>
          <w:lang w:eastAsia="pt-BR"/>
        </w:rPr>
      </w:pPr>
    </w:p>
    <w:p w14:paraId="6561D921" w14:textId="4E1ED843" w:rsidR="00A5388B" w:rsidRPr="00A5388B" w:rsidRDefault="00D22D49" w:rsidP="00A5388B">
      <w:pPr>
        <w:pStyle w:val="Default"/>
        <w:spacing w:line="360" w:lineRule="auto"/>
        <w:jc w:val="both"/>
        <w:rPr>
          <w:color w:val="000000" w:themeColor="text1"/>
        </w:rPr>
      </w:pPr>
      <w:r w:rsidRPr="00A5388B">
        <w:rPr>
          <w:rFonts w:eastAsia="Times New Roman"/>
          <w:b/>
          <w:lang w:eastAsia="pt-BR"/>
        </w:rPr>
        <w:t>RESUMO</w:t>
      </w:r>
      <w:r w:rsidRPr="00A5388B">
        <w:rPr>
          <w:rFonts w:eastAsia="Times New Roman"/>
          <w:lang w:eastAsia="pt-BR"/>
        </w:rPr>
        <w:t xml:space="preserve"> </w:t>
      </w:r>
      <w:r w:rsidRPr="00A5388B">
        <w:rPr>
          <w:color w:val="000000" w:themeColor="text1"/>
        </w:rPr>
        <w:t xml:space="preserve"> </w:t>
      </w:r>
    </w:p>
    <w:p w14:paraId="26F30E3F" w14:textId="4E7FEAAF" w:rsidR="006B25CC" w:rsidRPr="00A5388B" w:rsidRDefault="005768D8" w:rsidP="00D22D49">
      <w:pPr>
        <w:pStyle w:val="Default"/>
        <w:jc w:val="both"/>
      </w:pPr>
      <w:r w:rsidRPr="00A5388B">
        <w:rPr>
          <w:color w:val="000000" w:themeColor="text1"/>
        </w:rPr>
        <w:t>O</w:t>
      </w:r>
      <w:r w:rsidR="006B25CC" w:rsidRPr="00A5388B">
        <w:rPr>
          <w:color w:val="000000" w:themeColor="text1"/>
        </w:rPr>
        <w:t xml:space="preserve"> </w:t>
      </w:r>
      <w:r w:rsidR="006B25CC" w:rsidRPr="00A5388B">
        <w:rPr>
          <w:color w:val="auto"/>
        </w:rPr>
        <w:t xml:space="preserve">objetivo desse trabalho é discutir a necessidade de se pensar os </w:t>
      </w:r>
      <w:r w:rsidR="006B25CC" w:rsidRPr="00D22D49">
        <w:rPr>
          <w:i/>
          <w:color w:val="auto"/>
        </w:rPr>
        <w:t>memes</w:t>
      </w:r>
      <w:r w:rsidR="006B25CC" w:rsidRPr="00A5388B">
        <w:rPr>
          <w:color w:val="auto"/>
        </w:rPr>
        <w:t xml:space="preserve"> a partir da perspectiva de um letramento visual crítico. Mais especificamente, buscamos </w:t>
      </w:r>
      <w:r w:rsidR="0050466F" w:rsidRPr="00A5388B">
        <w:rPr>
          <w:color w:val="auto"/>
        </w:rPr>
        <w:t>analisar</w:t>
      </w:r>
      <w:r w:rsidR="006B25CC" w:rsidRPr="00A5388B">
        <w:rPr>
          <w:color w:val="auto"/>
        </w:rPr>
        <w:t xml:space="preserve"> como os </w:t>
      </w:r>
      <w:r w:rsidR="006B25CC" w:rsidRPr="00D22D49">
        <w:rPr>
          <w:i/>
          <w:color w:val="auto"/>
        </w:rPr>
        <w:t>memes</w:t>
      </w:r>
      <w:r w:rsidR="006B25CC" w:rsidRPr="00A5388B">
        <w:rPr>
          <w:color w:val="auto"/>
        </w:rPr>
        <w:t xml:space="preserve"> são utilizados em práticas sociais</w:t>
      </w:r>
      <w:r w:rsidR="00B053C9" w:rsidRPr="00A5388B">
        <w:rPr>
          <w:color w:val="auto"/>
        </w:rPr>
        <w:t xml:space="preserve"> </w:t>
      </w:r>
      <w:r w:rsidR="0099641D" w:rsidRPr="00A5388B">
        <w:rPr>
          <w:color w:val="auto"/>
        </w:rPr>
        <w:t>instauradoras ou mantenedoras de relações de dominação</w:t>
      </w:r>
      <w:r w:rsidR="00AC55FB" w:rsidRPr="00A5388B">
        <w:rPr>
          <w:i/>
          <w:color w:val="auto"/>
        </w:rPr>
        <w:t xml:space="preserve"> </w:t>
      </w:r>
      <w:r w:rsidR="00AC55FB" w:rsidRPr="00A5388B">
        <w:rPr>
          <w:color w:val="auto"/>
        </w:rPr>
        <w:t>de gênero</w:t>
      </w:r>
      <w:r w:rsidR="006B25CC" w:rsidRPr="00A5388B">
        <w:rPr>
          <w:color w:val="auto"/>
        </w:rPr>
        <w:t xml:space="preserve"> </w:t>
      </w:r>
      <w:r w:rsidRPr="00A5388B">
        <w:rPr>
          <w:color w:val="auto"/>
        </w:rPr>
        <w:t>e</w:t>
      </w:r>
      <w:r w:rsidR="006B25CC" w:rsidRPr="00A5388B">
        <w:rPr>
          <w:color w:val="auto"/>
        </w:rPr>
        <w:t xml:space="preserve"> </w:t>
      </w:r>
      <w:r w:rsidR="006B25CC" w:rsidRPr="00A5388B">
        <w:t>expl</w:t>
      </w:r>
      <w:r w:rsidR="006A1594" w:rsidRPr="00A5388B">
        <w:t>icar</w:t>
      </w:r>
      <w:r w:rsidR="006B25CC" w:rsidRPr="00A5388B">
        <w:t xml:space="preserve"> como a ideia de um letramento visual crítico pode ser útil para </w:t>
      </w:r>
      <w:r w:rsidR="0099641D" w:rsidRPr="00A5388B">
        <w:t>se contrapor a esse tipo de fazer discursivo</w:t>
      </w:r>
      <w:r w:rsidR="006B25CC" w:rsidRPr="00A5388B">
        <w:t>. Desenvolvemos essa discussão à luz dos conceitos de multiletramentos</w:t>
      </w:r>
      <w:r w:rsidR="006B25CC" w:rsidRPr="00A5388B">
        <w:rPr>
          <w:color w:val="000000" w:themeColor="text1"/>
        </w:rPr>
        <w:t>, de letramento visual crítico</w:t>
      </w:r>
      <w:r w:rsidR="0099641D" w:rsidRPr="00A5388B">
        <w:rPr>
          <w:color w:val="000000" w:themeColor="text1"/>
        </w:rPr>
        <w:t xml:space="preserve">, </w:t>
      </w:r>
      <w:r w:rsidR="00B053C9" w:rsidRPr="00A5388B">
        <w:rPr>
          <w:color w:val="000000" w:themeColor="text1"/>
        </w:rPr>
        <w:t>da Teoria Social Crítica e d</w:t>
      </w:r>
      <w:r w:rsidR="006B25CC" w:rsidRPr="00A5388B">
        <w:rPr>
          <w:color w:val="000000" w:themeColor="text1"/>
        </w:rPr>
        <w:t xml:space="preserve">as </w:t>
      </w:r>
      <w:proofErr w:type="spellStart"/>
      <w:r w:rsidR="006B25CC" w:rsidRPr="00A5388B">
        <w:rPr>
          <w:color w:val="000000" w:themeColor="text1"/>
        </w:rPr>
        <w:t>metafunções</w:t>
      </w:r>
      <w:proofErr w:type="spellEnd"/>
      <w:r w:rsidR="006B25CC" w:rsidRPr="00A5388B">
        <w:rPr>
          <w:color w:val="000000" w:themeColor="text1"/>
        </w:rPr>
        <w:t xml:space="preserve"> da linguagem visual</w:t>
      </w:r>
      <w:r w:rsidR="00D22D49">
        <w:rPr>
          <w:color w:val="000000" w:themeColor="text1"/>
        </w:rPr>
        <w:t>.</w:t>
      </w:r>
      <w:r w:rsidR="006B25CC" w:rsidRPr="00A5388B">
        <w:rPr>
          <w:color w:val="000000" w:themeColor="text1"/>
        </w:rPr>
        <w:t xml:space="preserve"> </w:t>
      </w:r>
    </w:p>
    <w:p w14:paraId="557642C1" w14:textId="77777777" w:rsidR="002671EB" w:rsidRPr="00A5388B" w:rsidRDefault="002671EB" w:rsidP="00D22D49">
      <w:pPr>
        <w:pStyle w:val="Default"/>
        <w:jc w:val="both"/>
        <w:rPr>
          <w:b/>
        </w:rPr>
      </w:pPr>
    </w:p>
    <w:p w14:paraId="34EBC4F9" w14:textId="486991DB" w:rsidR="006B25CC" w:rsidRPr="00A5388B" w:rsidRDefault="00E34FB2" w:rsidP="00D22D49">
      <w:pPr>
        <w:pStyle w:val="Default"/>
        <w:jc w:val="both"/>
        <w:rPr>
          <w:lang w:val="en-US"/>
        </w:rPr>
      </w:pPr>
      <w:r w:rsidRPr="00A5388B">
        <w:rPr>
          <w:b/>
        </w:rPr>
        <w:t>PALAVRAS-CHAVE</w:t>
      </w:r>
      <w:r w:rsidR="006B25CC" w:rsidRPr="00A5388B">
        <w:rPr>
          <w:b/>
        </w:rPr>
        <w:t>:</w:t>
      </w:r>
      <w:r w:rsidR="006B25CC" w:rsidRPr="00A5388B">
        <w:t xml:space="preserve"> </w:t>
      </w:r>
      <w:proofErr w:type="spellStart"/>
      <w:r w:rsidR="006B25CC" w:rsidRPr="00D22D49">
        <w:rPr>
          <w:i/>
        </w:rPr>
        <w:t>Meme</w:t>
      </w:r>
      <w:r w:rsidR="00AC55FB" w:rsidRPr="00D22D49">
        <w:rPr>
          <w:i/>
        </w:rPr>
        <w:t>s</w:t>
      </w:r>
      <w:proofErr w:type="spellEnd"/>
      <w:r w:rsidR="00AC55FB" w:rsidRPr="00A5388B">
        <w:t xml:space="preserve"> antifeministas</w:t>
      </w:r>
      <w:r>
        <w:t>;</w:t>
      </w:r>
      <w:r w:rsidR="00AC55FB" w:rsidRPr="00A5388B">
        <w:t xml:space="preserve"> Ideologia</w:t>
      </w:r>
      <w:r>
        <w:t>;</w:t>
      </w:r>
      <w:r w:rsidR="00AC55FB" w:rsidRPr="00A5388B">
        <w:t xml:space="preserve"> </w:t>
      </w:r>
      <w:proofErr w:type="spellStart"/>
      <w:r w:rsidR="006B25CC" w:rsidRPr="00A5388B">
        <w:rPr>
          <w:lang w:val="en-US"/>
        </w:rPr>
        <w:t>Letramento</w:t>
      </w:r>
      <w:proofErr w:type="spellEnd"/>
      <w:r w:rsidR="006B25CC" w:rsidRPr="00A5388B">
        <w:rPr>
          <w:lang w:val="en-US"/>
        </w:rPr>
        <w:t xml:space="preserve"> </w:t>
      </w:r>
      <w:r w:rsidRPr="00A5388B">
        <w:rPr>
          <w:lang w:val="en-US"/>
        </w:rPr>
        <w:t xml:space="preserve">visual </w:t>
      </w:r>
      <w:proofErr w:type="spellStart"/>
      <w:r w:rsidRPr="00A5388B">
        <w:rPr>
          <w:lang w:val="en-US"/>
        </w:rPr>
        <w:t>crítico</w:t>
      </w:r>
      <w:proofErr w:type="spellEnd"/>
    </w:p>
    <w:p w14:paraId="324C0480" w14:textId="77777777" w:rsidR="00B053C9" w:rsidRPr="00A5388B" w:rsidRDefault="00B053C9" w:rsidP="005F2696">
      <w:pPr>
        <w:pStyle w:val="Default"/>
        <w:spacing w:line="360" w:lineRule="auto"/>
        <w:jc w:val="both"/>
        <w:rPr>
          <w:lang w:val="en-US"/>
        </w:rPr>
      </w:pPr>
    </w:p>
    <w:p w14:paraId="14631EF1" w14:textId="4A416ACE" w:rsidR="00E34FB2" w:rsidRDefault="00E34FB2" w:rsidP="005F2696">
      <w:pPr>
        <w:spacing w:after="0" w:line="360" w:lineRule="auto"/>
        <w:jc w:val="both"/>
        <w:rPr>
          <w:rFonts w:ascii="Times New Roman" w:eastAsia="Times New Roman" w:hAnsi="Times New Roman" w:cs="Times New Roman"/>
          <w:b/>
          <w:bCs/>
          <w:sz w:val="24"/>
          <w:szCs w:val="24"/>
          <w:lang w:val="en-US" w:eastAsia="pt-BR"/>
        </w:rPr>
      </w:pPr>
      <w:r w:rsidRPr="00A5388B">
        <w:rPr>
          <w:rFonts w:ascii="Times New Roman" w:eastAsia="Times New Roman" w:hAnsi="Times New Roman" w:cs="Times New Roman"/>
          <w:b/>
          <w:bCs/>
          <w:sz w:val="24"/>
          <w:szCs w:val="24"/>
          <w:lang w:val="en-US" w:eastAsia="pt-BR"/>
        </w:rPr>
        <w:t>ABSTRACT</w:t>
      </w:r>
    </w:p>
    <w:p w14:paraId="53F05CA6" w14:textId="6366B352" w:rsidR="00E74105" w:rsidRPr="00A5388B" w:rsidRDefault="00E74105" w:rsidP="00E34FB2">
      <w:pPr>
        <w:spacing w:after="0" w:line="240" w:lineRule="auto"/>
        <w:jc w:val="both"/>
        <w:rPr>
          <w:rFonts w:ascii="Times New Roman" w:eastAsia="Times New Roman" w:hAnsi="Times New Roman" w:cs="Times New Roman"/>
          <w:sz w:val="24"/>
          <w:szCs w:val="24"/>
          <w:lang w:val="en-US" w:eastAsia="pt-BR"/>
        </w:rPr>
      </w:pPr>
      <w:r w:rsidRPr="00A5388B">
        <w:rPr>
          <w:rFonts w:ascii="Times New Roman" w:eastAsia="Times New Roman" w:hAnsi="Times New Roman" w:cs="Times New Roman"/>
          <w:sz w:val="24"/>
          <w:szCs w:val="24"/>
          <w:lang w:val="en-US" w:eastAsia="pt-BR"/>
        </w:rPr>
        <w:t xml:space="preserve"> The aim of this work is to discuss the need of thinking the memes from the perspective of a critical visual literacy. More specifically, we seek to analyse how the memes are used in social practices, that, in a certain way, establish or maintain relations of gender domination </w:t>
      </w:r>
      <w:r w:rsidR="005768D8" w:rsidRPr="00A5388B">
        <w:rPr>
          <w:rFonts w:ascii="Times New Roman" w:eastAsia="Times New Roman" w:hAnsi="Times New Roman" w:cs="Times New Roman"/>
          <w:sz w:val="24"/>
          <w:szCs w:val="24"/>
          <w:lang w:val="en-US" w:eastAsia="pt-BR"/>
        </w:rPr>
        <w:t>and</w:t>
      </w:r>
      <w:r w:rsidRPr="00A5388B">
        <w:rPr>
          <w:rFonts w:ascii="Times New Roman" w:eastAsia="Times New Roman" w:hAnsi="Times New Roman" w:cs="Times New Roman"/>
          <w:sz w:val="24"/>
          <w:szCs w:val="24"/>
          <w:lang w:val="en-US" w:eastAsia="pt-BR"/>
        </w:rPr>
        <w:t xml:space="preserve"> explain how the idea of a critical visual literacy might be useful to oppose to this kind of speech making. We developed this discussion in the light of the concepts of multiliteracies, critical visual literacy, </w:t>
      </w:r>
      <w:r w:rsidR="00B053C9" w:rsidRPr="00A5388B">
        <w:rPr>
          <w:rFonts w:ascii="Times New Roman" w:eastAsia="Times New Roman" w:hAnsi="Times New Roman" w:cs="Times New Roman"/>
          <w:sz w:val="24"/>
          <w:szCs w:val="24"/>
          <w:lang w:val="en-US" w:eastAsia="pt-BR"/>
        </w:rPr>
        <w:t xml:space="preserve">Critical Social Theory and </w:t>
      </w:r>
      <w:proofErr w:type="spellStart"/>
      <w:r w:rsidRPr="00A5388B">
        <w:rPr>
          <w:rFonts w:ascii="Times New Roman" w:eastAsia="Times New Roman" w:hAnsi="Times New Roman" w:cs="Times New Roman"/>
          <w:sz w:val="24"/>
          <w:szCs w:val="24"/>
          <w:lang w:val="en-US" w:eastAsia="pt-BR"/>
        </w:rPr>
        <w:t>metafunctions</w:t>
      </w:r>
      <w:proofErr w:type="spellEnd"/>
      <w:r w:rsidRPr="00A5388B">
        <w:rPr>
          <w:rFonts w:ascii="Times New Roman" w:eastAsia="Times New Roman" w:hAnsi="Times New Roman" w:cs="Times New Roman"/>
          <w:sz w:val="24"/>
          <w:szCs w:val="24"/>
          <w:lang w:val="en-US" w:eastAsia="pt-BR"/>
        </w:rPr>
        <w:t xml:space="preserve"> of visual language</w:t>
      </w:r>
      <w:r w:rsidR="00B053C9" w:rsidRPr="00A5388B">
        <w:rPr>
          <w:rFonts w:ascii="Times New Roman" w:eastAsia="Times New Roman" w:hAnsi="Times New Roman" w:cs="Times New Roman"/>
          <w:sz w:val="24"/>
          <w:szCs w:val="24"/>
          <w:lang w:val="en-US" w:eastAsia="pt-BR"/>
        </w:rPr>
        <w:t>.</w:t>
      </w:r>
    </w:p>
    <w:p w14:paraId="471F1E20" w14:textId="77777777" w:rsidR="002671EB" w:rsidRPr="00A5388B" w:rsidRDefault="002671EB" w:rsidP="00E34FB2">
      <w:pPr>
        <w:spacing w:after="0" w:line="240" w:lineRule="auto"/>
        <w:jc w:val="both"/>
        <w:rPr>
          <w:rFonts w:ascii="Times New Roman" w:eastAsia="Times New Roman" w:hAnsi="Times New Roman" w:cs="Times New Roman"/>
          <w:b/>
          <w:bCs/>
          <w:sz w:val="24"/>
          <w:szCs w:val="24"/>
          <w:lang w:val="en-US" w:eastAsia="pt-BR"/>
        </w:rPr>
      </w:pPr>
    </w:p>
    <w:p w14:paraId="0FD398F4" w14:textId="29A129C1" w:rsidR="00E74105" w:rsidRPr="00A5388B" w:rsidRDefault="00E34FB2" w:rsidP="00E34FB2">
      <w:pPr>
        <w:spacing w:after="0" w:line="240" w:lineRule="auto"/>
        <w:jc w:val="both"/>
        <w:rPr>
          <w:rFonts w:ascii="Times New Roman" w:eastAsia="Times New Roman" w:hAnsi="Times New Roman" w:cs="Times New Roman"/>
          <w:sz w:val="24"/>
          <w:szCs w:val="24"/>
          <w:lang w:val="en-US" w:eastAsia="pt-BR"/>
        </w:rPr>
      </w:pPr>
      <w:r w:rsidRPr="00A5388B">
        <w:rPr>
          <w:rFonts w:ascii="Times New Roman" w:eastAsia="Times New Roman" w:hAnsi="Times New Roman" w:cs="Times New Roman"/>
          <w:b/>
          <w:bCs/>
          <w:sz w:val="24"/>
          <w:szCs w:val="24"/>
          <w:lang w:val="en-US" w:eastAsia="pt-BR"/>
        </w:rPr>
        <w:t>KEYWORDS</w:t>
      </w:r>
      <w:r>
        <w:rPr>
          <w:rFonts w:ascii="Times New Roman" w:eastAsia="Times New Roman" w:hAnsi="Times New Roman" w:cs="Times New Roman"/>
          <w:b/>
          <w:bCs/>
          <w:sz w:val="24"/>
          <w:szCs w:val="24"/>
          <w:lang w:val="en-US" w:eastAsia="pt-BR"/>
        </w:rPr>
        <w:t>:</w:t>
      </w:r>
      <w:r w:rsidR="00E74105" w:rsidRPr="00A5388B">
        <w:rPr>
          <w:rFonts w:ascii="Times New Roman" w:eastAsia="Times New Roman" w:hAnsi="Times New Roman" w:cs="Times New Roman"/>
          <w:sz w:val="24"/>
          <w:szCs w:val="24"/>
          <w:lang w:val="en-US" w:eastAsia="pt-BR"/>
        </w:rPr>
        <w:t xml:space="preserve"> Antifeminist memes</w:t>
      </w:r>
      <w:r>
        <w:rPr>
          <w:rFonts w:ascii="Times New Roman" w:eastAsia="Times New Roman" w:hAnsi="Times New Roman" w:cs="Times New Roman"/>
          <w:sz w:val="24"/>
          <w:szCs w:val="24"/>
          <w:lang w:val="en-US" w:eastAsia="pt-BR"/>
        </w:rPr>
        <w:t>;</w:t>
      </w:r>
      <w:r w:rsidR="00E74105" w:rsidRPr="00A5388B">
        <w:rPr>
          <w:rFonts w:ascii="Times New Roman" w:eastAsia="Times New Roman" w:hAnsi="Times New Roman" w:cs="Times New Roman"/>
          <w:sz w:val="24"/>
          <w:szCs w:val="24"/>
          <w:lang w:val="en-US" w:eastAsia="pt-BR"/>
        </w:rPr>
        <w:t xml:space="preserve"> Ideology</w:t>
      </w:r>
      <w:r>
        <w:rPr>
          <w:rFonts w:ascii="Times New Roman" w:eastAsia="Times New Roman" w:hAnsi="Times New Roman" w:cs="Times New Roman"/>
          <w:sz w:val="24"/>
          <w:szCs w:val="24"/>
          <w:lang w:val="en-US" w:eastAsia="pt-BR"/>
        </w:rPr>
        <w:t>;</w:t>
      </w:r>
      <w:r w:rsidR="00E74105" w:rsidRPr="00A5388B">
        <w:rPr>
          <w:rFonts w:ascii="Times New Roman" w:eastAsia="Times New Roman" w:hAnsi="Times New Roman" w:cs="Times New Roman"/>
          <w:sz w:val="24"/>
          <w:szCs w:val="24"/>
          <w:lang w:val="en-US" w:eastAsia="pt-BR"/>
        </w:rPr>
        <w:t xml:space="preserve"> Critical </w:t>
      </w:r>
      <w:r w:rsidRPr="00A5388B">
        <w:rPr>
          <w:rFonts w:ascii="Times New Roman" w:eastAsia="Times New Roman" w:hAnsi="Times New Roman" w:cs="Times New Roman"/>
          <w:sz w:val="24"/>
          <w:szCs w:val="24"/>
          <w:lang w:val="en-US" w:eastAsia="pt-BR"/>
        </w:rPr>
        <w:t>visual literacy</w:t>
      </w:r>
    </w:p>
    <w:p w14:paraId="625E9F6F" w14:textId="70BB356A" w:rsidR="00A5388B" w:rsidRDefault="00A5388B" w:rsidP="00ED7ADF">
      <w:pPr>
        <w:spacing w:before="120" w:after="0" w:line="360" w:lineRule="auto"/>
        <w:jc w:val="both"/>
        <w:rPr>
          <w:rFonts w:ascii="Times New Roman" w:eastAsia="Times New Roman" w:hAnsi="Times New Roman" w:cs="Times New Roman"/>
          <w:b/>
          <w:sz w:val="24"/>
          <w:szCs w:val="24"/>
          <w:lang w:eastAsia="pt-BR"/>
        </w:rPr>
      </w:pPr>
    </w:p>
    <w:p w14:paraId="58FD0FA1" w14:textId="77777777" w:rsidR="00E34FB2" w:rsidRDefault="00E34FB2" w:rsidP="00ED7ADF">
      <w:pPr>
        <w:spacing w:before="120" w:after="0" w:line="360" w:lineRule="auto"/>
        <w:jc w:val="both"/>
        <w:rPr>
          <w:rFonts w:ascii="Times New Roman" w:eastAsia="Times New Roman" w:hAnsi="Times New Roman" w:cs="Times New Roman"/>
          <w:b/>
          <w:sz w:val="24"/>
          <w:szCs w:val="24"/>
          <w:lang w:eastAsia="pt-BR"/>
        </w:rPr>
      </w:pPr>
    </w:p>
    <w:p w14:paraId="48688155" w14:textId="5DA1DD8A" w:rsidR="00F275E4" w:rsidRDefault="00202D54" w:rsidP="00ED7ADF">
      <w:pPr>
        <w:spacing w:before="120" w:after="0" w:line="360" w:lineRule="auto"/>
        <w:jc w:val="both"/>
        <w:rPr>
          <w:rFonts w:ascii="Times New Roman" w:eastAsia="Times New Roman" w:hAnsi="Times New Roman" w:cs="Times New Roman"/>
          <w:b/>
          <w:sz w:val="24"/>
          <w:szCs w:val="24"/>
          <w:lang w:eastAsia="pt-BR"/>
        </w:rPr>
      </w:pPr>
      <w:r w:rsidRPr="00A5388B">
        <w:rPr>
          <w:rFonts w:ascii="Times New Roman" w:eastAsia="Times New Roman" w:hAnsi="Times New Roman" w:cs="Times New Roman"/>
          <w:b/>
          <w:sz w:val="24"/>
          <w:szCs w:val="24"/>
          <w:lang w:eastAsia="pt-BR"/>
        </w:rPr>
        <w:lastRenderedPageBreak/>
        <w:t>Considerações iniciais</w:t>
      </w:r>
    </w:p>
    <w:p w14:paraId="481B3862" w14:textId="77777777" w:rsidR="00ED7ADF" w:rsidRPr="00A5388B" w:rsidRDefault="00ED7ADF" w:rsidP="00ED7ADF">
      <w:pPr>
        <w:spacing w:before="120" w:after="0" w:line="360" w:lineRule="auto"/>
        <w:jc w:val="both"/>
        <w:rPr>
          <w:rFonts w:ascii="Times New Roman" w:eastAsia="Times New Roman" w:hAnsi="Times New Roman" w:cs="Times New Roman"/>
          <w:b/>
          <w:sz w:val="24"/>
          <w:szCs w:val="24"/>
          <w:lang w:eastAsia="pt-BR"/>
        </w:rPr>
      </w:pPr>
    </w:p>
    <w:p w14:paraId="667275DF" w14:textId="4AA9A5E3" w:rsidR="009274AC" w:rsidRPr="00A5388B" w:rsidRDefault="00A27F50" w:rsidP="00ED7ADF">
      <w:pPr>
        <w:spacing w:after="0" w:line="360" w:lineRule="auto"/>
        <w:ind w:firstLine="708"/>
        <w:jc w:val="both"/>
        <w:rPr>
          <w:rFonts w:ascii="Times New Roman" w:eastAsia="Times New Roman" w:hAnsi="Times New Roman" w:cs="Times New Roman"/>
          <w:sz w:val="24"/>
          <w:szCs w:val="24"/>
          <w:lang w:eastAsia="pt-BR"/>
        </w:rPr>
      </w:pPr>
      <w:r w:rsidRPr="00A5388B">
        <w:rPr>
          <w:rFonts w:ascii="Times New Roman" w:eastAsia="Times New Roman" w:hAnsi="Times New Roman" w:cs="Times New Roman"/>
          <w:sz w:val="24"/>
          <w:szCs w:val="24"/>
          <w:lang w:eastAsia="pt-BR"/>
        </w:rPr>
        <w:t xml:space="preserve">Em 1976, </w:t>
      </w:r>
      <w:proofErr w:type="spellStart"/>
      <w:r w:rsidRPr="00A5388B">
        <w:rPr>
          <w:rFonts w:ascii="Times New Roman" w:eastAsia="Times New Roman" w:hAnsi="Times New Roman" w:cs="Times New Roman"/>
          <w:sz w:val="24"/>
          <w:szCs w:val="24"/>
          <w:lang w:eastAsia="pt-BR"/>
        </w:rPr>
        <w:t>Dawkin</w:t>
      </w:r>
      <w:r w:rsidR="00883B4F" w:rsidRPr="00A5388B">
        <w:rPr>
          <w:rFonts w:ascii="Times New Roman" w:eastAsia="Times New Roman" w:hAnsi="Times New Roman" w:cs="Times New Roman"/>
          <w:sz w:val="24"/>
          <w:szCs w:val="24"/>
          <w:lang w:eastAsia="pt-BR"/>
        </w:rPr>
        <w:t>s</w:t>
      </w:r>
      <w:proofErr w:type="spellEnd"/>
      <w:r w:rsidR="00883B4F" w:rsidRPr="00A5388B">
        <w:rPr>
          <w:rFonts w:ascii="Times New Roman" w:eastAsia="Times New Roman" w:hAnsi="Times New Roman" w:cs="Times New Roman"/>
          <w:sz w:val="24"/>
          <w:szCs w:val="24"/>
          <w:lang w:eastAsia="pt-BR"/>
        </w:rPr>
        <w:t xml:space="preserve"> cunho</w:t>
      </w:r>
      <w:r w:rsidR="009C2187" w:rsidRPr="00A5388B">
        <w:rPr>
          <w:rFonts w:ascii="Times New Roman" w:eastAsia="Times New Roman" w:hAnsi="Times New Roman" w:cs="Times New Roman"/>
          <w:sz w:val="24"/>
          <w:szCs w:val="24"/>
          <w:lang w:eastAsia="pt-BR"/>
        </w:rPr>
        <w:t>u</w:t>
      </w:r>
      <w:r w:rsidR="00883B4F" w:rsidRPr="00A5388B">
        <w:rPr>
          <w:rFonts w:ascii="Times New Roman" w:eastAsia="Times New Roman" w:hAnsi="Times New Roman" w:cs="Times New Roman"/>
          <w:sz w:val="24"/>
          <w:szCs w:val="24"/>
          <w:lang w:eastAsia="pt-BR"/>
        </w:rPr>
        <w:t xml:space="preserve"> o termo </w:t>
      </w:r>
      <w:proofErr w:type="spellStart"/>
      <w:r w:rsidR="00441B58" w:rsidRPr="00A5388B">
        <w:rPr>
          <w:rFonts w:ascii="Times New Roman" w:eastAsia="Times New Roman" w:hAnsi="Times New Roman" w:cs="Times New Roman"/>
          <w:i/>
          <w:sz w:val="24"/>
          <w:szCs w:val="24"/>
          <w:lang w:eastAsia="pt-BR"/>
        </w:rPr>
        <w:t>m</w:t>
      </w:r>
      <w:r w:rsidR="00883B4F" w:rsidRPr="00A5388B">
        <w:rPr>
          <w:rFonts w:ascii="Times New Roman" w:eastAsia="Times New Roman" w:hAnsi="Times New Roman" w:cs="Times New Roman"/>
          <w:i/>
          <w:sz w:val="24"/>
          <w:szCs w:val="24"/>
          <w:lang w:eastAsia="pt-BR"/>
        </w:rPr>
        <w:t>eme</w:t>
      </w:r>
      <w:proofErr w:type="spellEnd"/>
      <w:r w:rsidR="00883B4F" w:rsidRPr="00A5388B">
        <w:rPr>
          <w:rFonts w:ascii="Times New Roman" w:eastAsia="Times New Roman" w:hAnsi="Times New Roman" w:cs="Times New Roman"/>
          <w:sz w:val="24"/>
          <w:szCs w:val="24"/>
          <w:lang w:eastAsia="pt-BR"/>
        </w:rPr>
        <w:t>, para nos falar a respeito do processo de transmissão cultural que ocorre no espaço</w:t>
      </w:r>
      <w:r w:rsidR="00C80F6F" w:rsidRPr="00A5388B">
        <w:rPr>
          <w:rFonts w:ascii="Times New Roman" w:eastAsia="Times New Roman" w:hAnsi="Times New Roman" w:cs="Times New Roman"/>
          <w:sz w:val="24"/>
          <w:szCs w:val="24"/>
          <w:lang w:eastAsia="pt-BR"/>
        </w:rPr>
        <w:t xml:space="preserve"> </w:t>
      </w:r>
      <w:r w:rsidR="00883B4F" w:rsidRPr="00A5388B">
        <w:rPr>
          <w:rFonts w:ascii="Times New Roman" w:eastAsia="Times New Roman" w:hAnsi="Times New Roman" w:cs="Times New Roman"/>
          <w:sz w:val="24"/>
          <w:szCs w:val="24"/>
          <w:lang w:eastAsia="pt-BR"/>
        </w:rPr>
        <w:t xml:space="preserve">das comunidades humanas. </w:t>
      </w:r>
      <w:r w:rsidR="009C2187" w:rsidRPr="00A5388B">
        <w:rPr>
          <w:rFonts w:ascii="Times New Roman" w:eastAsia="Times New Roman" w:hAnsi="Times New Roman" w:cs="Times New Roman"/>
          <w:sz w:val="24"/>
          <w:szCs w:val="24"/>
          <w:lang w:eastAsia="pt-BR"/>
        </w:rPr>
        <w:t xml:space="preserve"> Para ele, se no âmbito da vida natural,</w:t>
      </w:r>
      <w:r w:rsidR="00C80F6F" w:rsidRPr="00A5388B">
        <w:rPr>
          <w:rFonts w:ascii="Times New Roman" w:eastAsia="Times New Roman" w:hAnsi="Times New Roman" w:cs="Times New Roman"/>
          <w:sz w:val="24"/>
          <w:szCs w:val="24"/>
          <w:lang w:eastAsia="pt-BR"/>
        </w:rPr>
        <w:t xml:space="preserve"> </w:t>
      </w:r>
      <w:r w:rsidR="00B053C9" w:rsidRPr="00A5388B">
        <w:rPr>
          <w:rFonts w:ascii="Times New Roman" w:eastAsia="Times New Roman" w:hAnsi="Times New Roman" w:cs="Times New Roman"/>
          <w:sz w:val="24"/>
          <w:szCs w:val="24"/>
          <w:lang w:eastAsia="pt-BR"/>
        </w:rPr>
        <w:t>temos os</w:t>
      </w:r>
      <w:r w:rsidR="00C80F6F" w:rsidRPr="00A5388B">
        <w:rPr>
          <w:rFonts w:ascii="Times New Roman" w:eastAsia="Times New Roman" w:hAnsi="Times New Roman" w:cs="Times New Roman"/>
          <w:sz w:val="24"/>
          <w:szCs w:val="24"/>
          <w:lang w:eastAsia="pt-BR"/>
        </w:rPr>
        <w:t xml:space="preserve"> </w:t>
      </w:r>
      <w:r w:rsidR="009C2187" w:rsidRPr="00A5388B">
        <w:rPr>
          <w:rFonts w:ascii="Times New Roman" w:eastAsia="Times New Roman" w:hAnsi="Times New Roman" w:cs="Times New Roman"/>
          <w:sz w:val="24"/>
          <w:szCs w:val="24"/>
          <w:lang w:eastAsia="pt-BR"/>
        </w:rPr>
        <w:t>genes, unidades replicadoras de transmissão de informações genéticas</w:t>
      </w:r>
      <w:r w:rsidR="00B053C9" w:rsidRPr="00A5388B">
        <w:rPr>
          <w:rFonts w:ascii="Times New Roman" w:eastAsia="Times New Roman" w:hAnsi="Times New Roman" w:cs="Times New Roman"/>
          <w:sz w:val="24"/>
          <w:szCs w:val="24"/>
          <w:lang w:eastAsia="pt-BR"/>
        </w:rPr>
        <w:t>;</w:t>
      </w:r>
      <w:r w:rsidR="005768D8" w:rsidRPr="00A5388B">
        <w:rPr>
          <w:rFonts w:ascii="Times New Roman" w:eastAsia="Times New Roman" w:hAnsi="Times New Roman" w:cs="Times New Roman"/>
          <w:sz w:val="24"/>
          <w:szCs w:val="24"/>
          <w:lang w:eastAsia="pt-BR"/>
        </w:rPr>
        <w:t xml:space="preserve"> </w:t>
      </w:r>
      <w:r w:rsidR="009C2187" w:rsidRPr="00A5388B">
        <w:rPr>
          <w:rFonts w:ascii="Times New Roman" w:eastAsia="Times New Roman" w:hAnsi="Times New Roman" w:cs="Times New Roman"/>
          <w:sz w:val="24"/>
          <w:szCs w:val="24"/>
          <w:lang w:eastAsia="pt-BR"/>
        </w:rPr>
        <w:t>no âmbito da cultura</w:t>
      </w:r>
      <w:r w:rsidR="00B053C9" w:rsidRPr="00A5388B">
        <w:rPr>
          <w:rFonts w:ascii="Times New Roman" w:eastAsia="Times New Roman" w:hAnsi="Times New Roman" w:cs="Times New Roman"/>
          <w:sz w:val="24"/>
          <w:szCs w:val="24"/>
          <w:lang w:eastAsia="pt-BR"/>
        </w:rPr>
        <w:t xml:space="preserve">, temos os </w:t>
      </w:r>
      <w:r w:rsidR="00B053C9" w:rsidRPr="00A5388B">
        <w:rPr>
          <w:rFonts w:ascii="Times New Roman" w:eastAsia="Times New Roman" w:hAnsi="Times New Roman" w:cs="Times New Roman"/>
          <w:i/>
          <w:sz w:val="24"/>
          <w:szCs w:val="24"/>
          <w:lang w:eastAsia="pt-BR"/>
        </w:rPr>
        <w:t>memes</w:t>
      </w:r>
      <w:r w:rsidR="00B053C9" w:rsidRPr="00A5388B">
        <w:rPr>
          <w:rFonts w:ascii="Times New Roman" w:eastAsia="Times New Roman" w:hAnsi="Times New Roman" w:cs="Times New Roman"/>
          <w:sz w:val="24"/>
          <w:szCs w:val="24"/>
          <w:lang w:eastAsia="pt-BR"/>
        </w:rPr>
        <w:t>,</w:t>
      </w:r>
      <w:r w:rsidR="00D213E2" w:rsidRPr="00A5388B">
        <w:rPr>
          <w:rFonts w:ascii="Times New Roman" w:eastAsia="Times New Roman" w:hAnsi="Times New Roman" w:cs="Times New Roman"/>
          <w:sz w:val="24"/>
          <w:szCs w:val="24"/>
          <w:lang w:eastAsia="pt-BR"/>
        </w:rPr>
        <w:t xml:space="preserve"> </w:t>
      </w:r>
      <w:r w:rsidR="009C2187" w:rsidRPr="00A5388B">
        <w:rPr>
          <w:rFonts w:ascii="Times New Roman" w:eastAsia="Times New Roman" w:hAnsi="Times New Roman" w:cs="Times New Roman"/>
          <w:sz w:val="24"/>
          <w:szCs w:val="24"/>
          <w:lang w:eastAsia="pt-BR"/>
        </w:rPr>
        <w:t xml:space="preserve">unidades replicadoras diferenciais de informações culturais. </w:t>
      </w:r>
      <w:r w:rsidR="005768D8" w:rsidRPr="00A5388B">
        <w:rPr>
          <w:rFonts w:ascii="Times New Roman" w:eastAsia="Times New Roman" w:hAnsi="Times New Roman" w:cs="Times New Roman"/>
          <w:sz w:val="24"/>
          <w:szCs w:val="24"/>
          <w:lang w:eastAsia="pt-BR"/>
        </w:rPr>
        <w:t xml:space="preserve">Nesta </w:t>
      </w:r>
      <w:r w:rsidR="00B857BC" w:rsidRPr="00A5388B">
        <w:rPr>
          <w:rFonts w:ascii="Times New Roman" w:eastAsia="Times New Roman" w:hAnsi="Times New Roman" w:cs="Times New Roman"/>
          <w:sz w:val="24"/>
          <w:szCs w:val="24"/>
          <w:lang w:eastAsia="pt-BR"/>
        </w:rPr>
        <w:t>abordagem</w:t>
      </w:r>
      <w:r w:rsidR="00C90B1C" w:rsidRPr="00A5388B">
        <w:rPr>
          <w:rFonts w:ascii="Times New Roman" w:eastAsia="Times New Roman" w:hAnsi="Times New Roman" w:cs="Times New Roman"/>
          <w:sz w:val="24"/>
          <w:szCs w:val="24"/>
          <w:lang w:eastAsia="pt-BR"/>
        </w:rPr>
        <w:t xml:space="preserve">, </w:t>
      </w:r>
      <w:r w:rsidR="00B053C9" w:rsidRPr="00A5388B">
        <w:rPr>
          <w:rFonts w:ascii="Times New Roman" w:eastAsia="Times New Roman" w:hAnsi="Times New Roman" w:cs="Times New Roman"/>
          <w:sz w:val="24"/>
          <w:szCs w:val="24"/>
          <w:lang w:eastAsia="pt-BR"/>
        </w:rPr>
        <w:t>o</w:t>
      </w:r>
      <w:r w:rsidR="00C90B1C" w:rsidRPr="00A5388B">
        <w:rPr>
          <w:rFonts w:ascii="Times New Roman" w:eastAsia="Times New Roman" w:hAnsi="Times New Roman" w:cs="Times New Roman"/>
          <w:sz w:val="24"/>
          <w:szCs w:val="24"/>
          <w:lang w:eastAsia="pt-BR"/>
        </w:rPr>
        <w:t xml:space="preserve"> autor</w:t>
      </w:r>
      <w:r w:rsidR="005768D8" w:rsidRPr="00A5388B">
        <w:rPr>
          <w:rFonts w:ascii="Times New Roman" w:eastAsia="Times New Roman" w:hAnsi="Times New Roman" w:cs="Times New Roman"/>
          <w:sz w:val="24"/>
          <w:szCs w:val="24"/>
          <w:lang w:eastAsia="pt-BR"/>
        </w:rPr>
        <w:t xml:space="preserve"> </w:t>
      </w:r>
      <w:r w:rsidR="009C2187" w:rsidRPr="00A5388B">
        <w:rPr>
          <w:rFonts w:ascii="Times New Roman" w:eastAsia="Times New Roman" w:hAnsi="Times New Roman" w:cs="Times New Roman"/>
          <w:sz w:val="24"/>
          <w:szCs w:val="24"/>
          <w:lang w:eastAsia="pt-BR"/>
        </w:rPr>
        <w:t xml:space="preserve">busca dar conta das características singularizantes da espécie humana </w:t>
      </w:r>
      <w:r w:rsidR="00C90B1C" w:rsidRPr="00A5388B">
        <w:rPr>
          <w:rFonts w:ascii="Times New Roman" w:eastAsia="Times New Roman" w:hAnsi="Times New Roman" w:cs="Times New Roman"/>
          <w:sz w:val="24"/>
          <w:szCs w:val="24"/>
          <w:lang w:eastAsia="pt-BR"/>
        </w:rPr>
        <w:t>a partir de</w:t>
      </w:r>
      <w:r w:rsidR="009C2187" w:rsidRPr="00A5388B">
        <w:rPr>
          <w:rFonts w:ascii="Times New Roman" w:eastAsia="Times New Roman" w:hAnsi="Times New Roman" w:cs="Times New Roman"/>
          <w:sz w:val="24"/>
          <w:szCs w:val="24"/>
          <w:lang w:eastAsia="pt-BR"/>
        </w:rPr>
        <w:t xml:space="preserve"> um modelo darwiniano</w:t>
      </w:r>
      <w:r w:rsidR="00B053C9" w:rsidRPr="00A5388B">
        <w:rPr>
          <w:rStyle w:val="Refdenotaderodap"/>
          <w:rFonts w:ascii="Times New Roman" w:eastAsia="Times New Roman" w:hAnsi="Times New Roman" w:cs="Times New Roman"/>
          <w:sz w:val="24"/>
          <w:szCs w:val="24"/>
          <w:lang w:eastAsia="pt-BR"/>
        </w:rPr>
        <w:footnoteReference w:id="3"/>
      </w:r>
      <w:r w:rsidR="009C2187" w:rsidRPr="00A5388B">
        <w:rPr>
          <w:rFonts w:ascii="Times New Roman" w:eastAsia="Times New Roman" w:hAnsi="Times New Roman" w:cs="Times New Roman"/>
          <w:sz w:val="24"/>
          <w:szCs w:val="24"/>
          <w:lang w:eastAsia="pt-BR"/>
        </w:rPr>
        <w:t xml:space="preserve"> para se pensar a transmissão cultural.</w:t>
      </w:r>
    </w:p>
    <w:p w14:paraId="5020DB6E" w14:textId="3EE5AF3D" w:rsidR="003B038A" w:rsidRPr="00A5388B" w:rsidRDefault="009C2187" w:rsidP="00A5388B">
      <w:pPr>
        <w:spacing w:after="0" w:line="360" w:lineRule="auto"/>
        <w:ind w:firstLine="708"/>
        <w:jc w:val="both"/>
        <w:rPr>
          <w:rFonts w:ascii="Times New Roman" w:eastAsia="Times New Roman" w:hAnsi="Times New Roman" w:cs="Times New Roman"/>
          <w:sz w:val="24"/>
          <w:szCs w:val="24"/>
          <w:lang w:eastAsia="pt-BR"/>
        </w:rPr>
      </w:pPr>
      <w:r w:rsidRPr="00A5388B">
        <w:rPr>
          <w:rFonts w:ascii="Times New Roman" w:eastAsia="Times New Roman" w:hAnsi="Times New Roman" w:cs="Times New Roman"/>
          <w:sz w:val="24"/>
          <w:szCs w:val="24"/>
          <w:lang w:eastAsia="pt-BR"/>
        </w:rPr>
        <w:t xml:space="preserve">Durante quase duas décadas, essa discussão em grande parte ficou restrita ao universo acadêmico. No entanto, com </w:t>
      </w:r>
      <w:r w:rsidR="00B47525" w:rsidRPr="00A5388B">
        <w:rPr>
          <w:rFonts w:ascii="Times New Roman" w:eastAsia="Times New Roman" w:hAnsi="Times New Roman" w:cs="Times New Roman"/>
          <w:sz w:val="24"/>
          <w:szCs w:val="24"/>
          <w:lang w:eastAsia="pt-BR"/>
        </w:rPr>
        <w:t xml:space="preserve">o desenvolvimento da </w:t>
      </w:r>
      <w:r w:rsidR="00B47525" w:rsidRPr="00A5388B">
        <w:rPr>
          <w:rFonts w:ascii="Times New Roman" w:eastAsia="Times New Roman" w:hAnsi="Times New Roman" w:cs="Times New Roman"/>
          <w:i/>
          <w:sz w:val="24"/>
          <w:szCs w:val="24"/>
          <w:lang w:eastAsia="pt-BR"/>
        </w:rPr>
        <w:t>internet</w:t>
      </w:r>
      <w:r w:rsidR="00B47525" w:rsidRPr="00A5388B">
        <w:rPr>
          <w:rFonts w:ascii="Times New Roman" w:eastAsia="Times New Roman" w:hAnsi="Times New Roman" w:cs="Times New Roman"/>
          <w:sz w:val="24"/>
          <w:szCs w:val="24"/>
          <w:lang w:eastAsia="pt-BR"/>
        </w:rPr>
        <w:t xml:space="preserve"> e ascensão da cibercultura</w:t>
      </w:r>
      <w:r w:rsidR="00B47525" w:rsidRPr="00A5388B">
        <w:rPr>
          <w:rStyle w:val="Refdenotaderodap"/>
          <w:rFonts w:ascii="Times New Roman" w:eastAsia="Times New Roman" w:hAnsi="Times New Roman" w:cs="Times New Roman"/>
          <w:sz w:val="24"/>
          <w:szCs w:val="24"/>
          <w:lang w:eastAsia="pt-BR"/>
        </w:rPr>
        <w:footnoteReference w:id="4"/>
      </w:r>
      <w:r w:rsidRPr="00A5388B">
        <w:rPr>
          <w:rFonts w:ascii="Times New Roman" w:eastAsia="Times New Roman" w:hAnsi="Times New Roman" w:cs="Times New Roman"/>
          <w:sz w:val="24"/>
          <w:szCs w:val="24"/>
          <w:lang w:eastAsia="pt-BR"/>
        </w:rPr>
        <w:t xml:space="preserve">, o termo </w:t>
      </w:r>
      <w:r w:rsidRPr="00A5388B">
        <w:rPr>
          <w:rFonts w:ascii="Times New Roman" w:eastAsia="Times New Roman" w:hAnsi="Times New Roman" w:cs="Times New Roman"/>
          <w:i/>
          <w:sz w:val="24"/>
          <w:szCs w:val="24"/>
          <w:lang w:eastAsia="pt-BR"/>
        </w:rPr>
        <w:t>meme</w:t>
      </w:r>
      <w:r w:rsidRPr="00A5388B">
        <w:rPr>
          <w:rFonts w:ascii="Times New Roman" w:eastAsia="Times New Roman" w:hAnsi="Times New Roman" w:cs="Times New Roman"/>
          <w:sz w:val="24"/>
          <w:szCs w:val="24"/>
          <w:lang w:eastAsia="pt-BR"/>
        </w:rPr>
        <w:t xml:space="preserve"> se popularizou e tomou conta das redes</w:t>
      </w:r>
      <w:r w:rsidR="0054502F" w:rsidRPr="00A5388B">
        <w:rPr>
          <w:rFonts w:ascii="Times New Roman" w:eastAsia="Times New Roman" w:hAnsi="Times New Roman" w:cs="Times New Roman"/>
          <w:sz w:val="24"/>
          <w:szCs w:val="24"/>
          <w:lang w:eastAsia="pt-BR"/>
        </w:rPr>
        <w:t xml:space="preserve"> sociai</w:t>
      </w:r>
      <w:r w:rsidR="00452D37" w:rsidRPr="00A5388B">
        <w:rPr>
          <w:rFonts w:ascii="Times New Roman" w:eastAsia="Times New Roman" w:hAnsi="Times New Roman" w:cs="Times New Roman"/>
          <w:sz w:val="24"/>
          <w:szCs w:val="24"/>
          <w:lang w:eastAsia="pt-BR"/>
        </w:rPr>
        <w:t>s</w:t>
      </w:r>
      <w:r w:rsidRPr="00A5388B">
        <w:rPr>
          <w:rFonts w:ascii="Times New Roman" w:eastAsia="Times New Roman" w:hAnsi="Times New Roman" w:cs="Times New Roman"/>
          <w:sz w:val="24"/>
          <w:szCs w:val="24"/>
          <w:lang w:eastAsia="pt-BR"/>
        </w:rPr>
        <w:t xml:space="preserve">. Hoje, nessa segunda década do século XXI, </w:t>
      </w:r>
      <w:r w:rsidR="00E9403D" w:rsidRPr="00A5388B">
        <w:rPr>
          <w:rFonts w:ascii="Times New Roman" w:eastAsia="Times New Roman" w:hAnsi="Times New Roman" w:cs="Times New Roman"/>
          <w:sz w:val="24"/>
          <w:szCs w:val="24"/>
          <w:lang w:eastAsia="pt-BR"/>
        </w:rPr>
        <w:t>o vocábulo é quase uma entidade onipresente no campo das interações virtuais</w:t>
      </w:r>
      <w:r w:rsidR="00C80F6F" w:rsidRPr="00A5388B">
        <w:rPr>
          <w:rFonts w:ascii="Times New Roman" w:eastAsia="Times New Roman" w:hAnsi="Times New Roman" w:cs="Times New Roman"/>
          <w:sz w:val="24"/>
          <w:szCs w:val="24"/>
          <w:lang w:eastAsia="pt-BR"/>
        </w:rPr>
        <w:t>. Pela importância de seu uso no teor comunicativo-</w:t>
      </w:r>
      <w:r w:rsidR="00C90B1C" w:rsidRPr="00A5388B">
        <w:rPr>
          <w:rFonts w:ascii="Times New Roman" w:eastAsia="Times New Roman" w:hAnsi="Times New Roman" w:cs="Times New Roman"/>
          <w:sz w:val="24"/>
          <w:szCs w:val="24"/>
          <w:lang w:eastAsia="pt-BR"/>
        </w:rPr>
        <w:t>cultural</w:t>
      </w:r>
      <w:r w:rsidR="00C80F6F" w:rsidRPr="00A5388B">
        <w:rPr>
          <w:rFonts w:ascii="Times New Roman" w:eastAsia="Times New Roman" w:hAnsi="Times New Roman" w:cs="Times New Roman"/>
          <w:sz w:val="24"/>
          <w:szCs w:val="24"/>
          <w:lang w:eastAsia="pt-BR"/>
        </w:rPr>
        <w:t xml:space="preserve">, </w:t>
      </w:r>
      <w:proofErr w:type="gramStart"/>
      <w:r w:rsidR="00C90B1C" w:rsidRPr="00A5388B">
        <w:rPr>
          <w:rFonts w:ascii="Times New Roman" w:eastAsia="Times New Roman" w:hAnsi="Times New Roman" w:cs="Times New Roman"/>
          <w:i/>
          <w:sz w:val="24"/>
          <w:szCs w:val="24"/>
          <w:lang w:eastAsia="pt-BR"/>
        </w:rPr>
        <w:t>meme</w:t>
      </w:r>
      <w:r w:rsidR="00C90B1C" w:rsidRPr="00A5388B">
        <w:rPr>
          <w:rFonts w:ascii="Times New Roman" w:eastAsia="Times New Roman" w:hAnsi="Times New Roman" w:cs="Times New Roman"/>
          <w:sz w:val="24"/>
          <w:szCs w:val="24"/>
          <w:lang w:eastAsia="pt-BR"/>
        </w:rPr>
        <w:t xml:space="preserve"> </w:t>
      </w:r>
      <w:r w:rsidR="00040843" w:rsidRPr="00A5388B">
        <w:rPr>
          <w:rFonts w:ascii="Times New Roman" w:eastAsia="Times New Roman" w:hAnsi="Times New Roman" w:cs="Times New Roman"/>
          <w:sz w:val="24"/>
          <w:szCs w:val="24"/>
          <w:lang w:eastAsia="pt-BR"/>
        </w:rPr>
        <w:t xml:space="preserve"> </w:t>
      </w:r>
      <w:r w:rsidR="00C80F6F" w:rsidRPr="00A5388B">
        <w:rPr>
          <w:rFonts w:ascii="Times New Roman" w:eastAsia="Times New Roman" w:hAnsi="Times New Roman" w:cs="Times New Roman"/>
          <w:sz w:val="24"/>
          <w:szCs w:val="24"/>
          <w:lang w:eastAsia="pt-BR"/>
        </w:rPr>
        <w:t>é</w:t>
      </w:r>
      <w:proofErr w:type="gramEnd"/>
      <w:r w:rsidR="00C80F6F" w:rsidRPr="00A5388B">
        <w:rPr>
          <w:rFonts w:ascii="Times New Roman" w:eastAsia="Times New Roman" w:hAnsi="Times New Roman" w:cs="Times New Roman"/>
          <w:sz w:val="24"/>
          <w:szCs w:val="24"/>
          <w:lang w:eastAsia="pt-BR"/>
        </w:rPr>
        <w:t xml:space="preserve"> tratado tanto como um conceito científico de base  evolucionista quanto </w:t>
      </w:r>
      <w:r w:rsidR="00C90B1C" w:rsidRPr="00A5388B">
        <w:rPr>
          <w:rFonts w:ascii="Times New Roman" w:eastAsia="Times New Roman" w:hAnsi="Times New Roman" w:cs="Times New Roman"/>
          <w:sz w:val="24"/>
          <w:szCs w:val="24"/>
          <w:lang w:eastAsia="pt-BR"/>
        </w:rPr>
        <w:t xml:space="preserve">um mecanismo de </w:t>
      </w:r>
      <w:r w:rsidR="00C80F6F" w:rsidRPr="00A5388B">
        <w:rPr>
          <w:rFonts w:ascii="Times New Roman" w:eastAsia="Times New Roman" w:hAnsi="Times New Roman" w:cs="Times New Roman"/>
          <w:sz w:val="24"/>
          <w:szCs w:val="24"/>
          <w:lang w:eastAsia="pt-BR"/>
        </w:rPr>
        <w:t>interrelação entre sujeitos</w:t>
      </w:r>
      <w:r w:rsidR="00C90B1C" w:rsidRPr="00A5388B">
        <w:rPr>
          <w:rFonts w:ascii="Times New Roman" w:eastAsia="Times New Roman" w:hAnsi="Times New Roman" w:cs="Times New Roman"/>
          <w:sz w:val="24"/>
          <w:szCs w:val="24"/>
          <w:lang w:eastAsia="pt-BR"/>
        </w:rPr>
        <w:t>, através de textos/enunciados, que configuram práticas sociais, e que, por sua vez, constituem um gênero discursivo (</w:t>
      </w:r>
      <w:r w:rsidR="00741F9D" w:rsidRPr="00A5388B">
        <w:rPr>
          <w:rFonts w:ascii="Times New Roman" w:eastAsia="Times New Roman" w:hAnsi="Times New Roman" w:cs="Times New Roman"/>
          <w:sz w:val="24"/>
          <w:szCs w:val="24"/>
          <w:lang w:eastAsia="pt-BR"/>
        </w:rPr>
        <w:t>BAKHTIN,</w:t>
      </w:r>
      <w:r w:rsidR="00C90B1C" w:rsidRPr="00A5388B">
        <w:rPr>
          <w:rFonts w:ascii="Times New Roman" w:eastAsia="Times New Roman" w:hAnsi="Times New Roman" w:cs="Times New Roman"/>
          <w:sz w:val="24"/>
          <w:szCs w:val="24"/>
          <w:lang w:eastAsia="pt-BR"/>
        </w:rPr>
        <w:t xml:space="preserve"> 2003; </w:t>
      </w:r>
      <w:r w:rsidR="00741F9D" w:rsidRPr="00A5388B">
        <w:rPr>
          <w:rFonts w:ascii="Times New Roman" w:eastAsia="Times New Roman" w:hAnsi="Times New Roman" w:cs="Times New Roman"/>
          <w:sz w:val="24"/>
          <w:szCs w:val="24"/>
          <w:lang w:eastAsia="pt-BR"/>
        </w:rPr>
        <w:t>MARCUSCH</w:t>
      </w:r>
      <w:r w:rsidR="00FD16AC" w:rsidRPr="00A5388B">
        <w:rPr>
          <w:rFonts w:ascii="Times New Roman" w:eastAsia="Times New Roman" w:hAnsi="Times New Roman" w:cs="Times New Roman"/>
          <w:sz w:val="24"/>
          <w:szCs w:val="24"/>
          <w:lang w:eastAsia="pt-BR"/>
        </w:rPr>
        <w:t>I</w:t>
      </w:r>
      <w:r w:rsidR="00C90B1C" w:rsidRPr="00A5388B">
        <w:rPr>
          <w:rFonts w:ascii="Times New Roman" w:eastAsia="Times New Roman" w:hAnsi="Times New Roman" w:cs="Times New Roman"/>
          <w:sz w:val="24"/>
          <w:szCs w:val="24"/>
          <w:lang w:eastAsia="pt-BR"/>
        </w:rPr>
        <w:t xml:space="preserve">, 2008). </w:t>
      </w:r>
      <w:r w:rsidR="00E9403D" w:rsidRPr="00A5388B">
        <w:rPr>
          <w:rFonts w:ascii="Times New Roman" w:eastAsia="Times New Roman" w:hAnsi="Times New Roman" w:cs="Times New Roman"/>
          <w:sz w:val="24"/>
          <w:szCs w:val="24"/>
          <w:lang w:eastAsia="pt-BR"/>
        </w:rPr>
        <w:t xml:space="preserve"> </w:t>
      </w:r>
      <w:r w:rsidR="00B857BC" w:rsidRPr="00A5388B">
        <w:rPr>
          <w:rFonts w:ascii="Times New Roman" w:eastAsia="Times New Roman" w:hAnsi="Times New Roman" w:cs="Times New Roman"/>
          <w:sz w:val="24"/>
          <w:szCs w:val="24"/>
          <w:lang w:eastAsia="pt-BR"/>
        </w:rPr>
        <w:t xml:space="preserve">O </w:t>
      </w:r>
      <w:r w:rsidR="00B857BC" w:rsidRPr="00A5388B">
        <w:rPr>
          <w:rFonts w:ascii="Times New Roman" w:eastAsia="Times New Roman" w:hAnsi="Times New Roman" w:cs="Times New Roman"/>
          <w:i/>
          <w:sz w:val="24"/>
          <w:szCs w:val="24"/>
          <w:lang w:eastAsia="pt-BR"/>
        </w:rPr>
        <w:t>meme</w:t>
      </w:r>
      <w:r w:rsidR="00B857BC" w:rsidRPr="00A5388B">
        <w:rPr>
          <w:rFonts w:ascii="Times New Roman" w:eastAsia="Times New Roman" w:hAnsi="Times New Roman" w:cs="Times New Roman"/>
          <w:sz w:val="24"/>
          <w:szCs w:val="24"/>
          <w:lang w:eastAsia="pt-BR"/>
        </w:rPr>
        <w:t xml:space="preserve"> agora é visto</w:t>
      </w:r>
      <w:r w:rsidR="00E9403D" w:rsidRPr="00A5388B">
        <w:rPr>
          <w:rFonts w:ascii="Times New Roman" w:eastAsia="Times New Roman" w:hAnsi="Times New Roman" w:cs="Times New Roman"/>
          <w:sz w:val="24"/>
          <w:szCs w:val="24"/>
          <w:lang w:eastAsia="pt-BR"/>
        </w:rPr>
        <w:t xml:space="preserve"> não </w:t>
      </w:r>
      <w:r w:rsidR="003B038A" w:rsidRPr="00A5388B">
        <w:rPr>
          <w:rFonts w:ascii="Times New Roman" w:eastAsia="Times New Roman" w:hAnsi="Times New Roman" w:cs="Times New Roman"/>
          <w:sz w:val="24"/>
          <w:szCs w:val="24"/>
          <w:lang w:eastAsia="pt-BR"/>
        </w:rPr>
        <w:t>somente</w:t>
      </w:r>
      <w:r w:rsidR="00E9403D" w:rsidRPr="00A5388B">
        <w:rPr>
          <w:rFonts w:ascii="Times New Roman" w:eastAsia="Times New Roman" w:hAnsi="Times New Roman" w:cs="Times New Roman"/>
          <w:sz w:val="24"/>
          <w:szCs w:val="24"/>
          <w:lang w:eastAsia="pt-BR"/>
        </w:rPr>
        <w:t xml:space="preserve"> como um conceito científico de base evolucionista, mas </w:t>
      </w:r>
      <w:r w:rsidR="003B038A" w:rsidRPr="00A5388B">
        <w:rPr>
          <w:rFonts w:ascii="Times New Roman" w:eastAsia="Times New Roman" w:hAnsi="Times New Roman" w:cs="Times New Roman"/>
          <w:sz w:val="24"/>
          <w:szCs w:val="24"/>
          <w:lang w:eastAsia="pt-BR"/>
        </w:rPr>
        <w:t>também</w:t>
      </w:r>
      <w:r w:rsidR="00E9403D" w:rsidRPr="00A5388B">
        <w:rPr>
          <w:rFonts w:ascii="Times New Roman" w:eastAsia="Times New Roman" w:hAnsi="Times New Roman" w:cs="Times New Roman"/>
          <w:sz w:val="24"/>
          <w:szCs w:val="24"/>
          <w:lang w:eastAsia="pt-BR"/>
        </w:rPr>
        <w:t xml:space="preserve"> como a nomeação de um modo recorrente de interrelação entre sujeitos, textos</w:t>
      </w:r>
      <w:r w:rsidR="003B038A" w:rsidRPr="00A5388B">
        <w:rPr>
          <w:rFonts w:ascii="Times New Roman" w:eastAsia="Times New Roman" w:hAnsi="Times New Roman" w:cs="Times New Roman"/>
          <w:sz w:val="24"/>
          <w:szCs w:val="24"/>
          <w:lang w:eastAsia="pt-BR"/>
        </w:rPr>
        <w:t>/enunciados</w:t>
      </w:r>
      <w:r w:rsidR="00E9403D" w:rsidRPr="00A5388B">
        <w:rPr>
          <w:rFonts w:ascii="Times New Roman" w:eastAsia="Times New Roman" w:hAnsi="Times New Roman" w:cs="Times New Roman"/>
          <w:sz w:val="24"/>
          <w:szCs w:val="24"/>
          <w:lang w:eastAsia="pt-BR"/>
        </w:rPr>
        <w:t xml:space="preserve"> e práticas sociais, </w:t>
      </w:r>
      <w:r w:rsidR="00134230" w:rsidRPr="00A5388B">
        <w:rPr>
          <w:rFonts w:ascii="Times New Roman" w:eastAsia="Times New Roman" w:hAnsi="Times New Roman" w:cs="Times New Roman"/>
          <w:sz w:val="24"/>
          <w:szCs w:val="24"/>
          <w:lang w:eastAsia="pt-BR"/>
        </w:rPr>
        <w:t>ou seja</w:t>
      </w:r>
      <w:r w:rsidR="00E9403D" w:rsidRPr="00A5388B">
        <w:rPr>
          <w:rFonts w:ascii="Times New Roman" w:eastAsia="Times New Roman" w:hAnsi="Times New Roman" w:cs="Times New Roman"/>
          <w:sz w:val="24"/>
          <w:szCs w:val="24"/>
          <w:lang w:eastAsia="pt-BR"/>
        </w:rPr>
        <w:t>, como um gênero discursivo</w:t>
      </w:r>
      <w:r w:rsidR="00B857BC" w:rsidRPr="00A5388B">
        <w:rPr>
          <w:rFonts w:ascii="Times New Roman" w:eastAsia="Times New Roman" w:hAnsi="Times New Roman" w:cs="Times New Roman"/>
          <w:sz w:val="24"/>
          <w:szCs w:val="24"/>
          <w:lang w:eastAsia="pt-BR"/>
        </w:rPr>
        <w:t>.</w:t>
      </w:r>
      <w:r w:rsidR="00E9403D" w:rsidRPr="00A5388B">
        <w:rPr>
          <w:rFonts w:ascii="Times New Roman" w:eastAsia="Times New Roman" w:hAnsi="Times New Roman" w:cs="Times New Roman"/>
          <w:sz w:val="24"/>
          <w:szCs w:val="24"/>
          <w:lang w:eastAsia="pt-BR"/>
        </w:rPr>
        <w:t xml:space="preserve"> </w:t>
      </w:r>
      <w:r w:rsidR="00C90B1C" w:rsidRPr="00A5388B">
        <w:rPr>
          <w:rFonts w:ascii="Times New Roman" w:eastAsia="Times New Roman" w:hAnsi="Times New Roman" w:cs="Times New Roman"/>
          <w:sz w:val="24"/>
          <w:szCs w:val="24"/>
          <w:lang w:eastAsia="pt-BR"/>
        </w:rPr>
        <w:t>E c</w:t>
      </w:r>
      <w:r w:rsidR="0054502F" w:rsidRPr="00A5388B">
        <w:rPr>
          <w:rFonts w:ascii="Times New Roman" w:hAnsi="Times New Roman" w:cs="Times New Roman"/>
          <w:sz w:val="24"/>
          <w:szCs w:val="24"/>
        </w:rPr>
        <w:t xml:space="preserve">omo </w:t>
      </w:r>
      <w:r w:rsidR="00FD16AC" w:rsidRPr="00A5388B">
        <w:rPr>
          <w:rFonts w:ascii="Times New Roman" w:hAnsi="Times New Roman" w:cs="Times New Roman"/>
          <w:sz w:val="24"/>
          <w:szCs w:val="24"/>
        </w:rPr>
        <w:t>tal</w:t>
      </w:r>
      <w:r w:rsidR="0054502F" w:rsidRPr="00A5388B">
        <w:rPr>
          <w:rFonts w:ascii="Times New Roman" w:hAnsi="Times New Roman" w:cs="Times New Roman"/>
          <w:sz w:val="24"/>
          <w:szCs w:val="24"/>
        </w:rPr>
        <w:t xml:space="preserve">, o </w:t>
      </w:r>
      <w:proofErr w:type="spellStart"/>
      <w:r w:rsidR="0054502F" w:rsidRPr="00A5388B">
        <w:rPr>
          <w:rFonts w:ascii="Times New Roman" w:hAnsi="Times New Roman" w:cs="Times New Roman"/>
          <w:i/>
          <w:sz w:val="24"/>
          <w:szCs w:val="24"/>
        </w:rPr>
        <w:t>meme</w:t>
      </w:r>
      <w:proofErr w:type="spellEnd"/>
      <w:r w:rsidR="0054502F" w:rsidRPr="00A5388B">
        <w:rPr>
          <w:rFonts w:ascii="Times New Roman" w:hAnsi="Times New Roman" w:cs="Times New Roman"/>
          <w:sz w:val="24"/>
          <w:szCs w:val="24"/>
        </w:rPr>
        <w:t>,</w:t>
      </w:r>
      <w:r w:rsidR="003B038A" w:rsidRPr="00A5388B">
        <w:rPr>
          <w:rFonts w:ascii="Times New Roman" w:hAnsi="Times New Roman" w:cs="Times New Roman"/>
          <w:sz w:val="24"/>
          <w:szCs w:val="24"/>
        </w:rPr>
        <w:t xml:space="preserve"> </w:t>
      </w:r>
      <w:r w:rsidR="00C63AB5" w:rsidRPr="00A5388B">
        <w:rPr>
          <w:rFonts w:ascii="Times New Roman" w:hAnsi="Times New Roman" w:cs="Times New Roman"/>
          <w:sz w:val="24"/>
          <w:szCs w:val="24"/>
        </w:rPr>
        <w:t>ao encontro</w:t>
      </w:r>
      <w:r w:rsidR="003B038A" w:rsidRPr="00A5388B">
        <w:rPr>
          <w:rFonts w:ascii="Times New Roman" w:hAnsi="Times New Roman" w:cs="Times New Roman"/>
          <w:sz w:val="24"/>
          <w:szCs w:val="24"/>
        </w:rPr>
        <w:t xml:space="preserve"> </w:t>
      </w:r>
      <w:r w:rsidR="00C63AB5" w:rsidRPr="00A5388B">
        <w:rPr>
          <w:rFonts w:ascii="Times New Roman" w:hAnsi="Times New Roman" w:cs="Times New Roman"/>
          <w:sz w:val="24"/>
          <w:szCs w:val="24"/>
        </w:rPr>
        <w:t>d</w:t>
      </w:r>
      <w:r w:rsidR="003B038A" w:rsidRPr="00A5388B">
        <w:rPr>
          <w:rFonts w:ascii="Times New Roman" w:hAnsi="Times New Roman" w:cs="Times New Roman"/>
          <w:sz w:val="24"/>
          <w:szCs w:val="24"/>
        </w:rPr>
        <w:t xml:space="preserve">as ideias de </w:t>
      </w:r>
      <w:r w:rsidR="00C63AB5" w:rsidRPr="00A5388B">
        <w:rPr>
          <w:rFonts w:ascii="Times New Roman" w:hAnsi="Times New Roman" w:cs="Times New Roman"/>
          <w:sz w:val="24"/>
          <w:szCs w:val="24"/>
        </w:rPr>
        <w:t>Davison (2009), ser</w:t>
      </w:r>
      <w:r w:rsidR="00C90B1C" w:rsidRPr="00A5388B">
        <w:rPr>
          <w:rFonts w:ascii="Times New Roman" w:hAnsi="Times New Roman" w:cs="Times New Roman"/>
          <w:sz w:val="24"/>
          <w:szCs w:val="24"/>
        </w:rPr>
        <w:t>ia</w:t>
      </w:r>
      <w:r w:rsidR="00C63AB5" w:rsidRPr="00A5388B">
        <w:rPr>
          <w:rFonts w:ascii="Times New Roman" w:hAnsi="Times New Roman" w:cs="Times New Roman"/>
          <w:sz w:val="24"/>
          <w:szCs w:val="24"/>
        </w:rPr>
        <w:t xml:space="preserve"> definido como um texto sucinto de cunho humorístico e de caráter verbo-visual, que, mobilizando um </w:t>
      </w:r>
      <w:r w:rsidR="00C63AB5" w:rsidRPr="00A5388B">
        <w:rPr>
          <w:rFonts w:ascii="Times New Roman" w:hAnsi="Times New Roman" w:cs="Times New Roman"/>
          <w:i/>
          <w:sz w:val="24"/>
          <w:szCs w:val="24"/>
        </w:rPr>
        <w:t>remix</w:t>
      </w:r>
      <w:r w:rsidR="00C63AB5" w:rsidRPr="00A5388B">
        <w:rPr>
          <w:rFonts w:ascii="Times New Roman" w:hAnsi="Times New Roman" w:cs="Times New Roman"/>
          <w:sz w:val="24"/>
          <w:szCs w:val="24"/>
        </w:rPr>
        <w:t xml:space="preserve"> cultural, ganha difusão </w:t>
      </w:r>
      <w:r w:rsidR="00C63AB5" w:rsidRPr="00A5388B">
        <w:rPr>
          <w:rFonts w:ascii="Times New Roman" w:hAnsi="Times New Roman" w:cs="Times New Roman"/>
          <w:i/>
          <w:sz w:val="24"/>
          <w:szCs w:val="24"/>
        </w:rPr>
        <w:t>online</w:t>
      </w:r>
      <w:r w:rsidR="00C63AB5" w:rsidRPr="00A5388B">
        <w:rPr>
          <w:rFonts w:ascii="Times New Roman" w:hAnsi="Times New Roman" w:cs="Times New Roman"/>
          <w:sz w:val="24"/>
          <w:szCs w:val="24"/>
        </w:rPr>
        <w:t>.</w:t>
      </w:r>
    </w:p>
    <w:p w14:paraId="178EE8A0" w14:textId="044D6D66" w:rsidR="00A33780" w:rsidRPr="00A5388B" w:rsidRDefault="006C1E39" w:rsidP="006C1E39">
      <w:pPr>
        <w:pStyle w:val="Pr-formataoHTML"/>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33780" w:rsidRPr="00A5388B">
        <w:rPr>
          <w:rFonts w:ascii="Times New Roman" w:hAnsi="Times New Roman" w:cs="Times New Roman"/>
          <w:sz w:val="24"/>
          <w:szCs w:val="24"/>
        </w:rPr>
        <w:t xml:space="preserve">Em razão da alta capacidade de reprodução e da velocidade com que são elaborados, </w:t>
      </w:r>
      <w:r w:rsidR="00183CDB" w:rsidRPr="00A5388B">
        <w:rPr>
          <w:rFonts w:ascii="Times New Roman" w:hAnsi="Times New Roman" w:cs="Times New Roman"/>
          <w:sz w:val="24"/>
          <w:szCs w:val="24"/>
        </w:rPr>
        <w:t xml:space="preserve">os </w:t>
      </w:r>
      <w:r w:rsidR="00183CDB" w:rsidRPr="00A5388B">
        <w:rPr>
          <w:rFonts w:ascii="Times New Roman" w:hAnsi="Times New Roman" w:cs="Times New Roman"/>
          <w:i/>
          <w:sz w:val="24"/>
          <w:szCs w:val="24"/>
        </w:rPr>
        <w:t>memes</w:t>
      </w:r>
      <w:r w:rsidR="00183CDB" w:rsidRPr="00A5388B">
        <w:rPr>
          <w:rFonts w:ascii="Times New Roman" w:hAnsi="Times New Roman" w:cs="Times New Roman"/>
          <w:sz w:val="24"/>
          <w:szCs w:val="24"/>
        </w:rPr>
        <w:t xml:space="preserve"> </w:t>
      </w:r>
      <w:r w:rsidR="00A33780" w:rsidRPr="00A5388B">
        <w:rPr>
          <w:rFonts w:ascii="Times New Roman" w:hAnsi="Times New Roman" w:cs="Times New Roman"/>
          <w:sz w:val="24"/>
          <w:szCs w:val="24"/>
        </w:rPr>
        <w:t>t</w:t>
      </w:r>
      <w:r w:rsidR="00183CDB" w:rsidRPr="00A5388B">
        <w:rPr>
          <w:rFonts w:ascii="Times New Roman" w:hAnsi="Times New Roman" w:cs="Times New Roman"/>
          <w:sz w:val="24"/>
          <w:szCs w:val="24"/>
        </w:rPr>
        <w:t>ê</w:t>
      </w:r>
      <w:r w:rsidR="00A33780" w:rsidRPr="00A5388B">
        <w:rPr>
          <w:rFonts w:ascii="Times New Roman" w:hAnsi="Times New Roman" w:cs="Times New Roman"/>
          <w:sz w:val="24"/>
          <w:szCs w:val="24"/>
        </w:rPr>
        <w:t xml:space="preserve">m alta capacidade sintética, funcionando como </w:t>
      </w:r>
      <w:r w:rsidR="00183CDB" w:rsidRPr="00A5388B">
        <w:rPr>
          <w:rFonts w:ascii="Times New Roman" w:hAnsi="Times New Roman" w:cs="Times New Roman"/>
          <w:sz w:val="24"/>
          <w:szCs w:val="24"/>
        </w:rPr>
        <w:t>“</w:t>
      </w:r>
      <w:r w:rsidR="00A33780" w:rsidRPr="00A5388B">
        <w:rPr>
          <w:rFonts w:ascii="Times New Roman" w:hAnsi="Times New Roman" w:cs="Times New Roman"/>
          <w:sz w:val="24"/>
          <w:szCs w:val="24"/>
        </w:rPr>
        <w:t>microna</w:t>
      </w:r>
      <w:r w:rsidR="00183CDB" w:rsidRPr="00A5388B">
        <w:rPr>
          <w:rFonts w:ascii="Times New Roman" w:hAnsi="Times New Roman" w:cs="Times New Roman"/>
          <w:sz w:val="24"/>
          <w:szCs w:val="24"/>
        </w:rPr>
        <w:t>r</w:t>
      </w:r>
      <w:r w:rsidR="00A33780" w:rsidRPr="00A5388B">
        <w:rPr>
          <w:rFonts w:ascii="Times New Roman" w:hAnsi="Times New Roman" w:cs="Times New Roman"/>
          <w:sz w:val="24"/>
          <w:szCs w:val="24"/>
        </w:rPr>
        <w:t>rativa</w:t>
      </w:r>
      <w:r w:rsidR="00183CDB" w:rsidRPr="00A5388B">
        <w:rPr>
          <w:rFonts w:ascii="Times New Roman" w:hAnsi="Times New Roman" w:cs="Times New Roman"/>
          <w:sz w:val="24"/>
          <w:szCs w:val="24"/>
        </w:rPr>
        <w:t>s</w:t>
      </w:r>
      <w:r w:rsidR="00A33780" w:rsidRPr="00A5388B">
        <w:rPr>
          <w:rFonts w:ascii="Times New Roman" w:hAnsi="Times New Roman" w:cs="Times New Roman"/>
          <w:sz w:val="24"/>
          <w:szCs w:val="24"/>
        </w:rPr>
        <w:t xml:space="preserve">, </w:t>
      </w:r>
      <w:r w:rsidR="00183CDB" w:rsidRPr="00A5388B">
        <w:rPr>
          <w:rFonts w:ascii="Times New Roman" w:hAnsi="Times New Roman" w:cs="Times New Roman"/>
          <w:sz w:val="24"/>
          <w:szCs w:val="24"/>
        </w:rPr>
        <w:t>carregando em</w:t>
      </w:r>
      <w:r w:rsidR="00A33780" w:rsidRPr="00A5388B">
        <w:rPr>
          <w:rFonts w:ascii="Times New Roman" w:hAnsi="Times New Roman" w:cs="Times New Roman"/>
          <w:sz w:val="24"/>
          <w:szCs w:val="24"/>
        </w:rPr>
        <w:t xml:space="preserve"> seu interior os discursos e a</w:t>
      </w:r>
      <w:r w:rsidR="00FD16AC" w:rsidRPr="00A5388B">
        <w:rPr>
          <w:rFonts w:ascii="Times New Roman" w:hAnsi="Times New Roman" w:cs="Times New Roman"/>
          <w:sz w:val="24"/>
          <w:szCs w:val="24"/>
        </w:rPr>
        <w:t>s</w:t>
      </w:r>
      <w:r w:rsidR="00A33780" w:rsidRPr="00A5388B">
        <w:rPr>
          <w:rFonts w:ascii="Times New Roman" w:hAnsi="Times New Roman" w:cs="Times New Roman"/>
          <w:sz w:val="24"/>
          <w:szCs w:val="24"/>
        </w:rPr>
        <w:t xml:space="preserve"> ideias que circulam n</w:t>
      </w:r>
      <w:r w:rsidR="00183CDB" w:rsidRPr="00A5388B">
        <w:rPr>
          <w:rFonts w:ascii="Times New Roman" w:hAnsi="Times New Roman" w:cs="Times New Roman"/>
          <w:sz w:val="24"/>
          <w:szCs w:val="24"/>
        </w:rPr>
        <w:t xml:space="preserve">o interior da trama cultural [...] </w:t>
      </w:r>
      <w:r w:rsidR="00A33780" w:rsidRPr="00A5388B">
        <w:rPr>
          <w:rFonts w:ascii="Times New Roman" w:hAnsi="Times New Roman" w:cs="Times New Roman"/>
          <w:sz w:val="24"/>
          <w:szCs w:val="24"/>
        </w:rPr>
        <w:t>constituindo, portanto, um aglutinador das dinâmicas do ciberespaço</w:t>
      </w:r>
      <w:r w:rsidR="00183CDB" w:rsidRPr="00A5388B">
        <w:rPr>
          <w:rFonts w:ascii="Times New Roman" w:hAnsi="Times New Roman" w:cs="Times New Roman"/>
          <w:sz w:val="24"/>
          <w:szCs w:val="24"/>
        </w:rPr>
        <w:t xml:space="preserve">” (CALIXTO, 2017, p.48). Nesse sentido, pensar os </w:t>
      </w:r>
      <w:r w:rsidR="00183CDB" w:rsidRPr="00A5388B">
        <w:rPr>
          <w:rFonts w:ascii="Times New Roman" w:hAnsi="Times New Roman" w:cs="Times New Roman"/>
          <w:i/>
          <w:sz w:val="24"/>
          <w:szCs w:val="24"/>
        </w:rPr>
        <w:t>memes</w:t>
      </w:r>
      <w:r w:rsidR="00183CDB" w:rsidRPr="00A5388B">
        <w:rPr>
          <w:rFonts w:ascii="Times New Roman" w:hAnsi="Times New Roman" w:cs="Times New Roman"/>
          <w:sz w:val="24"/>
          <w:szCs w:val="24"/>
        </w:rPr>
        <w:t xml:space="preserve"> é um modo válido de pensar a </w:t>
      </w:r>
      <w:r w:rsidR="0050466F" w:rsidRPr="00A5388B">
        <w:rPr>
          <w:rFonts w:ascii="Times New Roman" w:hAnsi="Times New Roman" w:cs="Times New Roman"/>
          <w:sz w:val="24"/>
          <w:szCs w:val="24"/>
        </w:rPr>
        <w:t>sociedade</w:t>
      </w:r>
      <w:r w:rsidR="00183CDB" w:rsidRPr="00A5388B">
        <w:rPr>
          <w:rFonts w:ascii="Times New Roman" w:hAnsi="Times New Roman" w:cs="Times New Roman"/>
          <w:sz w:val="24"/>
          <w:szCs w:val="24"/>
        </w:rPr>
        <w:t>.</w:t>
      </w:r>
    </w:p>
    <w:p w14:paraId="607EF78C" w14:textId="7D172EA7" w:rsidR="00183CDB" w:rsidRPr="00A5388B" w:rsidRDefault="00183CDB" w:rsidP="006C1E39">
      <w:pPr>
        <w:pStyle w:val="Pr-formataoHTML"/>
        <w:spacing w:line="360" w:lineRule="auto"/>
        <w:ind w:firstLine="709"/>
        <w:jc w:val="both"/>
        <w:rPr>
          <w:rFonts w:ascii="Times New Roman" w:hAnsi="Times New Roman" w:cs="Times New Roman"/>
          <w:sz w:val="24"/>
          <w:szCs w:val="24"/>
        </w:rPr>
      </w:pPr>
      <w:r w:rsidRPr="00A5388B">
        <w:rPr>
          <w:rFonts w:ascii="Times New Roman" w:hAnsi="Times New Roman" w:cs="Times New Roman"/>
          <w:sz w:val="24"/>
          <w:szCs w:val="24"/>
        </w:rPr>
        <w:tab/>
        <w:t xml:space="preserve">No Brasil, </w:t>
      </w:r>
      <w:r w:rsidR="00B7614D" w:rsidRPr="00A5388B">
        <w:rPr>
          <w:rFonts w:ascii="Times New Roman" w:hAnsi="Times New Roman" w:cs="Times New Roman"/>
          <w:sz w:val="24"/>
          <w:szCs w:val="24"/>
        </w:rPr>
        <w:t>a</w:t>
      </w:r>
      <w:r w:rsidRPr="00A5388B">
        <w:rPr>
          <w:rFonts w:ascii="Times New Roman" w:hAnsi="Times New Roman" w:cs="Times New Roman"/>
          <w:sz w:val="24"/>
          <w:szCs w:val="24"/>
        </w:rPr>
        <w:t xml:space="preserve"> produção e </w:t>
      </w:r>
      <w:r w:rsidR="00B7614D" w:rsidRPr="00A5388B">
        <w:rPr>
          <w:rFonts w:ascii="Times New Roman" w:hAnsi="Times New Roman" w:cs="Times New Roman"/>
          <w:sz w:val="24"/>
          <w:szCs w:val="24"/>
        </w:rPr>
        <w:t xml:space="preserve">a </w:t>
      </w:r>
      <w:r w:rsidRPr="00A5388B">
        <w:rPr>
          <w:rFonts w:ascii="Times New Roman" w:hAnsi="Times New Roman" w:cs="Times New Roman"/>
          <w:sz w:val="24"/>
          <w:szCs w:val="24"/>
        </w:rPr>
        <w:t xml:space="preserve">difusão de </w:t>
      </w:r>
      <w:r w:rsidRPr="00A5388B">
        <w:rPr>
          <w:rFonts w:ascii="Times New Roman" w:hAnsi="Times New Roman" w:cs="Times New Roman"/>
          <w:i/>
          <w:sz w:val="24"/>
          <w:szCs w:val="24"/>
        </w:rPr>
        <w:t>memes</w:t>
      </w:r>
      <w:r w:rsidRPr="00A5388B">
        <w:rPr>
          <w:rFonts w:ascii="Times New Roman" w:hAnsi="Times New Roman" w:cs="Times New Roman"/>
          <w:sz w:val="24"/>
          <w:szCs w:val="24"/>
        </w:rPr>
        <w:t xml:space="preserve"> </w:t>
      </w:r>
      <w:r w:rsidR="00B7614D" w:rsidRPr="00A5388B">
        <w:rPr>
          <w:rFonts w:ascii="Times New Roman" w:hAnsi="Times New Roman" w:cs="Times New Roman"/>
          <w:sz w:val="24"/>
          <w:szCs w:val="24"/>
        </w:rPr>
        <w:t>é</w:t>
      </w:r>
      <w:r w:rsidRPr="00A5388B">
        <w:rPr>
          <w:rFonts w:ascii="Times New Roman" w:hAnsi="Times New Roman" w:cs="Times New Roman"/>
          <w:sz w:val="24"/>
          <w:szCs w:val="24"/>
        </w:rPr>
        <w:t xml:space="preserve"> intensa</w:t>
      </w:r>
      <w:r w:rsidR="00B7614D" w:rsidRPr="00A5388B">
        <w:rPr>
          <w:rFonts w:ascii="Times New Roman" w:hAnsi="Times New Roman" w:cs="Times New Roman"/>
          <w:sz w:val="24"/>
          <w:szCs w:val="24"/>
        </w:rPr>
        <w:t>, ta</w:t>
      </w:r>
      <w:r w:rsidR="00B47525" w:rsidRPr="00A5388B">
        <w:rPr>
          <w:rFonts w:ascii="Times New Roman" w:hAnsi="Times New Roman" w:cs="Times New Roman"/>
          <w:sz w:val="24"/>
          <w:szCs w:val="24"/>
        </w:rPr>
        <w:t>nto que</w:t>
      </w:r>
      <w:r w:rsidRPr="00A5388B">
        <w:rPr>
          <w:rFonts w:ascii="Times New Roman" w:hAnsi="Times New Roman" w:cs="Times New Roman"/>
          <w:sz w:val="24"/>
          <w:szCs w:val="24"/>
        </w:rPr>
        <w:t xml:space="preserve"> há</w:t>
      </w:r>
      <w:r w:rsidRPr="00A5388B">
        <w:rPr>
          <w:rFonts w:ascii="Times New Roman" w:hAnsi="Times New Roman" w:cs="Times New Roman"/>
          <w:strike/>
          <w:sz w:val="24"/>
          <w:szCs w:val="24"/>
        </w:rPr>
        <w:t xml:space="preserve"> </w:t>
      </w:r>
      <w:r w:rsidRPr="00A5388B">
        <w:rPr>
          <w:rFonts w:ascii="Times New Roman" w:hAnsi="Times New Roman" w:cs="Times New Roman"/>
          <w:sz w:val="24"/>
          <w:szCs w:val="24"/>
        </w:rPr>
        <w:t>profissionalização</w:t>
      </w:r>
      <w:r w:rsidR="00E06F54" w:rsidRPr="00A5388B">
        <w:rPr>
          <w:rFonts w:ascii="Times New Roman" w:hAnsi="Times New Roman" w:cs="Times New Roman"/>
          <w:sz w:val="24"/>
          <w:szCs w:val="24"/>
        </w:rPr>
        <w:t xml:space="preserve"> desse trabalho, como mostra reportagem do jornal BBC Brasil</w:t>
      </w:r>
      <w:r w:rsidR="00E06F54" w:rsidRPr="00A5388B">
        <w:rPr>
          <w:rStyle w:val="Refdenotaderodap"/>
          <w:rFonts w:ascii="Times New Roman" w:hAnsi="Times New Roman" w:cs="Times New Roman"/>
          <w:sz w:val="24"/>
          <w:szCs w:val="24"/>
        </w:rPr>
        <w:footnoteReference w:id="5"/>
      </w:r>
      <w:r w:rsidR="00E06F54" w:rsidRPr="00A5388B">
        <w:rPr>
          <w:rFonts w:ascii="Times New Roman" w:hAnsi="Times New Roman" w:cs="Times New Roman"/>
          <w:sz w:val="24"/>
          <w:szCs w:val="24"/>
        </w:rPr>
        <w:t>. De fato, no Brasil, famoso pela cultura irreverente e transgressiva</w:t>
      </w:r>
      <w:r w:rsidR="00B7614D" w:rsidRPr="00A5388B">
        <w:rPr>
          <w:rFonts w:ascii="Times New Roman" w:hAnsi="Times New Roman" w:cs="Times New Roman"/>
          <w:sz w:val="24"/>
          <w:szCs w:val="24"/>
        </w:rPr>
        <w:t>,</w:t>
      </w:r>
      <w:r w:rsidR="00E06F54" w:rsidRPr="00A5388B">
        <w:rPr>
          <w:rFonts w:ascii="Times New Roman" w:hAnsi="Times New Roman" w:cs="Times New Roman"/>
          <w:sz w:val="24"/>
          <w:szCs w:val="24"/>
        </w:rPr>
        <w:t xml:space="preserve"> já discutida por autores como </w:t>
      </w:r>
      <w:r w:rsidR="003A453F">
        <w:rPr>
          <w:rFonts w:ascii="Times New Roman" w:hAnsi="Times New Roman" w:cs="Times New Roman"/>
          <w:sz w:val="24"/>
          <w:szCs w:val="24"/>
        </w:rPr>
        <w:t xml:space="preserve">De </w:t>
      </w:r>
      <w:r w:rsidR="00E06F54" w:rsidRPr="00A5388B">
        <w:rPr>
          <w:rFonts w:ascii="Times New Roman" w:hAnsi="Times New Roman" w:cs="Times New Roman"/>
          <w:sz w:val="24"/>
          <w:szCs w:val="24"/>
        </w:rPr>
        <w:t xml:space="preserve">Holanda (2016) e Cândido (1970), o </w:t>
      </w:r>
      <w:r w:rsidR="00E06F54" w:rsidRPr="00A5388B">
        <w:rPr>
          <w:rFonts w:ascii="Times New Roman" w:hAnsi="Times New Roman" w:cs="Times New Roman"/>
          <w:i/>
          <w:sz w:val="24"/>
          <w:szCs w:val="24"/>
        </w:rPr>
        <w:t>meme</w:t>
      </w:r>
      <w:r w:rsidR="00E06F54" w:rsidRPr="00A5388B">
        <w:rPr>
          <w:rFonts w:ascii="Times New Roman" w:hAnsi="Times New Roman" w:cs="Times New Roman"/>
          <w:sz w:val="24"/>
          <w:szCs w:val="24"/>
        </w:rPr>
        <w:t xml:space="preserve"> </w:t>
      </w:r>
      <w:r w:rsidR="00B47525" w:rsidRPr="00A5388B">
        <w:rPr>
          <w:rFonts w:ascii="Times New Roman" w:hAnsi="Times New Roman" w:cs="Times New Roman"/>
          <w:sz w:val="24"/>
          <w:szCs w:val="24"/>
        </w:rPr>
        <w:t>incorporou-se ao cotidiano da nossa cibercultura, tornando-se uma maciça ferramenta de divulgação de ideias.</w:t>
      </w:r>
    </w:p>
    <w:p w14:paraId="01EBA342" w14:textId="77777777" w:rsidR="00B47525" w:rsidRPr="00A5388B" w:rsidRDefault="00B47525" w:rsidP="006C1E39">
      <w:pPr>
        <w:pStyle w:val="Pr-formataoHTML"/>
        <w:spacing w:line="360" w:lineRule="auto"/>
        <w:ind w:firstLine="709"/>
        <w:jc w:val="both"/>
        <w:rPr>
          <w:rFonts w:ascii="Times New Roman" w:hAnsi="Times New Roman" w:cs="Times New Roman"/>
          <w:sz w:val="24"/>
          <w:szCs w:val="24"/>
        </w:rPr>
      </w:pPr>
      <w:r w:rsidRPr="00A5388B">
        <w:rPr>
          <w:rFonts w:ascii="Times New Roman" w:hAnsi="Times New Roman" w:cs="Times New Roman"/>
          <w:sz w:val="24"/>
          <w:szCs w:val="24"/>
        </w:rPr>
        <w:tab/>
      </w:r>
      <w:r w:rsidR="0054502F" w:rsidRPr="00A5388B">
        <w:rPr>
          <w:rFonts w:ascii="Times New Roman" w:hAnsi="Times New Roman" w:cs="Times New Roman"/>
          <w:sz w:val="24"/>
          <w:szCs w:val="24"/>
        </w:rPr>
        <w:t>O</w:t>
      </w:r>
      <w:r w:rsidRPr="00A5388B">
        <w:rPr>
          <w:rFonts w:ascii="Times New Roman" w:hAnsi="Times New Roman" w:cs="Times New Roman"/>
          <w:sz w:val="24"/>
          <w:szCs w:val="24"/>
        </w:rPr>
        <w:t xml:space="preserve">s </w:t>
      </w:r>
      <w:r w:rsidRPr="00A5388B">
        <w:rPr>
          <w:rFonts w:ascii="Times New Roman" w:hAnsi="Times New Roman" w:cs="Times New Roman"/>
          <w:i/>
          <w:sz w:val="24"/>
          <w:szCs w:val="24"/>
        </w:rPr>
        <w:t>memes</w:t>
      </w:r>
      <w:r w:rsidRPr="00A5388B">
        <w:rPr>
          <w:rFonts w:ascii="Times New Roman" w:hAnsi="Times New Roman" w:cs="Times New Roman"/>
          <w:sz w:val="24"/>
          <w:szCs w:val="24"/>
        </w:rPr>
        <w:t xml:space="preserve"> são utilizados para finalidades as mais diversas, como brincadeiras sobre </w:t>
      </w:r>
      <w:r w:rsidR="003F1250" w:rsidRPr="00A5388B">
        <w:rPr>
          <w:rFonts w:ascii="Times New Roman" w:hAnsi="Times New Roman" w:cs="Times New Roman"/>
          <w:sz w:val="24"/>
          <w:szCs w:val="24"/>
        </w:rPr>
        <w:t>a realização do Exame Nacional do Ensino Médio (ENEM)</w:t>
      </w:r>
      <w:r w:rsidR="006A3BA8" w:rsidRPr="00A5388B">
        <w:rPr>
          <w:rStyle w:val="Refdenotaderodap"/>
          <w:rFonts w:ascii="Times New Roman" w:hAnsi="Times New Roman" w:cs="Times New Roman"/>
          <w:sz w:val="24"/>
          <w:szCs w:val="24"/>
        </w:rPr>
        <w:footnoteReference w:id="6"/>
      </w:r>
      <w:r w:rsidR="006A3BA8" w:rsidRPr="00A5388B">
        <w:rPr>
          <w:rFonts w:ascii="Times New Roman" w:hAnsi="Times New Roman" w:cs="Times New Roman"/>
          <w:sz w:val="24"/>
          <w:szCs w:val="24"/>
        </w:rPr>
        <w:t xml:space="preserve"> e como, na esteira d</w:t>
      </w:r>
      <w:r w:rsidR="00EB386A" w:rsidRPr="00A5388B">
        <w:rPr>
          <w:rFonts w:ascii="Times New Roman" w:hAnsi="Times New Roman" w:cs="Times New Roman"/>
          <w:sz w:val="24"/>
          <w:szCs w:val="24"/>
        </w:rPr>
        <w:t>a discussão realizada por</w:t>
      </w:r>
      <w:r w:rsidR="006A3BA8" w:rsidRPr="00A5388B">
        <w:rPr>
          <w:rFonts w:ascii="Times New Roman" w:hAnsi="Times New Roman" w:cs="Times New Roman"/>
          <w:sz w:val="24"/>
          <w:szCs w:val="24"/>
        </w:rPr>
        <w:t xml:space="preserve"> Chagas (2018), veículos de propaganda política. Outrossim, </w:t>
      </w:r>
      <w:r w:rsidR="003F1250" w:rsidRPr="00A5388B">
        <w:rPr>
          <w:rFonts w:ascii="Times New Roman" w:hAnsi="Times New Roman" w:cs="Times New Roman"/>
          <w:sz w:val="24"/>
          <w:szCs w:val="24"/>
        </w:rPr>
        <w:t>chegam</w:t>
      </w:r>
      <w:r w:rsidR="006A3BA8" w:rsidRPr="00A5388B">
        <w:rPr>
          <w:rFonts w:ascii="Times New Roman" w:hAnsi="Times New Roman" w:cs="Times New Roman"/>
          <w:sz w:val="24"/>
          <w:szCs w:val="24"/>
        </w:rPr>
        <w:t xml:space="preserve"> </w:t>
      </w:r>
      <w:r w:rsidR="003F1250" w:rsidRPr="00A5388B">
        <w:rPr>
          <w:rFonts w:ascii="Times New Roman" w:hAnsi="Times New Roman" w:cs="Times New Roman"/>
          <w:sz w:val="24"/>
          <w:szCs w:val="24"/>
        </w:rPr>
        <w:t>mesmo a ser utilizados como veículos de propagação do discurso de ódio</w:t>
      </w:r>
      <w:r w:rsidR="003F1250" w:rsidRPr="00A5388B">
        <w:rPr>
          <w:rStyle w:val="Refdenotaderodap"/>
          <w:rFonts w:ascii="Times New Roman" w:hAnsi="Times New Roman" w:cs="Times New Roman"/>
          <w:sz w:val="24"/>
          <w:szCs w:val="24"/>
        </w:rPr>
        <w:footnoteReference w:id="7"/>
      </w:r>
      <w:r w:rsidR="003F1250" w:rsidRPr="00A5388B">
        <w:rPr>
          <w:rFonts w:ascii="Times New Roman" w:hAnsi="Times New Roman" w:cs="Times New Roman"/>
          <w:sz w:val="24"/>
          <w:szCs w:val="24"/>
        </w:rPr>
        <w:t xml:space="preserve">, servindo como </w:t>
      </w:r>
      <w:r w:rsidR="001A1126" w:rsidRPr="00A5388B">
        <w:rPr>
          <w:rFonts w:ascii="Times New Roman" w:hAnsi="Times New Roman" w:cs="Times New Roman"/>
          <w:i/>
          <w:sz w:val="24"/>
          <w:szCs w:val="24"/>
        </w:rPr>
        <w:t>lócus</w:t>
      </w:r>
      <w:r w:rsidR="00BD2060" w:rsidRPr="00A5388B">
        <w:rPr>
          <w:rFonts w:ascii="Times New Roman" w:hAnsi="Times New Roman" w:cs="Times New Roman"/>
          <w:sz w:val="24"/>
          <w:szCs w:val="24"/>
        </w:rPr>
        <w:t xml:space="preserve"> </w:t>
      </w:r>
      <w:r w:rsidR="003F1250" w:rsidRPr="00A5388B">
        <w:rPr>
          <w:rFonts w:ascii="Times New Roman" w:hAnsi="Times New Roman" w:cs="Times New Roman"/>
          <w:sz w:val="24"/>
          <w:szCs w:val="24"/>
        </w:rPr>
        <w:t>de difusão de preconceitos</w:t>
      </w:r>
      <w:r w:rsidR="003F1250" w:rsidRPr="00A5388B">
        <w:rPr>
          <w:rStyle w:val="Refdenotaderodap"/>
          <w:rFonts w:ascii="Times New Roman" w:hAnsi="Times New Roman" w:cs="Times New Roman"/>
          <w:sz w:val="24"/>
          <w:szCs w:val="24"/>
        </w:rPr>
        <w:footnoteReference w:id="8"/>
      </w:r>
      <w:r w:rsidR="003F1250" w:rsidRPr="00A5388B">
        <w:rPr>
          <w:rFonts w:ascii="Times New Roman" w:hAnsi="Times New Roman" w:cs="Times New Roman"/>
          <w:sz w:val="24"/>
          <w:szCs w:val="24"/>
        </w:rPr>
        <w:t>.</w:t>
      </w:r>
    </w:p>
    <w:p w14:paraId="47E2D5F2" w14:textId="5AA07519" w:rsidR="00CF1659" w:rsidRPr="00A5388B" w:rsidRDefault="00B7614D" w:rsidP="006C1E39">
      <w:pPr>
        <w:pStyle w:val="Default"/>
        <w:spacing w:line="360" w:lineRule="auto"/>
        <w:ind w:firstLine="709"/>
        <w:jc w:val="both"/>
        <w:rPr>
          <w:color w:val="auto"/>
        </w:rPr>
      </w:pPr>
      <w:r w:rsidRPr="00A5388B">
        <w:rPr>
          <w:color w:val="auto"/>
        </w:rPr>
        <w:t xml:space="preserve">Daí, </w:t>
      </w:r>
      <w:r w:rsidR="003F1250" w:rsidRPr="00A5388B">
        <w:rPr>
          <w:color w:val="auto"/>
        </w:rPr>
        <w:t xml:space="preserve">o objetivo desse trabalho </w:t>
      </w:r>
      <w:r w:rsidR="000C5D9D" w:rsidRPr="00A5388B">
        <w:rPr>
          <w:color w:val="auto"/>
        </w:rPr>
        <w:t xml:space="preserve">de </w:t>
      </w:r>
      <w:r w:rsidRPr="00A5388B">
        <w:rPr>
          <w:color w:val="auto"/>
        </w:rPr>
        <w:t xml:space="preserve">se voltar </w:t>
      </w:r>
      <w:r w:rsidR="00FD16AC" w:rsidRPr="00A5388B">
        <w:rPr>
          <w:color w:val="auto"/>
        </w:rPr>
        <w:t>à</w:t>
      </w:r>
      <w:r w:rsidR="003F1250" w:rsidRPr="00A5388B">
        <w:rPr>
          <w:color w:val="auto"/>
        </w:rPr>
        <w:t xml:space="preserve"> necessidade de se </w:t>
      </w:r>
      <w:r w:rsidRPr="00A5388B">
        <w:rPr>
          <w:color w:val="auto"/>
        </w:rPr>
        <w:t xml:space="preserve">discutir </w:t>
      </w:r>
      <w:r w:rsidR="003F1250" w:rsidRPr="00A5388B">
        <w:rPr>
          <w:color w:val="auto"/>
        </w:rPr>
        <w:t xml:space="preserve">os </w:t>
      </w:r>
      <w:r w:rsidR="003F1250" w:rsidRPr="00A5388B">
        <w:rPr>
          <w:i/>
          <w:color w:val="auto"/>
        </w:rPr>
        <w:t>memes</w:t>
      </w:r>
      <w:r w:rsidR="003F1250" w:rsidRPr="00A5388B">
        <w:rPr>
          <w:color w:val="auto"/>
        </w:rPr>
        <w:t xml:space="preserve"> a partir d</w:t>
      </w:r>
      <w:r w:rsidR="00BD2060" w:rsidRPr="00A5388B">
        <w:rPr>
          <w:color w:val="auto"/>
        </w:rPr>
        <w:t>a perspectiva de um letramento</w:t>
      </w:r>
      <w:r w:rsidR="003F1250" w:rsidRPr="00A5388B">
        <w:rPr>
          <w:color w:val="auto"/>
        </w:rPr>
        <w:t xml:space="preserve"> visual crític</w:t>
      </w:r>
      <w:r w:rsidR="00BD2060" w:rsidRPr="00A5388B">
        <w:rPr>
          <w:color w:val="auto"/>
        </w:rPr>
        <w:t>o</w:t>
      </w:r>
      <w:r w:rsidRPr="00A5388B">
        <w:rPr>
          <w:color w:val="auto"/>
        </w:rPr>
        <w:t>, que auxilia teórico-metodologicamente</w:t>
      </w:r>
      <w:r w:rsidR="000C5D9D" w:rsidRPr="00A5388B">
        <w:rPr>
          <w:color w:val="auto"/>
        </w:rPr>
        <w:t xml:space="preserve"> a análise dos </w:t>
      </w:r>
      <w:r w:rsidR="0099641D" w:rsidRPr="00A5388B">
        <w:rPr>
          <w:i/>
          <w:color w:val="auto"/>
        </w:rPr>
        <w:t>memes</w:t>
      </w:r>
      <w:r w:rsidR="0099641D" w:rsidRPr="00A5388B">
        <w:rPr>
          <w:color w:val="auto"/>
        </w:rPr>
        <w:t xml:space="preserve"> </w:t>
      </w:r>
      <w:r w:rsidR="000C5D9D" w:rsidRPr="00A5388B">
        <w:rPr>
          <w:color w:val="auto"/>
        </w:rPr>
        <w:t xml:space="preserve">tanto como </w:t>
      </w:r>
      <w:r w:rsidR="0099641D" w:rsidRPr="00A5388B">
        <w:rPr>
          <w:color w:val="auto"/>
        </w:rPr>
        <w:t>práticas sociais</w:t>
      </w:r>
      <w:r w:rsidR="00B857BC" w:rsidRPr="00A5388B">
        <w:rPr>
          <w:strike/>
          <w:color w:val="auto"/>
        </w:rPr>
        <w:t xml:space="preserve"> </w:t>
      </w:r>
      <w:r w:rsidR="0099641D" w:rsidRPr="00A5388B">
        <w:rPr>
          <w:color w:val="auto"/>
        </w:rPr>
        <w:t xml:space="preserve">instauradoras </w:t>
      </w:r>
      <w:r w:rsidR="000C5D9D" w:rsidRPr="00A5388B">
        <w:rPr>
          <w:color w:val="auto"/>
        </w:rPr>
        <w:t>e/</w:t>
      </w:r>
      <w:r w:rsidR="0099641D" w:rsidRPr="00A5388B">
        <w:rPr>
          <w:color w:val="auto"/>
        </w:rPr>
        <w:t>ou mantenedoras de relações de dominação</w:t>
      </w:r>
      <w:r w:rsidR="002979C1" w:rsidRPr="00A5388B">
        <w:rPr>
          <w:rStyle w:val="Refdenotaderodap"/>
          <w:color w:val="auto"/>
        </w:rPr>
        <w:footnoteReference w:id="9"/>
      </w:r>
      <w:r w:rsidR="0099641D" w:rsidRPr="00A5388B">
        <w:rPr>
          <w:color w:val="auto"/>
        </w:rPr>
        <w:t xml:space="preserve"> </w:t>
      </w:r>
      <w:r w:rsidR="00AC55FB" w:rsidRPr="00A5388B">
        <w:rPr>
          <w:color w:val="auto"/>
        </w:rPr>
        <w:t>de gênero</w:t>
      </w:r>
      <w:r w:rsidR="00FD16AC" w:rsidRPr="00A5388B">
        <w:rPr>
          <w:color w:val="auto"/>
        </w:rPr>
        <w:t>,</w:t>
      </w:r>
      <w:r w:rsidR="00B857BC" w:rsidRPr="00A5388B">
        <w:rPr>
          <w:color w:val="auto"/>
        </w:rPr>
        <w:t xml:space="preserve"> </w:t>
      </w:r>
      <w:r w:rsidR="000C5D9D" w:rsidRPr="00A5388B">
        <w:rPr>
          <w:color w:val="auto"/>
        </w:rPr>
        <w:t xml:space="preserve">quanto </w:t>
      </w:r>
      <w:r w:rsidR="00B857BC" w:rsidRPr="00A5388B">
        <w:rPr>
          <w:color w:val="auto"/>
        </w:rPr>
        <w:t xml:space="preserve">como </w:t>
      </w:r>
      <w:r w:rsidR="000C5D9D" w:rsidRPr="00A5388B">
        <w:rPr>
          <w:color w:val="auto"/>
        </w:rPr>
        <w:t>recurso de</w:t>
      </w:r>
      <w:r w:rsidR="0099641D" w:rsidRPr="00A5388B">
        <w:rPr>
          <w:color w:val="auto"/>
        </w:rPr>
        <w:t xml:space="preserve"> contrapo</w:t>
      </w:r>
      <w:r w:rsidR="000C5D9D" w:rsidRPr="00A5388B">
        <w:rPr>
          <w:color w:val="auto"/>
        </w:rPr>
        <w:t xml:space="preserve">sição </w:t>
      </w:r>
      <w:r w:rsidR="0099641D" w:rsidRPr="00A5388B">
        <w:rPr>
          <w:color w:val="auto"/>
        </w:rPr>
        <w:t xml:space="preserve"> a esse tipo de fazer discursivo. Desenvolvemos essa discussão à luz dos conceitos de multiletramentos, de letramento visual crítico (THE NEW LONDON GROUP, 1996; RIESLAND, 2006), </w:t>
      </w:r>
      <w:r w:rsidR="00B857BC" w:rsidRPr="00A5388B">
        <w:rPr>
          <w:color w:val="auto"/>
        </w:rPr>
        <w:t xml:space="preserve">da Teoria Social Crítica (THOMPSON, 1995), </w:t>
      </w:r>
      <w:r w:rsidR="000C5D9D" w:rsidRPr="00A5388B">
        <w:rPr>
          <w:color w:val="auto"/>
        </w:rPr>
        <w:t xml:space="preserve">de </w:t>
      </w:r>
      <w:r w:rsidR="0099641D" w:rsidRPr="00A5388B">
        <w:rPr>
          <w:color w:val="auto"/>
        </w:rPr>
        <w:t>metafunções da linguagem visual (KRESS &amp; VAN LEEUWEN, 2006)</w:t>
      </w:r>
      <w:r w:rsidR="00B857BC" w:rsidRPr="00A5388B">
        <w:rPr>
          <w:color w:val="auto"/>
        </w:rPr>
        <w:t>.</w:t>
      </w:r>
    </w:p>
    <w:p w14:paraId="64367CE1" w14:textId="1E4C613A" w:rsidR="00694DCE" w:rsidRPr="00A5388B" w:rsidRDefault="00A343D1" w:rsidP="00ED7ADF">
      <w:pPr>
        <w:pStyle w:val="Default"/>
        <w:spacing w:before="120" w:line="360" w:lineRule="auto"/>
        <w:ind w:firstLine="851"/>
        <w:jc w:val="both"/>
        <w:rPr>
          <w:color w:val="auto"/>
        </w:rPr>
      </w:pPr>
      <w:r w:rsidRPr="00A5388B">
        <w:rPr>
          <w:color w:val="auto"/>
        </w:rPr>
        <w:t xml:space="preserve">O </w:t>
      </w:r>
      <w:r w:rsidRPr="00A5388B">
        <w:rPr>
          <w:i/>
          <w:color w:val="auto"/>
        </w:rPr>
        <w:t>corpus</w:t>
      </w:r>
      <w:r w:rsidRPr="00A5388B">
        <w:rPr>
          <w:color w:val="auto"/>
        </w:rPr>
        <w:t xml:space="preserve"> dessa pesquisa constitui-se de</w:t>
      </w:r>
      <w:r w:rsidR="00E93974" w:rsidRPr="00A5388B">
        <w:rPr>
          <w:color w:val="auto"/>
        </w:rPr>
        <w:t xml:space="preserve"> </w:t>
      </w:r>
      <w:r w:rsidR="00C63AB5" w:rsidRPr="00A5388B">
        <w:rPr>
          <w:color w:val="auto"/>
        </w:rPr>
        <w:t>um</w:t>
      </w:r>
      <w:r w:rsidR="00E93974" w:rsidRPr="00A5388B">
        <w:rPr>
          <w:color w:val="auto"/>
        </w:rPr>
        <w:t xml:space="preserve"> </w:t>
      </w:r>
      <w:r w:rsidR="00E93974" w:rsidRPr="00A5388B">
        <w:rPr>
          <w:i/>
          <w:color w:val="auto"/>
        </w:rPr>
        <w:t>meme</w:t>
      </w:r>
      <w:r w:rsidR="00C63AB5" w:rsidRPr="00A5388B">
        <w:rPr>
          <w:color w:val="auto"/>
        </w:rPr>
        <w:t xml:space="preserve"> retirado da página “Moça, não sou obrigado a ser feminista 4</w:t>
      </w:r>
      <w:r w:rsidR="00B857BC" w:rsidRPr="00A5388B">
        <w:rPr>
          <w:color w:val="auto"/>
        </w:rPr>
        <w:t>”</w:t>
      </w:r>
      <w:r w:rsidR="00452D37" w:rsidRPr="00A5388B">
        <w:rPr>
          <w:rStyle w:val="Refdenotaderodap"/>
          <w:color w:val="auto"/>
        </w:rPr>
        <w:footnoteReference w:id="10"/>
      </w:r>
      <w:r w:rsidR="00C63AB5" w:rsidRPr="00A5388B">
        <w:rPr>
          <w:color w:val="auto"/>
        </w:rPr>
        <w:t xml:space="preserve">, famosa página antifeminista </w:t>
      </w:r>
      <w:r w:rsidR="00452D37" w:rsidRPr="00A5388B">
        <w:rPr>
          <w:color w:val="auto"/>
        </w:rPr>
        <w:t xml:space="preserve">presente na </w:t>
      </w:r>
      <w:r w:rsidR="00C63AB5" w:rsidRPr="00A5388B">
        <w:rPr>
          <w:color w:val="auto"/>
        </w:rPr>
        <w:t xml:space="preserve">rede social </w:t>
      </w:r>
      <w:r w:rsidR="000C5D9D" w:rsidRPr="00A5388B">
        <w:rPr>
          <w:color w:val="auto"/>
        </w:rPr>
        <w:t xml:space="preserve"> </w:t>
      </w:r>
      <w:r w:rsidR="007C2E93" w:rsidRPr="00A5388B">
        <w:rPr>
          <w:i/>
          <w:color w:val="auto"/>
        </w:rPr>
        <w:t>F</w:t>
      </w:r>
      <w:r w:rsidR="00C63AB5" w:rsidRPr="00A5388B">
        <w:rPr>
          <w:i/>
          <w:color w:val="auto"/>
        </w:rPr>
        <w:t>acebook</w:t>
      </w:r>
      <w:r w:rsidR="00C63AB5" w:rsidRPr="00A5388B">
        <w:rPr>
          <w:rStyle w:val="Refdenotaderodap"/>
          <w:color w:val="auto"/>
        </w:rPr>
        <w:footnoteReference w:id="11"/>
      </w:r>
      <w:r w:rsidR="00C63AB5" w:rsidRPr="00A5388B">
        <w:rPr>
          <w:color w:val="auto"/>
        </w:rPr>
        <w:t xml:space="preserve">.  </w:t>
      </w:r>
      <w:r w:rsidR="000C5D9D" w:rsidRPr="00A5388B">
        <w:rPr>
          <w:color w:val="auto"/>
        </w:rPr>
        <w:t xml:space="preserve">Fez-se tão famosa por suas controvérsias que </w:t>
      </w:r>
      <w:r w:rsidR="00C63AB5" w:rsidRPr="00A5388B">
        <w:rPr>
          <w:color w:val="auto"/>
        </w:rPr>
        <w:t>já foi punida inúmeras vezes por difundir mensagens intolerantes</w:t>
      </w:r>
      <w:r w:rsidR="00B857BC" w:rsidRPr="00A5388B">
        <w:rPr>
          <w:color w:val="auto"/>
        </w:rPr>
        <w:t>.</w:t>
      </w:r>
    </w:p>
    <w:p w14:paraId="1961BE06" w14:textId="77777777" w:rsidR="00694DCE" w:rsidRPr="00A5388B" w:rsidRDefault="00694DCE" w:rsidP="00ED7ADF">
      <w:pPr>
        <w:pStyle w:val="Default"/>
        <w:spacing w:before="120" w:line="360" w:lineRule="auto"/>
        <w:jc w:val="both"/>
      </w:pPr>
    </w:p>
    <w:p w14:paraId="55C3B070" w14:textId="57C950B5" w:rsidR="0072175F" w:rsidRPr="00A5388B" w:rsidRDefault="006C1E39" w:rsidP="00ED7ADF">
      <w:pPr>
        <w:pStyle w:val="Default"/>
        <w:tabs>
          <w:tab w:val="left" w:pos="142"/>
        </w:tabs>
        <w:spacing w:before="120" w:line="360" w:lineRule="auto"/>
        <w:jc w:val="both"/>
        <w:rPr>
          <w:b/>
          <w:color w:val="auto"/>
        </w:rPr>
      </w:pPr>
      <w:r>
        <w:rPr>
          <w:b/>
          <w:color w:val="auto"/>
        </w:rPr>
        <w:t>1</w:t>
      </w:r>
      <w:r w:rsidR="00ED7ADF">
        <w:rPr>
          <w:b/>
          <w:color w:val="auto"/>
        </w:rPr>
        <w:t> </w:t>
      </w:r>
      <w:r w:rsidR="00DE6160" w:rsidRPr="00A5388B">
        <w:rPr>
          <w:b/>
          <w:color w:val="auto"/>
        </w:rPr>
        <w:t>L</w:t>
      </w:r>
      <w:r w:rsidR="00CB63B8" w:rsidRPr="00A5388B">
        <w:rPr>
          <w:b/>
          <w:color w:val="auto"/>
        </w:rPr>
        <w:t xml:space="preserve">etramento </w:t>
      </w:r>
      <w:proofErr w:type="gramStart"/>
      <w:r w:rsidR="00CB63B8" w:rsidRPr="00A5388B">
        <w:rPr>
          <w:b/>
          <w:color w:val="auto"/>
        </w:rPr>
        <w:t xml:space="preserve">visual </w:t>
      </w:r>
      <w:r w:rsidR="00DE6160" w:rsidRPr="00A5388B">
        <w:rPr>
          <w:b/>
          <w:color w:val="auto"/>
        </w:rPr>
        <w:t>:</w:t>
      </w:r>
      <w:proofErr w:type="gramEnd"/>
      <w:r w:rsidR="00DE6160" w:rsidRPr="00A5388B">
        <w:rPr>
          <w:b/>
          <w:color w:val="auto"/>
        </w:rPr>
        <w:t xml:space="preserve"> multimodalidade</w:t>
      </w:r>
    </w:p>
    <w:p w14:paraId="4F54A4BC" w14:textId="77777777" w:rsidR="002E5617" w:rsidRPr="00A5388B" w:rsidRDefault="002E5617" w:rsidP="00A5388B">
      <w:pPr>
        <w:pStyle w:val="Default"/>
        <w:spacing w:line="360" w:lineRule="auto"/>
        <w:ind w:left="720"/>
        <w:jc w:val="both"/>
        <w:rPr>
          <w:b/>
        </w:rPr>
      </w:pPr>
    </w:p>
    <w:p w14:paraId="7D409749" w14:textId="35DDCDD6" w:rsidR="00694DCE" w:rsidRPr="00A5388B" w:rsidRDefault="00694DCE" w:rsidP="00ED7ADF">
      <w:pPr>
        <w:pStyle w:val="Default"/>
        <w:spacing w:line="360" w:lineRule="auto"/>
        <w:ind w:firstLine="708"/>
        <w:jc w:val="both"/>
      </w:pPr>
      <w:r w:rsidRPr="00A5388B">
        <w:t>A comunicação é, por excelência, um fenômeno multimodal. Ou seja, em concordância com Jewitt (2014), no espaço do</w:t>
      </w:r>
      <w:r w:rsidR="000F5952" w:rsidRPr="00A5388B">
        <w:t>s</w:t>
      </w:r>
      <w:r w:rsidRPr="00A5388B">
        <w:t xml:space="preserve"> fenômeno</w:t>
      </w:r>
      <w:r w:rsidR="000F5952" w:rsidRPr="00A5388B">
        <w:t>s</w:t>
      </w:r>
      <w:r w:rsidRPr="00A5388B">
        <w:t xml:space="preserve"> comunicativo</w:t>
      </w:r>
      <w:r w:rsidR="000F5952" w:rsidRPr="00A5388B">
        <w:t>s</w:t>
      </w:r>
      <w:r w:rsidRPr="00A5388B">
        <w:t>, as pessoas se utilizam de recursos dos mais distintos planos: imagens, gestos, posturas, palavras etc</w:t>
      </w:r>
      <w:r w:rsidR="00EB386A" w:rsidRPr="00A5388B">
        <w:t>.</w:t>
      </w:r>
      <w:r w:rsidRPr="00A5388B">
        <w:t xml:space="preserve"> para</w:t>
      </w:r>
      <w:r w:rsidR="0072175F" w:rsidRPr="00A5388B">
        <w:t xml:space="preserve"> interagir</w:t>
      </w:r>
      <w:r w:rsidRPr="00A5388B">
        <w:t>.</w:t>
      </w:r>
      <w:r w:rsidR="00F109D6" w:rsidRPr="00A5388B">
        <w:t xml:space="preserve"> </w:t>
      </w:r>
      <w:r w:rsidRPr="00A5388B">
        <w:rPr>
          <w:color w:val="auto"/>
        </w:rPr>
        <w:t xml:space="preserve">Nesse sentido, a multimodalidade não </w:t>
      </w:r>
      <w:r w:rsidR="00D64528" w:rsidRPr="00A5388B">
        <w:rPr>
          <w:color w:val="auto"/>
        </w:rPr>
        <w:t xml:space="preserve">é </w:t>
      </w:r>
      <w:r w:rsidRPr="00A5388B">
        <w:rPr>
          <w:color w:val="auto"/>
        </w:rPr>
        <w:t>uma novidade d</w:t>
      </w:r>
      <w:r w:rsidR="00F109D6" w:rsidRPr="00A5388B">
        <w:rPr>
          <w:color w:val="auto"/>
        </w:rPr>
        <w:t xml:space="preserve">os textos </w:t>
      </w:r>
      <w:r w:rsidRPr="00A5388B">
        <w:rPr>
          <w:color w:val="auto"/>
        </w:rPr>
        <w:t>contemporâne</w:t>
      </w:r>
      <w:r w:rsidR="00F109D6" w:rsidRPr="00A5388B">
        <w:rPr>
          <w:color w:val="auto"/>
        </w:rPr>
        <w:t>o</w:t>
      </w:r>
      <w:r w:rsidRPr="00A5388B">
        <w:rPr>
          <w:color w:val="auto"/>
        </w:rPr>
        <w:t>s, mas</w:t>
      </w:r>
      <w:r w:rsidR="00F109D6" w:rsidRPr="00A5388B">
        <w:rPr>
          <w:color w:val="auto"/>
        </w:rPr>
        <w:t xml:space="preserve"> sim</w:t>
      </w:r>
      <w:r w:rsidRPr="00A5388B">
        <w:rPr>
          <w:color w:val="auto"/>
        </w:rPr>
        <w:t xml:space="preserve"> uma </w:t>
      </w:r>
      <w:r w:rsidR="00F109D6" w:rsidRPr="00A5388B">
        <w:rPr>
          <w:color w:val="auto"/>
        </w:rPr>
        <w:t>característica geral do próprio uso da linguagem</w:t>
      </w:r>
      <w:r w:rsidR="00F109D6" w:rsidRPr="00A5388B">
        <w:t>.</w:t>
      </w:r>
    </w:p>
    <w:p w14:paraId="31F8C74D" w14:textId="39C84D0C" w:rsidR="0072175F" w:rsidRPr="00A5388B" w:rsidRDefault="0072175F" w:rsidP="006C1E39">
      <w:pPr>
        <w:pStyle w:val="Pr-formataoHTML"/>
        <w:spacing w:line="360" w:lineRule="auto"/>
        <w:ind w:firstLine="709"/>
        <w:jc w:val="both"/>
        <w:rPr>
          <w:rFonts w:ascii="Times New Roman" w:hAnsi="Times New Roman" w:cs="Times New Roman"/>
          <w:sz w:val="24"/>
          <w:szCs w:val="24"/>
          <w:lang w:val="pt-PT"/>
        </w:rPr>
      </w:pPr>
      <w:r w:rsidRPr="00A5388B">
        <w:rPr>
          <w:rFonts w:ascii="Times New Roman" w:hAnsi="Times New Roman" w:cs="Times New Roman"/>
          <w:sz w:val="24"/>
          <w:szCs w:val="24"/>
        </w:rPr>
        <w:t>Na</w:t>
      </w:r>
      <w:r w:rsidR="00F109D6" w:rsidRPr="00A5388B">
        <w:rPr>
          <w:rFonts w:ascii="Times New Roman" w:hAnsi="Times New Roman" w:cs="Times New Roman"/>
          <w:sz w:val="24"/>
          <w:szCs w:val="24"/>
        </w:rPr>
        <w:t xml:space="preserve"> construção do significado, cada uma das dimensões </w:t>
      </w:r>
      <w:r w:rsidRPr="00A5388B">
        <w:rPr>
          <w:rFonts w:ascii="Times New Roman" w:hAnsi="Times New Roman" w:cs="Times New Roman"/>
          <w:sz w:val="24"/>
          <w:szCs w:val="24"/>
        </w:rPr>
        <w:t xml:space="preserve">multimodais </w:t>
      </w:r>
      <w:r w:rsidR="00F109D6" w:rsidRPr="00A5388B">
        <w:rPr>
          <w:rFonts w:ascii="Times New Roman" w:hAnsi="Times New Roman" w:cs="Times New Roman"/>
          <w:sz w:val="24"/>
          <w:szCs w:val="24"/>
        </w:rPr>
        <w:t>exerce um papel fundamental</w:t>
      </w:r>
      <w:r w:rsidRPr="00A5388B">
        <w:rPr>
          <w:rFonts w:ascii="Times New Roman" w:hAnsi="Times New Roman" w:cs="Times New Roman"/>
          <w:sz w:val="24"/>
          <w:szCs w:val="24"/>
        </w:rPr>
        <w:t>. Segundo Jewitt (2014, p.15), “</w:t>
      </w:r>
      <w:r w:rsidRPr="00A5388B">
        <w:rPr>
          <w:rFonts w:ascii="Times New Roman" w:hAnsi="Times New Roman" w:cs="Times New Roman"/>
          <w:sz w:val="24"/>
          <w:szCs w:val="24"/>
          <w:lang w:val="pt-PT"/>
        </w:rPr>
        <w:t>a representação e a comunicação dependem de uma multiplicidade de modos, os quais têm o potencial de contribuir igualmente com a significação</w:t>
      </w:r>
      <w:r w:rsidRPr="00A5388B">
        <w:rPr>
          <w:rStyle w:val="Refdenotaderodap"/>
          <w:rFonts w:ascii="Times New Roman" w:hAnsi="Times New Roman" w:cs="Times New Roman"/>
          <w:sz w:val="24"/>
          <w:szCs w:val="24"/>
          <w:lang w:val="pt-PT"/>
        </w:rPr>
        <w:footnoteReference w:id="12"/>
      </w:r>
      <w:r w:rsidRPr="00A5388B">
        <w:rPr>
          <w:rFonts w:ascii="Times New Roman" w:hAnsi="Times New Roman" w:cs="Times New Roman"/>
          <w:sz w:val="24"/>
          <w:szCs w:val="24"/>
          <w:lang w:val="pt-PT"/>
        </w:rPr>
        <w:t xml:space="preserve">”.  </w:t>
      </w:r>
      <w:r w:rsidR="00D64528" w:rsidRPr="00A5388B">
        <w:rPr>
          <w:rFonts w:ascii="Times New Roman" w:hAnsi="Times New Roman" w:cs="Times New Roman"/>
          <w:sz w:val="24"/>
          <w:szCs w:val="24"/>
          <w:lang w:val="pt-PT"/>
        </w:rPr>
        <w:t xml:space="preserve">Este </w:t>
      </w:r>
      <w:r w:rsidRPr="00A5388B">
        <w:rPr>
          <w:rFonts w:ascii="Times New Roman" w:hAnsi="Times New Roman" w:cs="Times New Roman"/>
          <w:sz w:val="24"/>
          <w:szCs w:val="24"/>
          <w:lang w:val="pt-PT"/>
        </w:rPr>
        <w:t xml:space="preserve">autor nos </w:t>
      </w:r>
      <w:r w:rsidR="00F5038B" w:rsidRPr="00A5388B">
        <w:rPr>
          <w:rFonts w:ascii="Times New Roman" w:hAnsi="Times New Roman" w:cs="Times New Roman"/>
          <w:sz w:val="24"/>
          <w:szCs w:val="24"/>
          <w:lang w:val="pt-PT"/>
        </w:rPr>
        <w:t>sugere</w:t>
      </w:r>
      <w:r w:rsidRPr="00A5388B">
        <w:rPr>
          <w:rFonts w:ascii="Times New Roman" w:hAnsi="Times New Roman" w:cs="Times New Roman"/>
          <w:sz w:val="24"/>
          <w:szCs w:val="24"/>
          <w:lang w:val="pt-PT"/>
        </w:rPr>
        <w:t xml:space="preserve"> que um dos pontos </w:t>
      </w:r>
      <w:r w:rsidR="00D64528" w:rsidRPr="00A5388B">
        <w:rPr>
          <w:rFonts w:ascii="Times New Roman" w:hAnsi="Times New Roman" w:cs="Times New Roman"/>
          <w:sz w:val="24"/>
          <w:szCs w:val="24"/>
          <w:lang w:val="pt-PT"/>
        </w:rPr>
        <w:t>relevantes à</w:t>
      </w:r>
      <w:r w:rsidRPr="00A5388B">
        <w:rPr>
          <w:rFonts w:ascii="Times New Roman" w:hAnsi="Times New Roman" w:cs="Times New Roman"/>
          <w:sz w:val="24"/>
          <w:szCs w:val="24"/>
          <w:lang w:val="pt-PT"/>
        </w:rPr>
        <w:t xml:space="preserve"> pesquisa </w:t>
      </w:r>
      <w:r w:rsidR="00F5038B" w:rsidRPr="00A5388B">
        <w:rPr>
          <w:rFonts w:ascii="Times New Roman" w:hAnsi="Times New Roman" w:cs="Times New Roman"/>
          <w:sz w:val="24"/>
          <w:szCs w:val="24"/>
          <w:lang w:val="pt-PT"/>
        </w:rPr>
        <w:t>em interações comunicativa</w:t>
      </w:r>
      <w:r w:rsidR="00AD7373" w:rsidRPr="00A5388B">
        <w:rPr>
          <w:rFonts w:ascii="Times New Roman" w:hAnsi="Times New Roman" w:cs="Times New Roman"/>
          <w:sz w:val="24"/>
          <w:szCs w:val="24"/>
          <w:lang w:val="pt-PT"/>
        </w:rPr>
        <w:t>s</w:t>
      </w:r>
      <w:r w:rsidR="00F5038B" w:rsidRPr="00A5388B">
        <w:rPr>
          <w:rFonts w:ascii="Times New Roman" w:hAnsi="Times New Roman" w:cs="Times New Roman"/>
          <w:sz w:val="24"/>
          <w:szCs w:val="24"/>
          <w:lang w:val="pt-PT"/>
        </w:rPr>
        <w:t xml:space="preserve"> multimodais</w:t>
      </w:r>
      <w:r w:rsidRPr="00A5388B">
        <w:rPr>
          <w:rFonts w:ascii="Times New Roman" w:hAnsi="Times New Roman" w:cs="Times New Roman"/>
          <w:sz w:val="24"/>
          <w:szCs w:val="24"/>
          <w:lang w:val="pt-PT"/>
        </w:rPr>
        <w:t xml:space="preserve"> é a descrição e </w:t>
      </w:r>
      <w:r w:rsidR="00FD16AC" w:rsidRPr="00A5388B">
        <w:rPr>
          <w:rFonts w:ascii="Times New Roman" w:hAnsi="Times New Roman" w:cs="Times New Roman"/>
          <w:sz w:val="24"/>
          <w:szCs w:val="24"/>
          <w:lang w:val="pt-PT"/>
        </w:rPr>
        <w:t xml:space="preserve">a </w:t>
      </w:r>
      <w:r w:rsidRPr="00A5388B">
        <w:rPr>
          <w:rFonts w:ascii="Times New Roman" w:hAnsi="Times New Roman" w:cs="Times New Roman"/>
          <w:sz w:val="24"/>
          <w:szCs w:val="24"/>
          <w:lang w:val="pt-PT"/>
        </w:rPr>
        <w:t xml:space="preserve">análise da escolha dos recursos e das </w:t>
      </w:r>
      <w:r w:rsidR="00F5038B" w:rsidRPr="00A5388B">
        <w:rPr>
          <w:rFonts w:ascii="Times New Roman" w:hAnsi="Times New Roman" w:cs="Times New Roman"/>
          <w:sz w:val="24"/>
          <w:szCs w:val="24"/>
          <w:lang w:val="pt-PT"/>
        </w:rPr>
        <w:t>articulações realizadas</w:t>
      </w:r>
      <w:r w:rsidR="00AD7373" w:rsidRPr="00A5388B">
        <w:rPr>
          <w:rFonts w:ascii="Times New Roman" w:hAnsi="Times New Roman" w:cs="Times New Roman"/>
          <w:sz w:val="24"/>
          <w:szCs w:val="24"/>
          <w:lang w:val="pt-PT"/>
        </w:rPr>
        <w:t xml:space="preserve"> entre os distintos modos semióticos</w:t>
      </w:r>
      <w:r w:rsidR="00D64528" w:rsidRPr="00A5388B">
        <w:rPr>
          <w:rFonts w:ascii="Times New Roman" w:hAnsi="Times New Roman" w:cs="Times New Roman"/>
          <w:sz w:val="24"/>
          <w:szCs w:val="24"/>
          <w:lang w:val="pt-PT"/>
        </w:rPr>
        <w:t xml:space="preserve">, </w:t>
      </w:r>
      <w:r w:rsidR="00F5038B" w:rsidRPr="00A5388B">
        <w:rPr>
          <w:rFonts w:ascii="Times New Roman" w:hAnsi="Times New Roman" w:cs="Times New Roman"/>
          <w:sz w:val="24"/>
          <w:szCs w:val="24"/>
          <w:lang w:val="pt-PT"/>
        </w:rPr>
        <w:t xml:space="preserve"> compreendendo esses fatores como culturalmente situad</w:t>
      </w:r>
      <w:r w:rsidR="0050466F" w:rsidRPr="00A5388B">
        <w:rPr>
          <w:rFonts w:ascii="Times New Roman" w:hAnsi="Times New Roman" w:cs="Times New Roman"/>
          <w:sz w:val="24"/>
          <w:szCs w:val="24"/>
          <w:lang w:val="pt-PT"/>
        </w:rPr>
        <w:t>o</w:t>
      </w:r>
      <w:r w:rsidR="00F5038B" w:rsidRPr="00A5388B">
        <w:rPr>
          <w:rFonts w:ascii="Times New Roman" w:hAnsi="Times New Roman" w:cs="Times New Roman"/>
          <w:sz w:val="24"/>
          <w:szCs w:val="24"/>
          <w:lang w:val="pt-PT"/>
        </w:rPr>
        <w:t>s.</w:t>
      </w:r>
    </w:p>
    <w:p w14:paraId="3002B183" w14:textId="6D8CF575" w:rsidR="00C037DC" w:rsidRPr="00A5388B" w:rsidRDefault="008A25C3" w:rsidP="006C1E3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pt-PT" w:eastAsia="pt-BR"/>
        </w:rPr>
      </w:pPr>
      <w:r w:rsidRPr="00A5388B">
        <w:rPr>
          <w:rFonts w:ascii="Times New Roman" w:hAnsi="Times New Roman" w:cs="Times New Roman"/>
          <w:sz w:val="24"/>
          <w:szCs w:val="24"/>
          <w:lang w:val="pt-PT"/>
        </w:rPr>
        <w:tab/>
      </w:r>
      <w:r w:rsidR="000F5952" w:rsidRPr="00A5388B">
        <w:rPr>
          <w:rFonts w:ascii="Times New Roman" w:hAnsi="Times New Roman" w:cs="Times New Roman"/>
          <w:sz w:val="24"/>
          <w:szCs w:val="24"/>
          <w:lang w:val="pt-PT"/>
        </w:rPr>
        <w:t>Kress &amp; Van Leeuwen (2001)</w:t>
      </w:r>
      <w:r w:rsidR="00D64528" w:rsidRPr="00A5388B">
        <w:rPr>
          <w:rFonts w:ascii="Times New Roman" w:hAnsi="Times New Roman" w:cs="Times New Roman"/>
          <w:sz w:val="24"/>
          <w:szCs w:val="24"/>
          <w:lang w:val="pt-PT"/>
        </w:rPr>
        <w:t xml:space="preserve"> apontam</w:t>
      </w:r>
      <w:r w:rsidR="000F5952" w:rsidRPr="00A5388B">
        <w:rPr>
          <w:rFonts w:ascii="Times New Roman" w:hAnsi="Times New Roman" w:cs="Times New Roman"/>
          <w:sz w:val="24"/>
          <w:szCs w:val="24"/>
          <w:lang w:val="pt-PT"/>
        </w:rPr>
        <w:t>,</w:t>
      </w:r>
      <w:r w:rsidR="00F5038B" w:rsidRPr="00A5388B">
        <w:rPr>
          <w:rFonts w:ascii="Times New Roman" w:hAnsi="Times New Roman" w:cs="Times New Roman"/>
          <w:sz w:val="24"/>
          <w:szCs w:val="24"/>
          <w:lang w:val="pt-PT"/>
        </w:rPr>
        <w:t xml:space="preserve"> </w:t>
      </w:r>
      <w:r w:rsidR="000F5952" w:rsidRPr="00A5388B">
        <w:rPr>
          <w:rFonts w:ascii="Times New Roman" w:hAnsi="Times New Roman" w:cs="Times New Roman"/>
          <w:sz w:val="24"/>
          <w:szCs w:val="24"/>
          <w:lang w:val="pt-PT"/>
        </w:rPr>
        <w:t xml:space="preserve">em razão de significativas mudanças tecnológicas, </w:t>
      </w:r>
      <w:r w:rsidR="00EB3D77" w:rsidRPr="00A5388B">
        <w:rPr>
          <w:rFonts w:ascii="Times New Roman" w:hAnsi="Times New Roman" w:cs="Times New Roman"/>
          <w:sz w:val="24"/>
          <w:szCs w:val="24"/>
          <w:lang w:val="pt-PT"/>
        </w:rPr>
        <w:t xml:space="preserve">para uma ênfase notória </w:t>
      </w:r>
      <w:r w:rsidR="000F5952" w:rsidRPr="00A5388B">
        <w:rPr>
          <w:rFonts w:ascii="Times New Roman" w:hAnsi="Times New Roman" w:cs="Times New Roman"/>
          <w:sz w:val="24"/>
          <w:szCs w:val="24"/>
          <w:lang w:val="pt-PT"/>
        </w:rPr>
        <w:t>da dimensão multimodal dos textos, em particular no que se refere ao caráter verbo-visual.</w:t>
      </w:r>
      <w:r w:rsidRPr="00A5388B">
        <w:rPr>
          <w:rFonts w:ascii="Times New Roman" w:eastAsia="Times New Roman" w:hAnsi="Times New Roman" w:cs="Times New Roman"/>
          <w:sz w:val="24"/>
          <w:szCs w:val="24"/>
          <w:lang w:val="pt-PT" w:eastAsia="pt-BR"/>
        </w:rPr>
        <w:t xml:space="preserve"> </w:t>
      </w:r>
      <w:r w:rsidR="000C45F8" w:rsidRPr="00A5388B">
        <w:rPr>
          <w:rFonts w:ascii="Times New Roman" w:eastAsia="Times New Roman" w:hAnsi="Times New Roman" w:cs="Times New Roman"/>
          <w:sz w:val="24"/>
          <w:szCs w:val="24"/>
          <w:lang w:val="pt-PT" w:eastAsia="pt-BR"/>
        </w:rPr>
        <w:t>E v</w:t>
      </w:r>
      <w:r w:rsidR="00AD7373" w:rsidRPr="00A5388B">
        <w:rPr>
          <w:rFonts w:ascii="Times New Roman" w:eastAsia="Times New Roman" w:hAnsi="Times New Roman" w:cs="Times New Roman"/>
          <w:sz w:val="24"/>
          <w:szCs w:val="24"/>
          <w:lang w:val="pt-PT" w:eastAsia="pt-BR"/>
        </w:rPr>
        <w:t>isando preparar as pessoas para lidar</w:t>
      </w:r>
      <w:r w:rsidR="00D64528" w:rsidRPr="00A5388B">
        <w:rPr>
          <w:rFonts w:ascii="Times New Roman" w:eastAsia="Times New Roman" w:hAnsi="Times New Roman" w:cs="Times New Roman"/>
          <w:sz w:val="24"/>
          <w:szCs w:val="24"/>
          <w:lang w:val="pt-PT" w:eastAsia="pt-BR"/>
        </w:rPr>
        <w:t xml:space="preserve"> com </w:t>
      </w:r>
      <w:r w:rsidR="00AD7373" w:rsidRPr="00A5388B">
        <w:rPr>
          <w:rFonts w:ascii="Times New Roman" w:eastAsia="Times New Roman" w:hAnsi="Times New Roman" w:cs="Times New Roman"/>
          <w:sz w:val="24"/>
          <w:szCs w:val="24"/>
          <w:lang w:val="pt-PT" w:eastAsia="pt-BR"/>
        </w:rPr>
        <w:t>essas novidades</w:t>
      </w:r>
      <w:r w:rsidR="00D64528" w:rsidRPr="00A5388B">
        <w:rPr>
          <w:rFonts w:ascii="Times New Roman" w:eastAsia="Times New Roman" w:hAnsi="Times New Roman" w:cs="Times New Roman"/>
          <w:sz w:val="24"/>
          <w:szCs w:val="24"/>
          <w:lang w:val="pt-PT" w:eastAsia="pt-BR"/>
        </w:rPr>
        <w:t xml:space="preserve"> tecnológicas</w:t>
      </w:r>
      <w:r w:rsidR="00AD7373" w:rsidRPr="00A5388B">
        <w:rPr>
          <w:rFonts w:ascii="Times New Roman" w:eastAsia="Times New Roman" w:hAnsi="Times New Roman" w:cs="Times New Roman"/>
          <w:sz w:val="24"/>
          <w:szCs w:val="24"/>
          <w:lang w:val="pt-PT" w:eastAsia="pt-BR"/>
        </w:rPr>
        <w:t xml:space="preserve">, em 1996, o </w:t>
      </w:r>
      <w:r w:rsidR="00AD7373" w:rsidRPr="00A5388B">
        <w:rPr>
          <w:rFonts w:ascii="Times New Roman" w:eastAsia="Times New Roman" w:hAnsi="Times New Roman" w:cs="Times New Roman"/>
          <w:i/>
          <w:sz w:val="24"/>
          <w:szCs w:val="24"/>
          <w:lang w:val="pt-PT" w:eastAsia="pt-BR"/>
        </w:rPr>
        <w:t>New Lo</w:t>
      </w:r>
      <w:r w:rsidR="00D64528" w:rsidRPr="00A5388B">
        <w:rPr>
          <w:rFonts w:ascii="Times New Roman" w:eastAsia="Times New Roman" w:hAnsi="Times New Roman" w:cs="Times New Roman"/>
          <w:i/>
          <w:sz w:val="24"/>
          <w:szCs w:val="24"/>
          <w:lang w:val="pt-PT" w:eastAsia="pt-BR"/>
        </w:rPr>
        <w:t>n</w:t>
      </w:r>
      <w:r w:rsidR="00AD7373" w:rsidRPr="00A5388B">
        <w:rPr>
          <w:rFonts w:ascii="Times New Roman" w:eastAsia="Times New Roman" w:hAnsi="Times New Roman" w:cs="Times New Roman"/>
          <w:i/>
          <w:sz w:val="24"/>
          <w:szCs w:val="24"/>
          <w:lang w:val="pt-PT" w:eastAsia="pt-BR"/>
        </w:rPr>
        <w:t>don Group</w:t>
      </w:r>
      <w:r w:rsidR="00B90365" w:rsidRPr="00A5388B">
        <w:rPr>
          <w:rStyle w:val="Refdenotaderodap"/>
          <w:rFonts w:ascii="Times New Roman" w:eastAsia="Times New Roman" w:hAnsi="Times New Roman" w:cs="Times New Roman"/>
          <w:sz w:val="24"/>
          <w:szCs w:val="24"/>
          <w:lang w:val="pt-PT" w:eastAsia="pt-BR"/>
        </w:rPr>
        <w:footnoteReference w:id="13"/>
      </w:r>
      <w:r w:rsidR="00B90365" w:rsidRPr="00A5388B">
        <w:rPr>
          <w:rFonts w:ascii="Times New Roman" w:eastAsia="Times New Roman" w:hAnsi="Times New Roman" w:cs="Times New Roman"/>
          <w:sz w:val="24"/>
          <w:szCs w:val="24"/>
          <w:lang w:val="pt-PT" w:eastAsia="pt-BR"/>
        </w:rPr>
        <w:t xml:space="preserve"> </w:t>
      </w:r>
      <w:r w:rsidR="00134230" w:rsidRPr="00A5388B">
        <w:rPr>
          <w:rFonts w:ascii="Times New Roman" w:eastAsia="Times New Roman" w:hAnsi="Times New Roman" w:cs="Times New Roman"/>
          <w:sz w:val="24"/>
          <w:szCs w:val="24"/>
          <w:lang w:val="pt-PT" w:eastAsia="pt-BR"/>
        </w:rPr>
        <w:t>propôs</w:t>
      </w:r>
      <w:r w:rsidR="000B3FB8" w:rsidRPr="00A5388B">
        <w:rPr>
          <w:rFonts w:ascii="Times New Roman" w:eastAsia="Times New Roman" w:hAnsi="Times New Roman" w:cs="Times New Roman"/>
          <w:sz w:val="24"/>
          <w:szCs w:val="24"/>
          <w:lang w:val="pt-PT" w:eastAsia="pt-BR"/>
        </w:rPr>
        <w:t xml:space="preserve"> que um dos </w:t>
      </w:r>
      <w:r w:rsidR="000B3FB8" w:rsidRPr="00A5388B">
        <w:rPr>
          <w:rFonts w:ascii="Times New Roman" w:eastAsia="Times New Roman" w:hAnsi="Times New Roman" w:cs="Times New Roman"/>
          <w:strike/>
          <w:sz w:val="24"/>
          <w:szCs w:val="24"/>
          <w:lang w:val="pt-PT" w:eastAsia="pt-BR"/>
        </w:rPr>
        <w:t xml:space="preserve"> </w:t>
      </w:r>
      <w:r w:rsidR="000B3FB8" w:rsidRPr="00A5388B">
        <w:rPr>
          <w:rFonts w:ascii="Times New Roman" w:eastAsia="Times New Roman" w:hAnsi="Times New Roman" w:cs="Times New Roman"/>
          <w:sz w:val="24"/>
          <w:szCs w:val="24"/>
          <w:lang w:val="pt-PT" w:eastAsia="pt-BR"/>
        </w:rPr>
        <w:t xml:space="preserve">objetivos das práticas </w:t>
      </w:r>
      <w:r w:rsidR="009C3909" w:rsidRPr="00A5388B">
        <w:rPr>
          <w:rFonts w:ascii="Times New Roman" w:eastAsia="Times New Roman" w:hAnsi="Times New Roman" w:cs="Times New Roman"/>
          <w:sz w:val="24"/>
          <w:szCs w:val="24"/>
          <w:lang w:val="pt-PT" w:eastAsia="pt-BR"/>
        </w:rPr>
        <w:t>escolares</w:t>
      </w:r>
      <w:r w:rsidR="000B3FB8" w:rsidRPr="00A5388B">
        <w:rPr>
          <w:rFonts w:ascii="Times New Roman" w:eastAsia="Times New Roman" w:hAnsi="Times New Roman" w:cs="Times New Roman"/>
          <w:sz w:val="24"/>
          <w:szCs w:val="24"/>
          <w:lang w:val="pt-PT" w:eastAsia="pt-BR"/>
        </w:rPr>
        <w:t xml:space="preserve"> deve</w:t>
      </w:r>
      <w:r w:rsidR="00134230" w:rsidRPr="00A5388B">
        <w:rPr>
          <w:rFonts w:ascii="Times New Roman" w:eastAsia="Times New Roman" w:hAnsi="Times New Roman" w:cs="Times New Roman"/>
          <w:sz w:val="24"/>
          <w:szCs w:val="24"/>
          <w:lang w:val="pt-PT" w:eastAsia="pt-BR"/>
        </w:rPr>
        <w:t>ria</w:t>
      </w:r>
      <w:r w:rsidR="000B3FB8" w:rsidRPr="00A5388B">
        <w:rPr>
          <w:rFonts w:ascii="Times New Roman" w:eastAsia="Times New Roman" w:hAnsi="Times New Roman" w:cs="Times New Roman"/>
          <w:sz w:val="24"/>
          <w:szCs w:val="24"/>
          <w:lang w:val="pt-PT" w:eastAsia="pt-BR"/>
        </w:rPr>
        <w:t xml:space="preserve"> ser o letramento multimodal. </w:t>
      </w:r>
      <w:r w:rsidR="00B90365" w:rsidRPr="00A5388B">
        <w:rPr>
          <w:rFonts w:ascii="Times New Roman" w:eastAsia="Times New Roman" w:hAnsi="Times New Roman" w:cs="Times New Roman"/>
          <w:sz w:val="24"/>
          <w:szCs w:val="24"/>
          <w:lang w:val="pt-PT" w:eastAsia="pt-BR"/>
        </w:rPr>
        <w:t xml:space="preserve">Entendendo a ideia de letramento como </w:t>
      </w:r>
      <w:r w:rsidR="000B3FB8" w:rsidRPr="00A5388B">
        <w:rPr>
          <w:rFonts w:ascii="Times New Roman" w:eastAsia="Times New Roman" w:hAnsi="Times New Roman" w:cs="Times New Roman"/>
          <w:sz w:val="24"/>
          <w:szCs w:val="24"/>
          <w:lang w:val="pt-PT" w:eastAsia="pt-BR"/>
        </w:rPr>
        <w:t>“</w:t>
      </w:r>
      <w:r w:rsidR="00B90365" w:rsidRPr="00A5388B">
        <w:rPr>
          <w:rFonts w:ascii="Times New Roman" w:eastAsia="Times New Roman" w:hAnsi="Times New Roman" w:cs="Times New Roman"/>
          <w:sz w:val="24"/>
          <w:szCs w:val="24"/>
          <w:lang w:val="pt-PT" w:eastAsia="pt-BR"/>
        </w:rPr>
        <w:t xml:space="preserve">conjunto de práticas sociais ligadas à leitura e à escrita em que os indivíduos se envolvem dentro do seu contexto social” </w:t>
      </w:r>
      <w:r w:rsidR="009B096E" w:rsidRPr="00A5388B">
        <w:rPr>
          <w:rFonts w:ascii="Times New Roman" w:eastAsia="Times New Roman" w:hAnsi="Times New Roman" w:cs="Times New Roman"/>
          <w:sz w:val="24"/>
          <w:szCs w:val="24"/>
          <w:lang w:val="pt-PT" w:eastAsia="pt-BR"/>
        </w:rPr>
        <w:t>(</w:t>
      </w:r>
      <w:r w:rsidR="000B3FB8" w:rsidRPr="00A5388B">
        <w:rPr>
          <w:rFonts w:ascii="Times New Roman" w:eastAsia="Times New Roman" w:hAnsi="Times New Roman" w:cs="Times New Roman"/>
          <w:sz w:val="24"/>
          <w:szCs w:val="24"/>
          <w:lang w:val="pt-PT" w:eastAsia="pt-BR"/>
        </w:rPr>
        <w:t>SO</w:t>
      </w:r>
      <w:r w:rsidR="00B90365" w:rsidRPr="00A5388B">
        <w:rPr>
          <w:rFonts w:ascii="Times New Roman" w:eastAsia="Times New Roman" w:hAnsi="Times New Roman" w:cs="Times New Roman"/>
          <w:sz w:val="24"/>
          <w:szCs w:val="24"/>
          <w:lang w:val="pt-PT" w:eastAsia="pt-BR"/>
        </w:rPr>
        <w:t>A</w:t>
      </w:r>
      <w:r w:rsidR="000B3FB8" w:rsidRPr="00A5388B">
        <w:rPr>
          <w:rFonts w:ascii="Times New Roman" w:eastAsia="Times New Roman" w:hAnsi="Times New Roman" w:cs="Times New Roman"/>
          <w:sz w:val="24"/>
          <w:szCs w:val="24"/>
          <w:lang w:val="pt-PT" w:eastAsia="pt-BR"/>
        </w:rPr>
        <w:t>RES, 1998, p.32)</w:t>
      </w:r>
      <w:r w:rsidR="00B90365" w:rsidRPr="00A5388B">
        <w:rPr>
          <w:rFonts w:ascii="Times New Roman" w:eastAsia="Times New Roman" w:hAnsi="Times New Roman" w:cs="Times New Roman"/>
          <w:sz w:val="24"/>
          <w:szCs w:val="24"/>
          <w:lang w:val="pt-PT" w:eastAsia="pt-BR"/>
        </w:rPr>
        <w:t xml:space="preserve">, pode-se dizer que a </w:t>
      </w:r>
      <w:r w:rsidR="00134230" w:rsidRPr="00A5388B">
        <w:rPr>
          <w:rFonts w:ascii="Times New Roman" w:eastAsia="Times New Roman" w:hAnsi="Times New Roman" w:cs="Times New Roman"/>
          <w:sz w:val="24"/>
          <w:szCs w:val="24"/>
          <w:lang w:val="pt-PT" w:eastAsia="pt-BR"/>
        </w:rPr>
        <w:t>ideia</w:t>
      </w:r>
      <w:r w:rsidR="00B90365" w:rsidRPr="00A5388B">
        <w:rPr>
          <w:rFonts w:ascii="Times New Roman" w:eastAsia="Times New Roman" w:hAnsi="Times New Roman" w:cs="Times New Roman"/>
          <w:sz w:val="24"/>
          <w:szCs w:val="24"/>
          <w:lang w:val="pt-PT" w:eastAsia="pt-BR"/>
        </w:rPr>
        <w:t xml:space="preserve"> do grupo</w:t>
      </w:r>
      <w:r w:rsidR="00D64528" w:rsidRPr="00A5388B">
        <w:rPr>
          <w:rFonts w:ascii="Times New Roman" w:eastAsia="Times New Roman" w:hAnsi="Times New Roman" w:cs="Times New Roman"/>
          <w:sz w:val="24"/>
          <w:szCs w:val="24"/>
          <w:lang w:val="pt-PT" w:eastAsia="pt-BR"/>
        </w:rPr>
        <w:t>,</w:t>
      </w:r>
      <w:r w:rsidR="00B90365" w:rsidRPr="00A5388B">
        <w:rPr>
          <w:rFonts w:ascii="Times New Roman" w:eastAsia="Times New Roman" w:hAnsi="Times New Roman" w:cs="Times New Roman"/>
          <w:sz w:val="24"/>
          <w:szCs w:val="24"/>
          <w:lang w:val="pt-PT" w:eastAsia="pt-BR"/>
        </w:rPr>
        <w:t xml:space="preserve">  ao falar da centralidade do letramento multimodal</w:t>
      </w:r>
      <w:r w:rsidR="00D64528" w:rsidRPr="00A5388B">
        <w:rPr>
          <w:rFonts w:ascii="Times New Roman" w:eastAsia="Times New Roman" w:hAnsi="Times New Roman" w:cs="Times New Roman"/>
          <w:sz w:val="24"/>
          <w:szCs w:val="24"/>
          <w:lang w:val="pt-PT" w:eastAsia="pt-BR"/>
        </w:rPr>
        <w:t>,</w:t>
      </w:r>
      <w:r w:rsidR="00B90365" w:rsidRPr="00A5388B">
        <w:rPr>
          <w:rFonts w:ascii="Times New Roman" w:eastAsia="Times New Roman" w:hAnsi="Times New Roman" w:cs="Times New Roman"/>
          <w:sz w:val="24"/>
          <w:szCs w:val="24"/>
          <w:lang w:val="pt-PT" w:eastAsia="pt-BR"/>
        </w:rPr>
        <w:t xml:space="preserve">  </w:t>
      </w:r>
      <w:r w:rsidR="00EB3D77" w:rsidRPr="00A5388B">
        <w:rPr>
          <w:rFonts w:ascii="Times New Roman" w:eastAsia="Times New Roman" w:hAnsi="Times New Roman" w:cs="Times New Roman"/>
          <w:sz w:val="24"/>
          <w:szCs w:val="24"/>
          <w:lang w:val="pt-PT" w:eastAsia="pt-BR"/>
        </w:rPr>
        <w:t xml:space="preserve">seria </w:t>
      </w:r>
      <w:r w:rsidR="000F3338" w:rsidRPr="00A5388B">
        <w:rPr>
          <w:rFonts w:ascii="Times New Roman" w:eastAsia="Times New Roman" w:hAnsi="Times New Roman" w:cs="Times New Roman"/>
          <w:sz w:val="24"/>
          <w:szCs w:val="24"/>
          <w:lang w:val="pt-PT" w:eastAsia="pt-BR"/>
        </w:rPr>
        <w:t>a</w:t>
      </w:r>
      <w:r w:rsidR="00EB3D77" w:rsidRPr="00A5388B">
        <w:rPr>
          <w:rFonts w:ascii="Times New Roman" w:eastAsia="Times New Roman" w:hAnsi="Times New Roman" w:cs="Times New Roman"/>
          <w:sz w:val="24"/>
          <w:szCs w:val="24"/>
          <w:lang w:val="pt-PT" w:eastAsia="pt-BR"/>
        </w:rPr>
        <w:t xml:space="preserve"> de </w:t>
      </w:r>
      <w:r w:rsidR="00B90365" w:rsidRPr="00A5388B">
        <w:rPr>
          <w:rFonts w:ascii="Times New Roman" w:eastAsia="Times New Roman" w:hAnsi="Times New Roman" w:cs="Times New Roman"/>
          <w:sz w:val="24"/>
          <w:szCs w:val="24"/>
          <w:lang w:val="pt-PT" w:eastAsia="pt-BR"/>
        </w:rPr>
        <w:t>reforçar a necessidade de se trabalhar na escola com práticas</w:t>
      </w:r>
      <w:r w:rsidR="00FD16AC" w:rsidRPr="00A5388B">
        <w:rPr>
          <w:rFonts w:ascii="Times New Roman" w:eastAsia="Times New Roman" w:hAnsi="Times New Roman" w:cs="Times New Roman"/>
          <w:sz w:val="24"/>
          <w:szCs w:val="24"/>
          <w:lang w:val="pt-PT" w:eastAsia="pt-BR"/>
        </w:rPr>
        <w:t xml:space="preserve">, </w:t>
      </w:r>
      <w:r w:rsidR="00B90365" w:rsidRPr="00A5388B">
        <w:rPr>
          <w:rFonts w:ascii="Times New Roman" w:eastAsia="Times New Roman" w:hAnsi="Times New Roman" w:cs="Times New Roman"/>
          <w:sz w:val="24"/>
          <w:szCs w:val="24"/>
          <w:lang w:val="pt-PT" w:eastAsia="pt-BR"/>
        </w:rPr>
        <w:t xml:space="preserve">culturalmente situadas, </w:t>
      </w:r>
      <w:r w:rsidR="000F3338" w:rsidRPr="00A5388B">
        <w:rPr>
          <w:rFonts w:ascii="Times New Roman" w:eastAsia="Times New Roman" w:hAnsi="Times New Roman" w:cs="Times New Roman"/>
          <w:sz w:val="24"/>
          <w:szCs w:val="24"/>
          <w:lang w:val="pt-PT" w:eastAsia="pt-BR"/>
        </w:rPr>
        <w:t>de</w:t>
      </w:r>
      <w:r w:rsidR="00EB3D77" w:rsidRPr="00A5388B">
        <w:rPr>
          <w:rFonts w:ascii="Times New Roman" w:eastAsia="Times New Roman" w:hAnsi="Times New Roman" w:cs="Times New Roman"/>
          <w:sz w:val="24"/>
          <w:szCs w:val="24"/>
          <w:lang w:val="pt-PT" w:eastAsia="pt-BR"/>
        </w:rPr>
        <w:t xml:space="preserve"> </w:t>
      </w:r>
      <w:r w:rsidR="00B90365" w:rsidRPr="00A5388B">
        <w:rPr>
          <w:rFonts w:ascii="Times New Roman" w:eastAsia="Times New Roman" w:hAnsi="Times New Roman" w:cs="Times New Roman"/>
          <w:sz w:val="24"/>
          <w:szCs w:val="24"/>
          <w:lang w:val="pt-PT" w:eastAsia="pt-BR"/>
        </w:rPr>
        <w:t>leitura e de</w:t>
      </w:r>
      <w:r w:rsidR="000F3338" w:rsidRPr="00A5388B">
        <w:rPr>
          <w:rFonts w:ascii="Times New Roman" w:eastAsia="Times New Roman" w:hAnsi="Times New Roman" w:cs="Times New Roman"/>
          <w:sz w:val="24"/>
          <w:szCs w:val="24"/>
          <w:lang w:val="pt-PT" w:eastAsia="pt-BR"/>
        </w:rPr>
        <w:t xml:space="preserve"> </w:t>
      </w:r>
      <w:r w:rsidR="00B90365" w:rsidRPr="00A5388B">
        <w:rPr>
          <w:rFonts w:ascii="Times New Roman" w:eastAsia="Times New Roman" w:hAnsi="Times New Roman" w:cs="Times New Roman"/>
          <w:sz w:val="24"/>
          <w:szCs w:val="24"/>
          <w:lang w:val="pt-PT" w:eastAsia="pt-BR"/>
        </w:rPr>
        <w:t>escrita que levem em conta a multimodalidade</w:t>
      </w:r>
      <w:r w:rsidR="000C45F8" w:rsidRPr="00A5388B">
        <w:rPr>
          <w:rFonts w:ascii="Times New Roman" w:eastAsia="Times New Roman" w:hAnsi="Times New Roman" w:cs="Times New Roman"/>
          <w:sz w:val="24"/>
          <w:szCs w:val="24"/>
          <w:lang w:val="pt-PT" w:eastAsia="pt-BR"/>
        </w:rPr>
        <w:t xml:space="preserve">, haja vista a </w:t>
      </w:r>
      <w:r w:rsidR="003C0ECF" w:rsidRPr="00A5388B">
        <w:rPr>
          <w:rFonts w:ascii="Times New Roman" w:eastAsia="Times New Roman" w:hAnsi="Times New Roman" w:cs="Times New Roman"/>
          <w:sz w:val="24"/>
          <w:szCs w:val="24"/>
          <w:lang w:val="pt-PT" w:eastAsia="pt-BR"/>
        </w:rPr>
        <w:t>“virada imagética”</w:t>
      </w:r>
      <w:r w:rsidR="000C45F8" w:rsidRPr="00A5388B">
        <w:rPr>
          <w:rStyle w:val="Refdenotaderodap"/>
          <w:rFonts w:ascii="Times New Roman" w:eastAsia="Times New Roman" w:hAnsi="Times New Roman" w:cs="Times New Roman"/>
          <w:sz w:val="24"/>
          <w:szCs w:val="24"/>
          <w:lang w:val="pt-PT" w:eastAsia="pt-BR"/>
        </w:rPr>
        <w:footnoteReference w:id="14"/>
      </w:r>
      <w:r w:rsidR="00EB3D77" w:rsidRPr="00A5388B">
        <w:rPr>
          <w:rFonts w:ascii="Times New Roman" w:eastAsia="Times New Roman" w:hAnsi="Times New Roman" w:cs="Times New Roman"/>
          <w:sz w:val="24"/>
          <w:szCs w:val="24"/>
          <w:lang w:val="pt-PT" w:eastAsia="pt-BR"/>
        </w:rPr>
        <w:t xml:space="preserve">, </w:t>
      </w:r>
      <w:r w:rsidR="000C45F8" w:rsidRPr="00A5388B">
        <w:rPr>
          <w:rFonts w:ascii="Times New Roman" w:eastAsia="Times New Roman" w:hAnsi="Times New Roman" w:cs="Times New Roman"/>
          <w:sz w:val="24"/>
          <w:szCs w:val="24"/>
          <w:lang w:val="pt-PT" w:eastAsia="pt-BR"/>
        </w:rPr>
        <w:t>que já indicava necessidad</w:t>
      </w:r>
      <w:r w:rsidR="003C0ECF" w:rsidRPr="00A5388B">
        <w:rPr>
          <w:rFonts w:ascii="Times New Roman" w:eastAsia="Times New Roman" w:hAnsi="Times New Roman" w:cs="Times New Roman"/>
          <w:sz w:val="24"/>
          <w:szCs w:val="24"/>
          <w:lang w:val="pt-PT" w:eastAsia="pt-BR"/>
        </w:rPr>
        <w:t xml:space="preserve">e </w:t>
      </w:r>
      <w:r w:rsidR="000C45F8" w:rsidRPr="00A5388B">
        <w:rPr>
          <w:rFonts w:ascii="Times New Roman" w:eastAsia="Times New Roman" w:hAnsi="Times New Roman" w:cs="Times New Roman"/>
          <w:sz w:val="24"/>
          <w:szCs w:val="24"/>
          <w:lang w:val="pt-PT" w:eastAsia="pt-BR"/>
        </w:rPr>
        <w:t xml:space="preserve">de </w:t>
      </w:r>
      <w:r w:rsidR="003C0ECF" w:rsidRPr="00A5388B">
        <w:rPr>
          <w:rFonts w:ascii="Times New Roman" w:eastAsia="Times New Roman" w:hAnsi="Times New Roman" w:cs="Times New Roman"/>
          <w:sz w:val="24"/>
          <w:szCs w:val="24"/>
          <w:lang w:val="pt-PT" w:eastAsia="pt-BR"/>
        </w:rPr>
        <w:t>um letramento visual</w:t>
      </w:r>
      <w:r w:rsidR="000C45F8" w:rsidRPr="00A5388B">
        <w:rPr>
          <w:rFonts w:ascii="Times New Roman" w:eastAsia="Times New Roman" w:hAnsi="Times New Roman" w:cs="Times New Roman"/>
          <w:sz w:val="24"/>
          <w:szCs w:val="24"/>
          <w:lang w:val="pt-PT" w:eastAsia="pt-BR"/>
        </w:rPr>
        <w:t xml:space="preserve">, ou seja, uma  </w:t>
      </w:r>
      <w:r w:rsidR="00C037DC" w:rsidRPr="00A5388B">
        <w:rPr>
          <w:rFonts w:ascii="Times New Roman" w:hAnsi="Times New Roman" w:cs="Times New Roman"/>
          <w:sz w:val="24"/>
          <w:szCs w:val="24"/>
        </w:rPr>
        <w:t>“educação que melhora a compreensão do papel e da função das imagens na representação e na comunicação”</w:t>
      </w:r>
      <w:r w:rsidR="00AC3257" w:rsidRPr="00A5388B">
        <w:rPr>
          <w:rStyle w:val="Refdenotaderodap"/>
          <w:rFonts w:ascii="Times New Roman" w:hAnsi="Times New Roman" w:cs="Times New Roman"/>
          <w:sz w:val="24"/>
          <w:szCs w:val="24"/>
        </w:rPr>
        <w:footnoteReference w:id="15"/>
      </w:r>
      <w:r w:rsidR="00C037DC" w:rsidRPr="00A5388B">
        <w:rPr>
          <w:rFonts w:ascii="Times New Roman" w:hAnsi="Times New Roman" w:cs="Times New Roman"/>
          <w:sz w:val="24"/>
          <w:szCs w:val="24"/>
        </w:rPr>
        <w:t xml:space="preserve"> (NEWFIELD, 2011, p.82).</w:t>
      </w:r>
      <w:r w:rsidR="00AC3257" w:rsidRPr="00A5388B">
        <w:rPr>
          <w:rFonts w:ascii="Times New Roman" w:hAnsi="Times New Roman" w:cs="Times New Roman"/>
          <w:sz w:val="24"/>
          <w:szCs w:val="24"/>
        </w:rPr>
        <w:t xml:space="preserve"> </w:t>
      </w:r>
    </w:p>
    <w:p w14:paraId="7260AE93" w14:textId="53B17686" w:rsidR="00AC3257" w:rsidRPr="00A5388B" w:rsidRDefault="00AC3257" w:rsidP="006C1E3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A5388B">
        <w:rPr>
          <w:rFonts w:ascii="Times New Roman" w:hAnsi="Times New Roman" w:cs="Times New Roman"/>
          <w:sz w:val="24"/>
          <w:szCs w:val="24"/>
        </w:rPr>
        <w:tab/>
      </w:r>
      <w:r w:rsidR="000C45F8" w:rsidRPr="00A5388B">
        <w:rPr>
          <w:rFonts w:ascii="Times New Roman" w:hAnsi="Times New Roman" w:cs="Times New Roman"/>
          <w:sz w:val="24"/>
          <w:szCs w:val="24"/>
        </w:rPr>
        <w:t>N</w:t>
      </w:r>
      <w:r w:rsidR="000F3338" w:rsidRPr="00A5388B">
        <w:rPr>
          <w:rFonts w:ascii="Times New Roman" w:hAnsi="Times New Roman" w:cs="Times New Roman"/>
          <w:sz w:val="24"/>
          <w:szCs w:val="24"/>
        </w:rPr>
        <w:t xml:space="preserve">essa </w:t>
      </w:r>
      <w:r w:rsidR="00283B5C" w:rsidRPr="00A5388B">
        <w:rPr>
          <w:rFonts w:ascii="Times New Roman" w:hAnsi="Times New Roman" w:cs="Times New Roman"/>
          <w:sz w:val="24"/>
          <w:szCs w:val="24"/>
        </w:rPr>
        <w:t xml:space="preserve">esteira de estudos de verbo-visuais,  </w:t>
      </w:r>
      <w:proofErr w:type="spellStart"/>
      <w:r w:rsidR="00283B5C" w:rsidRPr="00A5388B">
        <w:rPr>
          <w:rFonts w:ascii="Times New Roman" w:hAnsi="Times New Roman" w:cs="Times New Roman"/>
          <w:sz w:val="24"/>
          <w:szCs w:val="24"/>
        </w:rPr>
        <w:t>Banford</w:t>
      </w:r>
      <w:proofErr w:type="spellEnd"/>
      <w:r w:rsidR="00283B5C" w:rsidRPr="00A5388B">
        <w:rPr>
          <w:rFonts w:ascii="Times New Roman" w:hAnsi="Times New Roman" w:cs="Times New Roman"/>
          <w:sz w:val="24"/>
          <w:szCs w:val="24"/>
        </w:rPr>
        <w:t xml:space="preserve"> (2003, p.1)</w:t>
      </w:r>
      <w:r w:rsidR="00283B5C" w:rsidRPr="00A5388B">
        <w:rPr>
          <w:rStyle w:val="Refdenotaderodap"/>
          <w:rFonts w:ascii="Times New Roman" w:hAnsi="Times New Roman" w:cs="Times New Roman"/>
          <w:sz w:val="24"/>
          <w:szCs w:val="24"/>
        </w:rPr>
        <w:footnoteReference w:id="16"/>
      </w:r>
      <w:r w:rsidR="00283B5C" w:rsidRPr="00A5388B">
        <w:rPr>
          <w:rFonts w:ascii="Times New Roman" w:hAnsi="Times New Roman" w:cs="Times New Roman"/>
          <w:sz w:val="24"/>
          <w:szCs w:val="24"/>
        </w:rPr>
        <w:t xml:space="preserve"> postula que para se ter letramento </w:t>
      </w:r>
      <w:r w:rsidR="00375EDD" w:rsidRPr="00A5388B">
        <w:rPr>
          <w:rFonts w:ascii="Times New Roman" w:hAnsi="Times New Roman" w:cs="Times New Roman"/>
          <w:sz w:val="24"/>
          <w:szCs w:val="24"/>
        </w:rPr>
        <w:t xml:space="preserve">visual </w:t>
      </w:r>
      <w:r w:rsidR="00B27190" w:rsidRPr="00A5388B">
        <w:rPr>
          <w:rFonts w:ascii="Times New Roman" w:hAnsi="Times New Roman" w:cs="Times New Roman"/>
          <w:sz w:val="24"/>
          <w:szCs w:val="24"/>
        </w:rPr>
        <w:t>é necessário</w:t>
      </w:r>
    </w:p>
    <w:p w14:paraId="091BAE0E" w14:textId="77777777" w:rsidR="00D44FD4" w:rsidRPr="00A5388B" w:rsidRDefault="00D44FD4" w:rsidP="00A5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14:paraId="71D8E89E" w14:textId="5C14F835" w:rsidR="005078F1" w:rsidRPr="006C1E39" w:rsidRDefault="00D44FD4" w:rsidP="006C1E39">
      <w:pPr>
        <w:autoSpaceDE w:val="0"/>
        <w:autoSpaceDN w:val="0"/>
        <w:adjustRightInd w:val="0"/>
        <w:spacing w:after="0" w:line="240" w:lineRule="auto"/>
        <w:ind w:left="2268"/>
        <w:jc w:val="both"/>
        <w:rPr>
          <w:rFonts w:ascii="Times New Roman" w:hAnsi="Times New Roman" w:cs="Times New Roman"/>
        </w:rPr>
      </w:pPr>
      <w:r w:rsidRPr="006C1E39">
        <w:rPr>
          <w:rFonts w:ascii="Times New Roman" w:hAnsi="Times New Roman" w:cs="Times New Roman"/>
        </w:rPr>
        <w:t>[1]</w:t>
      </w:r>
      <w:r w:rsidR="00283B5C" w:rsidRPr="006C1E39">
        <w:rPr>
          <w:rFonts w:ascii="Times New Roman" w:hAnsi="Times New Roman" w:cs="Times New Roman"/>
        </w:rPr>
        <w:t xml:space="preserve"> </w:t>
      </w:r>
      <w:r w:rsidR="00B27190" w:rsidRPr="006C1E39">
        <w:rPr>
          <w:rFonts w:ascii="Times New Roman" w:hAnsi="Times New Roman" w:cs="Times New Roman"/>
        </w:rPr>
        <w:t>ter algum conhecimento do assunto da imagem</w:t>
      </w:r>
      <w:r w:rsidRPr="006C1E39">
        <w:rPr>
          <w:rFonts w:ascii="Times New Roman" w:hAnsi="Times New Roman" w:cs="Times New Roman"/>
        </w:rPr>
        <w:t>; [2</w:t>
      </w:r>
      <w:proofErr w:type="gramStart"/>
      <w:r w:rsidRPr="006C1E39">
        <w:rPr>
          <w:rFonts w:ascii="Times New Roman" w:hAnsi="Times New Roman" w:cs="Times New Roman"/>
        </w:rPr>
        <w:t xml:space="preserve">] </w:t>
      </w:r>
      <w:r w:rsidR="00B27190" w:rsidRPr="006C1E39">
        <w:rPr>
          <w:rFonts w:ascii="Times New Roman" w:hAnsi="Times New Roman" w:cs="Times New Roman"/>
        </w:rPr>
        <w:t xml:space="preserve"> analisar</w:t>
      </w:r>
      <w:proofErr w:type="gramEnd"/>
      <w:r w:rsidR="00B27190" w:rsidRPr="006C1E39">
        <w:rPr>
          <w:rFonts w:ascii="Times New Roman" w:hAnsi="Times New Roman" w:cs="Times New Roman"/>
        </w:rPr>
        <w:t xml:space="preserve"> e interpretar as imagens para apropriar-se do significado dentro do contexto cultural em que a imagem foi criada e existe; </w:t>
      </w:r>
      <w:r w:rsidRPr="006C1E39">
        <w:rPr>
          <w:rFonts w:ascii="Times New Roman" w:hAnsi="Times New Roman" w:cs="Times New Roman"/>
        </w:rPr>
        <w:t xml:space="preserve">[3] </w:t>
      </w:r>
      <w:r w:rsidR="00441B58" w:rsidRPr="006C1E39">
        <w:rPr>
          <w:rFonts w:ascii="Times New Roman" w:hAnsi="Times New Roman" w:cs="Times New Roman"/>
        </w:rPr>
        <w:t>ana</w:t>
      </w:r>
      <w:r w:rsidR="00B27190" w:rsidRPr="006C1E39">
        <w:rPr>
          <w:rFonts w:ascii="Times New Roman" w:hAnsi="Times New Roman" w:cs="Times New Roman"/>
        </w:rPr>
        <w:t xml:space="preserve">lisar as técnicas utilizadas para produzir a imagem; </w:t>
      </w:r>
      <w:r w:rsidRPr="006C1E39">
        <w:rPr>
          <w:rFonts w:ascii="Times New Roman" w:hAnsi="Times New Roman" w:cs="Times New Roman"/>
        </w:rPr>
        <w:t xml:space="preserve">[4] </w:t>
      </w:r>
      <w:r w:rsidR="00B27190" w:rsidRPr="006C1E39">
        <w:rPr>
          <w:rFonts w:ascii="Times New Roman" w:hAnsi="Times New Roman" w:cs="Times New Roman"/>
        </w:rPr>
        <w:t>avaliar o mérito da imagem com relação ao seu propósito e a sua audiência</w:t>
      </w:r>
      <w:r w:rsidR="005078F1" w:rsidRPr="006C1E39">
        <w:rPr>
          <w:rFonts w:ascii="Times New Roman" w:hAnsi="Times New Roman" w:cs="Times New Roman"/>
        </w:rPr>
        <w:t>;</w:t>
      </w:r>
      <w:r w:rsidR="00B27190" w:rsidRPr="006C1E39">
        <w:rPr>
          <w:rFonts w:ascii="Times New Roman" w:hAnsi="Times New Roman" w:cs="Times New Roman"/>
        </w:rPr>
        <w:t xml:space="preserve"> e </w:t>
      </w:r>
      <w:r w:rsidRPr="006C1E39">
        <w:rPr>
          <w:rFonts w:ascii="Times New Roman" w:hAnsi="Times New Roman" w:cs="Times New Roman"/>
        </w:rPr>
        <w:t xml:space="preserve">[5] </w:t>
      </w:r>
      <w:r w:rsidR="00B27190" w:rsidRPr="006C1E39">
        <w:rPr>
          <w:rFonts w:ascii="Times New Roman" w:hAnsi="Times New Roman" w:cs="Times New Roman"/>
        </w:rPr>
        <w:t>compreender a sinergia, a interação e o teor afetivo da imagem</w:t>
      </w:r>
      <w:r w:rsidR="006C1E39">
        <w:rPr>
          <w:rFonts w:ascii="Times New Roman" w:hAnsi="Times New Roman" w:cs="Times New Roman"/>
        </w:rPr>
        <w:t>,</w:t>
      </w:r>
      <w:r w:rsidR="00B27190" w:rsidRPr="006C1E39">
        <w:rPr>
          <w:rFonts w:ascii="Times New Roman" w:hAnsi="Times New Roman" w:cs="Times New Roman"/>
        </w:rPr>
        <w:t xml:space="preserve"> </w:t>
      </w:r>
    </w:p>
    <w:p w14:paraId="06EB4D27" w14:textId="77777777" w:rsidR="00D44FD4" w:rsidRPr="00A5388B" w:rsidRDefault="00D44FD4" w:rsidP="00A5388B">
      <w:pPr>
        <w:autoSpaceDE w:val="0"/>
        <w:autoSpaceDN w:val="0"/>
        <w:adjustRightInd w:val="0"/>
        <w:spacing w:after="0" w:line="360" w:lineRule="auto"/>
        <w:ind w:left="1416"/>
        <w:jc w:val="both"/>
        <w:rPr>
          <w:rFonts w:ascii="Times New Roman" w:hAnsi="Times New Roman" w:cs="Times New Roman"/>
          <w:sz w:val="24"/>
          <w:szCs w:val="24"/>
        </w:rPr>
      </w:pPr>
    </w:p>
    <w:p w14:paraId="2960D981" w14:textId="43E72818" w:rsidR="00AC3257" w:rsidRPr="00A5388B" w:rsidRDefault="00F14C07" w:rsidP="00A5388B">
      <w:pPr>
        <w:autoSpaceDE w:val="0"/>
        <w:autoSpaceDN w:val="0"/>
        <w:adjustRightInd w:val="0"/>
        <w:spacing w:after="0" w:line="360" w:lineRule="auto"/>
        <w:jc w:val="both"/>
        <w:rPr>
          <w:rFonts w:ascii="Times New Roman" w:hAnsi="Times New Roman" w:cs="Times New Roman"/>
          <w:sz w:val="24"/>
          <w:szCs w:val="24"/>
        </w:rPr>
      </w:pPr>
      <w:r w:rsidRPr="00A5388B">
        <w:rPr>
          <w:rFonts w:ascii="Times New Roman" w:hAnsi="Times New Roman" w:cs="Times New Roman"/>
          <w:sz w:val="24"/>
          <w:szCs w:val="24"/>
        </w:rPr>
        <w:t xml:space="preserve">Ou </w:t>
      </w:r>
      <w:r w:rsidR="00FD16AC" w:rsidRPr="00A5388B">
        <w:rPr>
          <w:rFonts w:ascii="Times New Roman" w:hAnsi="Times New Roman" w:cs="Times New Roman"/>
          <w:sz w:val="24"/>
          <w:szCs w:val="24"/>
        </w:rPr>
        <w:t>melhor</w:t>
      </w:r>
      <w:r w:rsidRPr="00A5388B">
        <w:rPr>
          <w:rFonts w:ascii="Times New Roman" w:hAnsi="Times New Roman" w:cs="Times New Roman"/>
          <w:sz w:val="24"/>
          <w:szCs w:val="24"/>
        </w:rPr>
        <w:t xml:space="preserve">, </w:t>
      </w:r>
      <w:r w:rsidR="005078F1" w:rsidRPr="00A5388B">
        <w:rPr>
          <w:rFonts w:ascii="Times New Roman" w:hAnsi="Times New Roman" w:cs="Times New Roman"/>
          <w:sz w:val="24"/>
          <w:szCs w:val="24"/>
        </w:rPr>
        <w:t xml:space="preserve">é necessário </w:t>
      </w:r>
      <w:r w:rsidRPr="00A5388B">
        <w:rPr>
          <w:rFonts w:ascii="Times New Roman" w:hAnsi="Times New Roman" w:cs="Times New Roman"/>
          <w:sz w:val="24"/>
          <w:szCs w:val="24"/>
        </w:rPr>
        <w:t>pensar os elementos de construção da imagem, em interação com o público receptor, materializa</w:t>
      </w:r>
      <w:r w:rsidR="004D56D9" w:rsidRPr="00A5388B">
        <w:rPr>
          <w:rFonts w:ascii="Times New Roman" w:hAnsi="Times New Roman" w:cs="Times New Roman"/>
          <w:sz w:val="24"/>
          <w:szCs w:val="24"/>
        </w:rPr>
        <w:t>ndo</w:t>
      </w:r>
      <w:r w:rsidRPr="00A5388B">
        <w:rPr>
          <w:rFonts w:ascii="Times New Roman" w:hAnsi="Times New Roman" w:cs="Times New Roman"/>
          <w:sz w:val="24"/>
          <w:szCs w:val="24"/>
        </w:rPr>
        <w:t xml:space="preserve"> efeitos de sentido.</w:t>
      </w:r>
    </w:p>
    <w:p w14:paraId="0384F71E" w14:textId="3887229C" w:rsidR="002B706B" w:rsidRPr="00A5388B" w:rsidRDefault="005078F1" w:rsidP="003A453F">
      <w:pPr>
        <w:spacing w:after="0" w:line="360" w:lineRule="auto"/>
        <w:ind w:firstLine="709"/>
        <w:jc w:val="both"/>
        <w:rPr>
          <w:rFonts w:ascii="Times New Roman" w:eastAsia="Times New Roman" w:hAnsi="Times New Roman" w:cs="Times New Roman"/>
          <w:sz w:val="24"/>
          <w:szCs w:val="24"/>
          <w:lang w:eastAsia="pt-BR"/>
        </w:rPr>
      </w:pPr>
      <w:r w:rsidRPr="00A5388B">
        <w:rPr>
          <w:rFonts w:ascii="Times New Roman" w:hAnsi="Times New Roman" w:cs="Times New Roman"/>
          <w:sz w:val="24"/>
          <w:szCs w:val="24"/>
        </w:rPr>
        <w:t xml:space="preserve">Até então os aspectos ideológicos das imagens não foram </w:t>
      </w:r>
      <w:r w:rsidR="00F14C07" w:rsidRPr="00A5388B">
        <w:rPr>
          <w:rFonts w:ascii="Times New Roman" w:hAnsi="Times New Roman" w:cs="Times New Roman"/>
          <w:sz w:val="24"/>
          <w:szCs w:val="24"/>
        </w:rPr>
        <w:t>salientados</w:t>
      </w:r>
      <w:r w:rsidR="004D56D9" w:rsidRPr="00A5388B">
        <w:rPr>
          <w:rStyle w:val="Refdenotaderodap"/>
          <w:rFonts w:ascii="Times New Roman" w:hAnsi="Times New Roman" w:cs="Times New Roman"/>
          <w:sz w:val="24"/>
          <w:szCs w:val="24"/>
        </w:rPr>
        <w:footnoteReference w:id="17"/>
      </w:r>
      <w:r w:rsidR="009A1B33" w:rsidRPr="00A5388B">
        <w:rPr>
          <w:rFonts w:ascii="Times New Roman" w:hAnsi="Times New Roman" w:cs="Times New Roman"/>
          <w:sz w:val="24"/>
          <w:szCs w:val="24"/>
        </w:rPr>
        <w:t>.</w:t>
      </w:r>
      <w:r w:rsidR="004E4D64" w:rsidRPr="00A5388B">
        <w:rPr>
          <w:rFonts w:ascii="Times New Roman" w:hAnsi="Times New Roman" w:cs="Times New Roman"/>
          <w:sz w:val="24"/>
          <w:szCs w:val="24"/>
        </w:rPr>
        <w:t xml:space="preserve"> Para tal empreendimento argumentativo,</w:t>
      </w:r>
      <w:r w:rsidR="009A1B33" w:rsidRPr="00A5388B">
        <w:rPr>
          <w:rFonts w:ascii="Times New Roman" w:hAnsi="Times New Roman" w:cs="Times New Roman"/>
          <w:sz w:val="24"/>
          <w:szCs w:val="24"/>
        </w:rPr>
        <w:t xml:space="preserve"> </w:t>
      </w:r>
      <w:r w:rsidR="004E4D64" w:rsidRPr="00A5388B">
        <w:rPr>
          <w:rFonts w:ascii="Times New Roman" w:hAnsi="Times New Roman" w:cs="Times New Roman"/>
          <w:sz w:val="24"/>
          <w:szCs w:val="24"/>
        </w:rPr>
        <w:t xml:space="preserve">utilizamos </w:t>
      </w:r>
      <w:r w:rsidR="00B013BA" w:rsidRPr="00A5388B">
        <w:rPr>
          <w:rFonts w:ascii="Times New Roman" w:hAnsi="Times New Roman" w:cs="Times New Roman"/>
          <w:sz w:val="24"/>
          <w:szCs w:val="24"/>
        </w:rPr>
        <w:t xml:space="preserve">o sentido de ideologia segundo </w:t>
      </w:r>
      <w:r w:rsidR="00FC01DE" w:rsidRPr="00A5388B">
        <w:rPr>
          <w:rFonts w:ascii="Times New Roman" w:hAnsi="Times New Roman" w:cs="Times New Roman"/>
          <w:sz w:val="24"/>
          <w:szCs w:val="24"/>
        </w:rPr>
        <w:t>Thompson</w:t>
      </w:r>
      <w:r w:rsidR="002B706B" w:rsidRPr="00A5388B">
        <w:rPr>
          <w:rFonts w:ascii="Times New Roman" w:hAnsi="Times New Roman" w:cs="Times New Roman"/>
          <w:sz w:val="24"/>
          <w:szCs w:val="24"/>
        </w:rPr>
        <w:t xml:space="preserve"> (</w:t>
      </w:r>
      <w:r w:rsidR="00757552" w:rsidRPr="00A5388B">
        <w:rPr>
          <w:rFonts w:ascii="Times New Roman" w:hAnsi="Times New Roman" w:cs="Times New Roman"/>
          <w:sz w:val="24"/>
          <w:szCs w:val="24"/>
        </w:rPr>
        <w:t>19</w:t>
      </w:r>
      <w:r w:rsidR="00F350CB" w:rsidRPr="00A5388B">
        <w:rPr>
          <w:rFonts w:ascii="Times New Roman" w:hAnsi="Times New Roman" w:cs="Times New Roman"/>
          <w:sz w:val="24"/>
          <w:szCs w:val="24"/>
        </w:rPr>
        <w:t>9</w:t>
      </w:r>
      <w:r w:rsidR="00FC01DE" w:rsidRPr="00A5388B">
        <w:rPr>
          <w:rFonts w:ascii="Times New Roman" w:hAnsi="Times New Roman" w:cs="Times New Roman"/>
          <w:sz w:val="24"/>
          <w:szCs w:val="24"/>
        </w:rPr>
        <w:t xml:space="preserve">5) e </w:t>
      </w:r>
      <w:proofErr w:type="spellStart"/>
      <w:r w:rsidR="003E3854" w:rsidRPr="00A5388B">
        <w:rPr>
          <w:rFonts w:ascii="Times New Roman" w:hAnsi="Times New Roman" w:cs="Times New Roman"/>
          <w:sz w:val="24"/>
          <w:szCs w:val="24"/>
        </w:rPr>
        <w:t>Fairclough</w:t>
      </w:r>
      <w:proofErr w:type="spellEnd"/>
      <w:r w:rsidR="003E3854" w:rsidRPr="00A5388B">
        <w:rPr>
          <w:rFonts w:ascii="Times New Roman" w:hAnsi="Times New Roman" w:cs="Times New Roman"/>
          <w:sz w:val="24"/>
          <w:szCs w:val="24"/>
        </w:rPr>
        <w:t xml:space="preserve"> (</w:t>
      </w:r>
      <w:r w:rsidR="00F350CB" w:rsidRPr="00A5388B">
        <w:rPr>
          <w:rFonts w:ascii="Times New Roman" w:hAnsi="Times New Roman" w:cs="Times New Roman"/>
          <w:sz w:val="24"/>
          <w:szCs w:val="24"/>
        </w:rPr>
        <w:t>2001</w:t>
      </w:r>
      <w:r w:rsidR="003E3854" w:rsidRPr="00A5388B">
        <w:rPr>
          <w:rFonts w:ascii="Times New Roman" w:hAnsi="Times New Roman" w:cs="Times New Roman"/>
          <w:sz w:val="24"/>
          <w:szCs w:val="24"/>
        </w:rPr>
        <w:t>),</w:t>
      </w:r>
      <w:r w:rsidR="009A1B33" w:rsidRPr="00A5388B">
        <w:rPr>
          <w:rFonts w:ascii="Times New Roman" w:hAnsi="Times New Roman" w:cs="Times New Roman"/>
          <w:sz w:val="24"/>
          <w:szCs w:val="24"/>
        </w:rPr>
        <w:t xml:space="preserve"> </w:t>
      </w:r>
      <w:r w:rsidR="004D56D9" w:rsidRPr="00A5388B">
        <w:rPr>
          <w:rFonts w:ascii="Times New Roman" w:hAnsi="Times New Roman" w:cs="Times New Roman"/>
          <w:sz w:val="24"/>
          <w:szCs w:val="24"/>
        </w:rPr>
        <w:t>entendendo-a como</w:t>
      </w:r>
      <w:r w:rsidR="009A1B33" w:rsidRPr="00A5388B">
        <w:rPr>
          <w:rFonts w:ascii="Times New Roman" w:hAnsi="Times New Roman" w:cs="Times New Roman"/>
          <w:sz w:val="24"/>
          <w:szCs w:val="24"/>
        </w:rPr>
        <w:t xml:space="preserve"> </w:t>
      </w:r>
      <w:r w:rsidR="003E3854" w:rsidRPr="00A5388B">
        <w:rPr>
          <w:rFonts w:ascii="Times New Roman" w:hAnsi="Times New Roman" w:cs="Times New Roman"/>
          <w:sz w:val="24"/>
          <w:szCs w:val="24"/>
        </w:rPr>
        <w:t>o sentido a serviço da manutenção ou instauração de relações de dominação</w:t>
      </w:r>
      <w:r w:rsidR="002F5206" w:rsidRPr="00A5388B">
        <w:rPr>
          <w:rStyle w:val="Refdenotaderodap"/>
          <w:rFonts w:ascii="Times New Roman" w:hAnsi="Times New Roman" w:cs="Times New Roman"/>
          <w:sz w:val="24"/>
          <w:szCs w:val="24"/>
        </w:rPr>
        <w:footnoteReference w:id="18"/>
      </w:r>
      <w:r w:rsidR="004D56D9" w:rsidRPr="00A5388B">
        <w:rPr>
          <w:rFonts w:ascii="Times New Roman" w:eastAsia="Times New Roman" w:hAnsi="Times New Roman" w:cs="Times New Roman"/>
          <w:sz w:val="24"/>
          <w:szCs w:val="24"/>
          <w:lang w:eastAsia="pt-BR"/>
        </w:rPr>
        <w:t xml:space="preserve">, isto é, como </w:t>
      </w:r>
      <w:r w:rsidR="003E3854" w:rsidRPr="00A5388B">
        <w:rPr>
          <w:rFonts w:ascii="Times New Roman" w:eastAsia="Times New Roman" w:hAnsi="Times New Roman" w:cs="Times New Roman"/>
          <w:sz w:val="24"/>
          <w:szCs w:val="24"/>
          <w:lang w:eastAsia="pt-BR"/>
        </w:rPr>
        <w:t>uma rede de significação que favorece a permanência de assimetrias entre sujeitos sociais</w:t>
      </w:r>
      <w:r w:rsidR="004D56D9" w:rsidRPr="00A5388B">
        <w:rPr>
          <w:rFonts w:ascii="Times New Roman" w:eastAsia="Times New Roman" w:hAnsi="Times New Roman" w:cs="Times New Roman"/>
          <w:sz w:val="24"/>
          <w:szCs w:val="24"/>
          <w:lang w:eastAsia="pt-BR"/>
        </w:rPr>
        <w:t>. Através dessa abordagem,</w:t>
      </w:r>
      <w:r w:rsidR="00B013BA" w:rsidRPr="00A5388B">
        <w:rPr>
          <w:rFonts w:ascii="Times New Roman" w:eastAsia="Times New Roman" w:hAnsi="Times New Roman" w:cs="Times New Roman"/>
          <w:sz w:val="24"/>
          <w:szCs w:val="24"/>
          <w:lang w:eastAsia="pt-BR"/>
        </w:rPr>
        <w:t xml:space="preserve"> </w:t>
      </w:r>
      <w:r w:rsidR="004D56D9" w:rsidRPr="00A5388B">
        <w:rPr>
          <w:rFonts w:ascii="Times New Roman" w:eastAsia="Times New Roman" w:hAnsi="Times New Roman" w:cs="Times New Roman"/>
          <w:sz w:val="24"/>
          <w:szCs w:val="24"/>
          <w:lang w:eastAsia="pt-BR"/>
        </w:rPr>
        <w:t xml:space="preserve">buscamos </w:t>
      </w:r>
      <w:r w:rsidR="00FB62D8" w:rsidRPr="00A5388B">
        <w:rPr>
          <w:rFonts w:ascii="Times New Roman" w:eastAsia="Times New Roman" w:hAnsi="Times New Roman" w:cs="Times New Roman"/>
          <w:sz w:val="24"/>
          <w:szCs w:val="24"/>
          <w:lang w:eastAsia="pt-BR"/>
        </w:rPr>
        <w:t>c</w:t>
      </w:r>
      <w:r w:rsidR="00B013BA" w:rsidRPr="00A5388B">
        <w:rPr>
          <w:rFonts w:ascii="Times New Roman" w:eastAsia="Times New Roman" w:hAnsi="Times New Roman" w:cs="Times New Roman"/>
          <w:sz w:val="24"/>
          <w:szCs w:val="24"/>
          <w:lang w:eastAsia="pt-BR"/>
        </w:rPr>
        <w:t>on</w:t>
      </w:r>
      <w:r w:rsidR="00FB62D8" w:rsidRPr="00A5388B">
        <w:rPr>
          <w:rFonts w:ascii="Times New Roman" w:eastAsia="Times New Roman" w:hAnsi="Times New Roman" w:cs="Times New Roman"/>
          <w:sz w:val="24"/>
          <w:szCs w:val="24"/>
          <w:lang w:eastAsia="pt-BR"/>
        </w:rPr>
        <w:t>templa</w:t>
      </w:r>
      <w:r w:rsidR="00B013BA" w:rsidRPr="00A5388B">
        <w:rPr>
          <w:rFonts w:ascii="Times New Roman" w:eastAsia="Times New Roman" w:hAnsi="Times New Roman" w:cs="Times New Roman"/>
          <w:sz w:val="24"/>
          <w:szCs w:val="24"/>
          <w:lang w:eastAsia="pt-BR"/>
        </w:rPr>
        <w:t>r</w:t>
      </w:r>
      <w:r w:rsidR="003E3854" w:rsidRPr="00A5388B">
        <w:rPr>
          <w:rFonts w:ascii="Times New Roman" w:eastAsia="Times New Roman" w:hAnsi="Times New Roman" w:cs="Times New Roman"/>
          <w:sz w:val="24"/>
          <w:szCs w:val="24"/>
          <w:lang w:eastAsia="pt-BR"/>
        </w:rPr>
        <w:t xml:space="preserve"> os efeitos sociais da imagem no reforço ou na mitigação d</w:t>
      </w:r>
      <w:r w:rsidR="004D56D9" w:rsidRPr="00A5388B">
        <w:rPr>
          <w:rFonts w:ascii="Times New Roman" w:eastAsia="Times New Roman" w:hAnsi="Times New Roman" w:cs="Times New Roman"/>
          <w:sz w:val="24"/>
          <w:szCs w:val="24"/>
          <w:lang w:eastAsia="pt-BR"/>
        </w:rPr>
        <w:t>e</w:t>
      </w:r>
      <w:r w:rsidR="00F350CB" w:rsidRPr="00A5388B">
        <w:rPr>
          <w:rFonts w:ascii="Times New Roman" w:eastAsia="Times New Roman" w:hAnsi="Times New Roman" w:cs="Times New Roman"/>
          <w:sz w:val="24"/>
          <w:szCs w:val="24"/>
          <w:lang w:eastAsia="pt-BR"/>
        </w:rPr>
        <w:t xml:space="preserve"> relações </w:t>
      </w:r>
      <w:r w:rsidR="004D56D9" w:rsidRPr="00A5388B">
        <w:rPr>
          <w:rFonts w:ascii="Times New Roman" w:eastAsia="Times New Roman" w:hAnsi="Times New Roman" w:cs="Times New Roman"/>
          <w:sz w:val="24"/>
          <w:szCs w:val="24"/>
          <w:lang w:eastAsia="pt-BR"/>
        </w:rPr>
        <w:t xml:space="preserve">assimétricas </w:t>
      </w:r>
      <w:r w:rsidR="00F350CB" w:rsidRPr="00A5388B">
        <w:rPr>
          <w:rFonts w:ascii="Times New Roman" w:eastAsia="Times New Roman" w:hAnsi="Times New Roman" w:cs="Times New Roman"/>
          <w:sz w:val="24"/>
          <w:szCs w:val="24"/>
          <w:lang w:eastAsia="pt-BR"/>
        </w:rPr>
        <w:t>de poder</w:t>
      </w:r>
      <w:r w:rsidR="000B280E" w:rsidRPr="00A5388B">
        <w:rPr>
          <w:rFonts w:ascii="Times New Roman" w:eastAsia="Times New Roman" w:hAnsi="Times New Roman" w:cs="Times New Roman"/>
          <w:sz w:val="24"/>
          <w:szCs w:val="24"/>
          <w:lang w:eastAsia="pt-BR"/>
        </w:rPr>
        <w:t>.</w:t>
      </w:r>
    </w:p>
    <w:p w14:paraId="5B5C6AA9" w14:textId="1E815EB6" w:rsidR="002B706B" w:rsidRPr="00A5388B" w:rsidRDefault="00172E5D" w:rsidP="003A453F">
      <w:pPr>
        <w:spacing w:after="0" w:line="360" w:lineRule="auto"/>
        <w:ind w:firstLine="709"/>
        <w:jc w:val="both"/>
        <w:rPr>
          <w:rFonts w:ascii="Times New Roman" w:hAnsi="Times New Roman" w:cs="Times New Roman"/>
          <w:sz w:val="24"/>
          <w:szCs w:val="24"/>
        </w:rPr>
      </w:pPr>
      <w:r w:rsidRPr="00A5388B">
        <w:rPr>
          <w:rFonts w:ascii="Times New Roman" w:eastAsia="Times New Roman" w:hAnsi="Times New Roman" w:cs="Times New Roman"/>
          <w:sz w:val="24"/>
          <w:szCs w:val="24"/>
          <w:lang w:eastAsia="pt-BR"/>
        </w:rPr>
        <w:t xml:space="preserve"> </w:t>
      </w:r>
      <w:r w:rsidR="00B013BA" w:rsidRPr="00A5388B">
        <w:rPr>
          <w:rFonts w:ascii="Times New Roman" w:eastAsia="Times New Roman" w:hAnsi="Times New Roman" w:cs="Times New Roman"/>
          <w:sz w:val="24"/>
          <w:szCs w:val="24"/>
          <w:lang w:eastAsia="pt-BR"/>
        </w:rPr>
        <w:t xml:space="preserve">Com a entrada do ideológico no letramento visual, </w:t>
      </w:r>
      <w:r w:rsidR="002B706B" w:rsidRPr="00A5388B">
        <w:rPr>
          <w:rFonts w:ascii="Times New Roman" w:eastAsia="Times New Roman" w:hAnsi="Times New Roman" w:cs="Times New Roman"/>
          <w:sz w:val="24"/>
          <w:szCs w:val="24"/>
          <w:lang w:eastAsia="pt-BR"/>
        </w:rPr>
        <w:t>faz-se pertinente falar não só de letramento visual, mas</w:t>
      </w:r>
      <w:r w:rsidR="004F0A9E" w:rsidRPr="00A5388B">
        <w:rPr>
          <w:rFonts w:ascii="Times New Roman" w:eastAsia="Times New Roman" w:hAnsi="Times New Roman" w:cs="Times New Roman"/>
          <w:sz w:val="24"/>
          <w:szCs w:val="24"/>
          <w:lang w:eastAsia="pt-BR"/>
        </w:rPr>
        <w:t xml:space="preserve"> também</w:t>
      </w:r>
      <w:r w:rsidR="002B706B" w:rsidRPr="00A5388B">
        <w:rPr>
          <w:rFonts w:ascii="Times New Roman" w:eastAsia="Times New Roman" w:hAnsi="Times New Roman" w:cs="Times New Roman"/>
          <w:sz w:val="24"/>
          <w:szCs w:val="24"/>
          <w:lang w:eastAsia="pt-BR"/>
        </w:rPr>
        <w:t xml:space="preserve"> de letramento visual crítico</w:t>
      </w:r>
      <w:r w:rsidR="00B013BA" w:rsidRPr="00A5388B">
        <w:rPr>
          <w:rFonts w:ascii="Times New Roman" w:eastAsia="Times New Roman" w:hAnsi="Times New Roman" w:cs="Times New Roman"/>
          <w:sz w:val="24"/>
          <w:szCs w:val="24"/>
          <w:lang w:eastAsia="pt-BR"/>
        </w:rPr>
        <w:t xml:space="preserve"> (NEWFIELD, 1993), ou seja, </w:t>
      </w:r>
      <w:r w:rsidRPr="00A5388B">
        <w:rPr>
          <w:rFonts w:ascii="Times New Roman" w:eastAsia="Times New Roman" w:hAnsi="Times New Roman" w:cs="Times New Roman"/>
          <w:sz w:val="24"/>
          <w:szCs w:val="24"/>
          <w:lang w:eastAsia="pt-BR"/>
        </w:rPr>
        <w:t xml:space="preserve">enfatizar </w:t>
      </w:r>
      <w:r w:rsidRPr="00A5388B">
        <w:rPr>
          <w:rFonts w:ascii="Times New Roman" w:hAnsi="Times New Roman" w:cs="Times New Roman"/>
          <w:sz w:val="24"/>
          <w:szCs w:val="24"/>
        </w:rPr>
        <w:t xml:space="preserve">não só habilidade de apreender e construir sentido através de textos visuais (letramento visual), mas </w:t>
      </w:r>
      <w:proofErr w:type="gramStart"/>
      <w:r w:rsidRPr="00A5388B">
        <w:rPr>
          <w:rFonts w:ascii="Times New Roman" w:hAnsi="Times New Roman" w:cs="Times New Roman"/>
          <w:sz w:val="24"/>
          <w:szCs w:val="24"/>
        </w:rPr>
        <w:t xml:space="preserve">também </w:t>
      </w:r>
      <w:r w:rsidR="00B013BA" w:rsidRPr="00A5388B">
        <w:rPr>
          <w:rFonts w:ascii="Times New Roman" w:hAnsi="Times New Roman" w:cs="Times New Roman"/>
          <w:sz w:val="24"/>
          <w:szCs w:val="24"/>
        </w:rPr>
        <w:t xml:space="preserve"> </w:t>
      </w:r>
      <w:r w:rsidR="004D56D9" w:rsidRPr="00A5388B">
        <w:rPr>
          <w:rFonts w:ascii="Times New Roman" w:hAnsi="Times New Roman" w:cs="Times New Roman"/>
          <w:sz w:val="24"/>
          <w:szCs w:val="24"/>
        </w:rPr>
        <w:t>a</w:t>
      </w:r>
      <w:proofErr w:type="gramEnd"/>
      <w:r w:rsidR="004D56D9" w:rsidRPr="00A5388B">
        <w:rPr>
          <w:rFonts w:ascii="Times New Roman" w:hAnsi="Times New Roman" w:cs="Times New Roman"/>
          <w:sz w:val="24"/>
          <w:szCs w:val="24"/>
        </w:rPr>
        <w:t xml:space="preserve"> de </w:t>
      </w:r>
      <w:r w:rsidR="00B013BA" w:rsidRPr="00A5388B">
        <w:rPr>
          <w:rFonts w:ascii="Times New Roman" w:hAnsi="Times New Roman" w:cs="Times New Roman"/>
          <w:sz w:val="24"/>
          <w:szCs w:val="24"/>
        </w:rPr>
        <w:t xml:space="preserve">exercer a </w:t>
      </w:r>
      <w:r w:rsidRPr="00A5388B">
        <w:rPr>
          <w:rFonts w:ascii="Times New Roman" w:hAnsi="Times New Roman" w:cs="Times New Roman"/>
          <w:sz w:val="24"/>
          <w:szCs w:val="24"/>
        </w:rPr>
        <w:t xml:space="preserve"> habilidade de desvendar os interesses sociais e políticos na produção e recepção das imagens </w:t>
      </w:r>
      <w:r w:rsidR="0062694C" w:rsidRPr="00A5388B">
        <w:rPr>
          <w:rFonts w:ascii="Times New Roman" w:hAnsi="Times New Roman" w:cs="Times New Roman"/>
          <w:sz w:val="24"/>
          <w:szCs w:val="24"/>
        </w:rPr>
        <w:t>(</w:t>
      </w:r>
      <w:r w:rsidRPr="00A5388B">
        <w:rPr>
          <w:rFonts w:ascii="Times New Roman" w:hAnsi="Times New Roman" w:cs="Times New Roman"/>
          <w:sz w:val="24"/>
          <w:szCs w:val="24"/>
        </w:rPr>
        <w:t xml:space="preserve">letramento crítico). </w:t>
      </w:r>
      <w:r w:rsidR="00B013BA" w:rsidRPr="00A5388B">
        <w:rPr>
          <w:rFonts w:ascii="Times New Roman" w:hAnsi="Times New Roman" w:cs="Times New Roman"/>
          <w:sz w:val="24"/>
          <w:szCs w:val="24"/>
        </w:rPr>
        <w:t xml:space="preserve">Enfatizando a </w:t>
      </w:r>
      <w:r w:rsidR="00BE3094" w:rsidRPr="00A5388B">
        <w:rPr>
          <w:rFonts w:ascii="Times New Roman" w:hAnsi="Times New Roman" w:cs="Times New Roman"/>
          <w:sz w:val="24"/>
          <w:szCs w:val="24"/>
        </w:rPr>
        <w:t>postura crítica,</w:t>
      </w:r>
      <w:r w:rsidRPr="00A5388B">
        <w:rPr>
          <w:rFonts w:ascii="Times New Roman" w:hAnsi="Times New Roman" w:cs="Times New Roman"/>
          <w:sz w:val="24"/>
          <w:szCs w:val="24"/>
        </w:rPr>
        <w:t xml:space="preserve"> </w:t>
      </w:r>
      <w:r w:rsidR="003A0EE4" w:rsidRPr="00A5388B">
        <w:rPr>
          <w:rFonts w:ascii="Times New Roman" w:hAnsi="Times New Roman" w:cs="Times New Roman"/>
          <w:sz w:val="24"/>
          <w:szCs w:val="24"/>
        </w:rPr>
        <w:t>l</w:t>
      </w:r>
      <w:r w:rsidR="0062694C" w:rsidRPr="00A5388B">
        <w:rPr>
          <w:rFonts w:ascii="Times New Roman" w:hAnsi="Times New Roman" w:cs="Times New Roman"/>
          <w:sz w:val="24"/>
          <w:szCs w:val="24"/>
        </w:rPr>
        <w:t>e</w:t>
      </w:r>
      <w:r w:rsidR="003A0EE4" w:rsidRPr="00A5388B">
        <w:rPr>
          <w:rFonts w:ascii="Times New Roman" w:hAnsi="Times New Roman" w:cs="Times New Roman"/>
          <w:sz w:val="24"/>
          <w:szCs w:val="24"/>
        </w:rPr>
        <w:t xml:space="preserve">vantam-se </w:t>
      </w:r>
      <w:r w:rsidRPr="00A5388B">
        <w:rPr>
          <w:rFonts w:ascii="Times New Roman" w:hAnsi="Times New Roman" w:cs="Times New Roman"/>
          <w:sz w:val="24"/>
          <w:szCs w:val="24"/>
        </w:rPr>
        <w:t>questões como</w:t>
      </w:r>
      <w:r w:rsidR="00BE3094" w:rsidRPr="00A5388B">
        <w:rPr>
          <w:rFonts w:ascii="Times New Roman" w:hAnsi="Times New Roman" w:cs="Times New Roman"/>
          <w:sz w:val="24"/>
          <w:szCs w:val="24"/>
        </w:rPr>
        <w:t>:</w:t>
      </w:r>
      <w:r w:rsidRPr="00A5388B">
        <w:rPr>
          <w:rFonts w:ascii="Times New Roman" w:hAnsi="Times New Roman" w:cs="Times New Roman"/>
          <w:sz w:val="24"/>
          <w:szCs w:val="24"/>
        </w:rPr>
        <w:t xml:space="preserve"> </w:t>
      </w:r>
      <w:r w:rsidR="00BE3094" w:rsidRPr="00A5388B">
        <w:rPr>
          <w:rFonts w:ascii="Times New Roman" w:hAnsi="Times New Roman" w:cs="Times New Roman"/>
          <w:sz w:val="24"/>
          <w:szCs w:val="24"/>
        </w:rPr>
        <w:t>“</w:t>
      </w:r>
      <w:r w:rsidRPr="00A5388B">
        <w:rPr>
          <w:rFonts w:ascii="Times New Roman" w:hAnsi="Times New Roman" w:cs="Times New Roman"/>
          <w:sz w:val="24"/>
          <w:szCs w:val="24"/>
        </w:rPr>
        <w:t xml:space="preserve">Quem construiu a imagem? No interesse de quem? Onde a imagem apareceu? A quem é endereçada? O que está sendo mostrado e o que está sendo omitido? De que outras formas o mesmo evento poderia ser </w:t>
      </w:r>
      <w:proofErr w:type="gramStart"/>
      <w:r w:rsidRPr="00A5388B">
        <w:rPr>
          <w:rFonts w:ascii="Times New Roman" w:hAnsi="Times New Roman" w:cs="Times New Roman"/>
          <w:sz w:val="24"/>
          <w:szCs w:val="24"/>
        </w:rPr>
        <w:t>mostrado?</w:t>
      </w:r>
      <w:r w:rsidR="00BE3094" w:rsidRPr="00A5388B">
        <w:rPr>
          <w:rFonts w:ascii="Times New Roman" w:hAnsi="Times New Roman" w:cs="Times New Roman"/>
          <w:sz w:val="24"/>
          <w:szCs w:val="24"/>
        </w:rPr>
        <w:t>”</w:t>
      </w:r>
      <w:proofErr w:type="gramEnd"/>
      <w:r w:rsidR="00BE3094" w:rsidRPr="00A5388B">
        <w:rPr>
          <w:rFonts w:ascii="Times New Roman" w:hAnsi="Times New Roman" w:cs="Times New Roman"/>
          <w:sz w:val="24"/>
          <w:szCs w:val="24"/>
        </w:rPr>
        <w:t xml:space="preserve"> </w:t>
      </w:r>
      <w:r w:rsidR="00B013BA" w:rsidRPr="00A5388B">
        <w:rPr>
          <w:rFonts w:ascii="Times New Roman" w:hAnsi="Times New Roman" w:cs="Times New Roman"/>
          <w:sz w:val="24"/>
          <w:szCs w:val="24"/>
        </w:rPr>
        <w:t xml:space="preserve">(CARVALHO &amp; OLIVEIRA ARAGÃO, 2015, p. 21). </w:t>
      </w:r>
    </w:p>
    <w:p w14:paraId="4B518C52" w14:textId="1281118A" w:rsidR="00D45042" w:rsidRPr="00A5388B" w:rsidRDefault="00D45042" w:rsidP="00ED7ADF">
      <w:pPr>
        <w:spacing w:before="120" w:after="0" w:line="360" w:lineRule="auto"/>
        <w:ind w:firstLine="851"/>
        <w:jc w:val="both"/>
        <w:rPr>
          <w:rFonts w:ascii="Times New Roman" w:hAnsi="Times New Roman" w:cs="Times New Roman"/>
          <w:sz w:val="24"/>
          <w:szCs w:val="24"/>
        </w:rPr>
      </w:pPr>
    </w:p>
    <w:p w14:paraId="6BB2FB26" w14:textId="23A24AB2" w:rsidR="00D45042" w:rsidRPr="00ED7ADF" w:rsidRDefault="006C1E39" w:rsidP="00ED7ADF">
      <w:pPr>
        <w:spacing w:before="120"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w:t>
      </w:r>
      <w:r w:rsidR="00ED7ADF">
        <w:rPr>
          <w:rFonts w:ascii="Times New Roman" w:eastAsia="Times New Roman" w:hAnsi="Times New Roman" w:cs="Times New Roman"/>
          <w:b/>
          <w:sz w:val="24"/>
          <w:szCs w:val="24"/>
          <w:lang w:eastAsia="pt-BR"/>
        </w:rPr>
        <w:t> </w:t>
      </w:r>
      <w:r w:rsidR="00D45042" w:rsidRPr="00ED7ADF">
        <w:rPr>
          <w:rFonts w:ascii="Times New Roman" w:eastAsia="Times New Roman" w:hAnsi="Times New Roman" w:cs="Times New Roman"/>
          <w:b/>
          <w:sz w:val="24"/>
          <w:szCs w:val="24"/>
          <w:lang w:eastAsia="pt-BR"/>
        </w:rPr>
        <w:t>Teoria Social Crítica: funcionamento e desmistificação da ideologia</w:t>
      </w:r>
    </w:p>
    <w:p w14:paraId="4C59E235" w14:textId="77777777" w:rsidR="00D45042" w:rsidRPr="00A5388B" w:rsidRDefault="00D45042" w:rsidP="00A5388B">
      <w:pPr>
        <w:pStyle w:val="PargrafodaLista"/>
        <w:spacing w:after="0" w:line="360" w:lineRule="auto"/>
        <w:ind w:left="786"/>
        <w:jc w:val="both"/>
        <w:rPr>
          <w:rFonts w:ascii="Times New Roman" w:eastAsia="Times New Roman" w:hAnsi="Times New Roman" w:cs="Times New Roman"/>
          <w:sz w:val="24"/>
          <w:szCs w:val="24"/>
          <w:lang w:eastAsia="pt-BR"/>
        </w:rPr>
      </w:pPr>
    </w:p>
    <w:p w14:paraId="2F47D968" w14:textId="77777777" w:rsidR="00D45042" w:rsidRPr="00A5388B" w:rsidRDefault="00D45042" w:rsidP="006C1E39">
      <w:pPr>
        <w:tabs>
          <w:tab w:val="left" w:pos="709"/>
          <w:tab w:val="left" w:pos="851"/>
        </w:tabs>
        <w:autoSpaceDE w:val="0"/>
        <w:autoSpaceDN w:val="0"/>
        <w:adjustRightInd w:val="0"/>
        <w:spacing w:after="0" w:line="360" w:lineRule="auto"/>
        <w:jc w:val="both"/>
        <w:rPr>
          <w:rFonts w:ascii="Times New Roman" w:hAnsi="Times New Roman" w:cs="Times New Roman"/>
          <w:iCs/>
          <w:sz w:val="24"/>
          <w:szCs w:val="24"/>
        </w:rPr>
      </w:pPr>
      <w:r w:rsidRPr="00A5388B">
        <w:rPr>
          <w:rFonts w:ascii="Times New Roman" w:hAnsi="Times New Roman" w:cs="Times New Roman"/>
          <w:color w:val="000000"/>
          <w:sz w:val="24"/>
          <w:szCs w:val="24"/>
        </w:rPr>
        <w:tab/>
      </w:r>
      <w:proofErr w:type="spellStart"/>
      <w:r w:rsidRPr="00A5388B">
        <w:rPr>
          <w:rFonts w:ascii="Times New Roman" w:hAnsi="Times New Roman" w:cs="Times New Roman"/>
          <w:sz w:val="24"/>
          <w:szCs w:val="24"/>
        </w:rPr>
        <w:t>Thompsom</w:t>
      </w:r>
      <w:proofErr w:type="spellEnd"/>
      <w:r w:rsidRPr="00A5388B">
        <w:rPr>
          <w:rFonts w:ascii="Times New Roman" w:hAnsi="Times New Roman" w:cs="Times New Roman"/>
          <w:sz w:val="24"/>
          <w:szCs w:val="24"/>
        </w:rPr>
        <w:t xml:space="preserve"> (1995) adota uma concepção </w:t>
      </w:r>
      <w:r w:rsidRPr="00A5388B">
        <w:rPr>
          <w:rFonts w:ascii="Times New Roman" w:hAnsi="Times New Roman" w:cs="Times New Roman"/>
          <w:i/>
          <w:sz w:val="24"/>
          <w:szCs w:val="24"/>
        </w:rPr>
        <w:t>negativa</w:t>
      </w:r>
      <w:r w:rsidRPr="00A5388B">
        <w:rPr>
          <w:rFonts w:ascii="Times New Roman" w:hAnsi="Times New Roman" w:cs="Times New Roman"/>
          <w:sz w:val="24"/>
          <w:szCs w:val="24"/>
        </w:rPr>
        <w:t xml:space="preserve"> de ideologia, vendo-a como um elemento deletério no campo das práticas em sociedade. Para ele, “</w:t>
      </w:r>
      <w:r w:rsidRPr="00A5388B">
        <w:rPr>
          <w:rFonts w:ascii="Times New Roman" w:hAnsi="Times New Roman" w:cs="Times New Roman"/>
          <w:iCs/>
          <w:sz w:val="24"/>
          <w:szCs w:val="24"/>
        </w:rPr>
        <w:t xml:space="preserve">estudar a ideologia é estudar as maneiras como o sentido serve para estabelecer e sustentar relações de dominação” (THOMPSON, 1995, p.76). A ideologia não está ligada central e necessariamente à </w:t>
      </w:r>
      <w:r w:rsidRPr="00A5388B">
        <w:rPr>
          <w:rFonts w:ascii="Times New Roman" w:hAnsi="Times New Roman" w:cs="Times New Roman"/>
          <w:iCs/>
          <w:strike/>
          <w:sz w:val="24"/>
          <w:szCs w:val="24"/>
        </w:rPr>
        <w:t>(</w:t>
      </w:r>
      <w:r w:rsidRPr="00A5388B">
        <w:rPr>
          <w:rFonts w:ascii="Times New Roman" w:hAnsi="Times New Roman" w:cs="Times New Roman"/>
          <w:iCs/>
          <w:sz w:val="24"/>
          <w:szCs w:val="24"/>
        </w:rPr>
        <w:t>ausência ou falta de</w:t>
      </w:r>
      <w:r w:rsidRPr="00A5388B">
        <w:rPr>
          <w:rFonts w:ascii="Times New Roman" w:hAnsi="Times New Roman" w:cs="Times New Roman"/>
          <w:iCs/>
          <w:strike/>
          <w:sz w:val="24"/>
          <w:szCs w:val="24"/>
        </w:rPr>
        <w:t>)</w:t>
      </w:r>
      <w:r w:rsidRPr="00A5388B">
        <w:rPr>
          <w:rFonts w:ascii="Times New Roman" w:hAnsi="Times New Roman" w:cs="Times New Roman"/>
          <w:iCs/>
          <w:sz w:val="24"/>
          <w:szCs w:val="24"/>
        </w:rPr>
        <w:t xml:space="preserve"> verdade, mas sim fulcralmente relacionada à sustentação material de um regime de sentidos que estabelece ou ratifica relações assimétricas de poder. De fato, o autor não dá centralidade ao caráter veridictivo do sentido, mas no efeito social gerado por este:</w:t>
      </w:r>
    </w:p>
    <w:p w14:paraId="726C2F90" w14:textId="77777777" w:rsidR="00D45042" w:rsidRPr="00A5388B" w:rsidRDefault="00D45042" w:rsidP="00A5388B">
      <w:pPr>
        <w:autoSpaceDE w:val="0"/>
        <w:autoSpaceDN w:val="0"/>
        <w:adjustRightInd w:val="0"/>
        <w:spacing w:after="0" w:line="360" w:lineRule="auto"/>
        <w:jc w:val="both"/>
        <w:rPr>
          <w:rFonts w:ascii="Times New Roman" w:hAnsi="Times New Roman" w:cs="Times New Roman"/>
          <w:iCs/>
          <w:sz w:val="24"/>
          <w:szCs w:val="24"/>
        </w:rPr>
      </w:pPr>
    </w:p>
    <w:p w14:paraId="3B699DC6" w14:textId="31D30D5D" w:rsidR="00D45042" w:rsidRPr="006C1E39" w:rsidRDefault="00D45042" w:rsidP="006C1E39">
      <w:pPr>
        <w:autoSpaceDE w:val="0"/>
        <w:autoSpaceDN w:val="0"/>
        <w:adjustRightInd w:val="0"/>
        <w:spacing w:after="0" w:line="240" w:lineRule="auto"/>
        <w:ind w:left="2268"/>
        <w:jc w:val="both"/>
        <w:rPr>
          <w:rFonts w:ascii="Times New Roman" w:hAnsi="Times New Roman" w:cs="Times New Roman"/>
        </w:rPr>
      </w:pPr>
      <w:r w:rsidRPr="006C1E39">
        <w:rPr>
          <w:rFonts w:ascii="Times New Roman" w:hAnsi="Times New Roman" w:cs="Times New Roman"/>
        </w:rPr>
        <w:t>O que nos interessa aqui não é, principalmente, nem inicialmente, a verdade ou a falsidade das formas simbólicas; antes, interessam-nos as maneiras como essas formas servem, em circunstâncias particulares, para estabelecer e sustentar relações de dominação; e não é absolutamente o caso de que essas formas simbólicas servem para estabelecer e sustentar relações de dominação somente devido ao fato de serem errôneas, ilusórias ou falsas. (THOMPSON, 1995, p.77)</w:t>
      </w:r>
    </w:p>
    <w:p w14:paraId="5DD69583" w14:textId="77777777" w:rsidR="00D45042" w:rsidRPr="00A5388B" w:rsidRDefault="00D45042" w:rsidP="00A5388B">
      <w:pPr>
        <w:autoSpaceDE w:val="0"/>
        <w:autoSpaceDN w:val="0"/>
        <w:adjustRightInd w:val="0"/>
        <w:spacing w:after="0" w:line="360" w:lineRule="auto"/>
        <w:ind w:left="2832"/>
        <w:jc w:val="both"/>
        <w:rPr>
          <w:rFonts w:ascii="Times New Roman" w:hAnsi="Times New Roman" w:cs="Times New Roman"/>
          <w:sz w:val="24"/>
          <w:szCs w:val="24"/>
        </w:rPr>
      </w:pPr>
    </w:p>
    <w:p w14:paraId="0C32A19A" w14:textId="68273159" w:rsidR="00D45042" w:rsidRPr="00A5388B" w:rsidRDefault="00D45042" w:rsidP="006C1E39">
      <w:pPr>
        <w:tabs>
          <w:tab w:val="left" w:pos="709"/>
        </w:tabs>
        <w:autoSpaceDE w:val="0"/>
        <w:autoSpaceDN w:val="0"/>
        <w:adjustRightInd w:val="0"/>
        <w:spacing w:after="0" w:line="360" w:lineRule="auto"/>
        <w:jc w:val="both"/>
        <w:rPr>
          <w:rFonts w:ascii="Times New Roman" w:hAnsi="Times New Roman" w:cs="Times New Roman"/>
          <w:iCs/>
          <w:sz w:val="24"/>
          <w:szCs w:val="24"/>
        </w:rPr>
      </w:pPr>
      <w:r w:rsidRPr="00A5388B">
        <w:rPr>
          <w:rFonts w:ascii="Times New Roman" w:hAnsi="Times New Roman" w:cs="Times New Roman"/>
          <w:sz w:val="24"/>
          <w:szCs w:val="24"/>
        </w:rPr>
        <w:tab/>
        <w:t xml:space="preserve">Não obstante, o autor nos fala que a questão da dominação e as relações assimétricas de poder não está restrita ao espaço das classes sociais. Para Thompson (1985), há assimetrias em diversos setores sociais ‒ gênero, etnia, estado nações etc. ‒, as quais devem ser criticadas e superadas. </w:t>
      </w:r>
      <w:r w:rsidRPr="00A5388B">
        <w:rPr>
          <w:rFonts w:ascii="Times New Roman" w:hAnsi="Times New Roman" w:cs="Times New Roman"/>
          <w:iCs/>
          <w:sz w:val="24"/>
          <w:szCs w:val="24"/>
        </w:rPr>
        <w:t xml:space="preserve">Segundo Thompson (1985, p.81) as formas simbólico-ideológicas se organizam da seguinte forma: </w:t>
      </w:r>
    </w:p>
    <w:p w14:paraId="429D1765" w14:textId="1F976565" w:rsidR="005A2335" w:rsidRPr="00A5388B" w:rsidRDefault="005A2335" w:rsidP="00A5388B">
      <w:pPr>
        <w:autoSpaceDE w:val="0"/>
        <w:autoSpaceDN w:val="0"/>
        <w:adjustRightInd w:val="0"/>
        <w:spacing w:after="0" w:line="360" w:lineRule="auto"/>
        <w:jc w:val="both"/>
        <w:rPr>
          <w:rFonts w:ascii="Times New Roman" w:hAnsi="Times New Roman" w:cs="Times New Roman"/>
          <w:iCs/>
          <w:sz w:val="24"/>
          <w:szCs w:val="24"/>
        </w:rPr>
      </w:pPr>
    </w:p>
    <w:tbl>
      <w:tblPr>
        <w:tblStyle w:val="Tabelacomgrade"/>
        <w:tblW w:w="0" w:type="auto"/>
        <w:tblInd w:w="988" w:type="dxa"/>
        <w:tblLook w:val="04A0" w:firstRow="1" w:lastRow="0" w:firstColumn="1" w:lastColumn="0" w:noHBand="0" w:noVBand="1"/>
      </w:tblPr>
      <w:tblGrid>
        <w:gridCol w:w="2126"/>
        <w:gridCol w:w="4252"/>
      </w:tblGrid>
      <w:tr w:rsidR="005A2335" w:rsidRPr="00A5388B" w14:paraId="4B1AC33D" w14:textId="77777777" w:rsidTr="002D22F0">
        <w:tc>
          <w:tcPr>
            <w:tcW w:w="6378" w:type="dxa"/>
            <w:gridSpan w:val="2"/>
          </w:tcPr>
          <w:p w14:paraId="4AF599D1" w14:textId="17A3023A"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 xml:space="preserve">                   MODOS DE PRODUÇÃO DA IDEOLOGIA</w:t>
            </w:r>
          </w:p>
        </w:tc>
      </w:tr>
      <w:tr w:rsidR="005A2335" w:rsidRPr="00A5388B" w14:paraId="32AE761F" w14:textId="77777777" w:rsidTr="002D22F0">
        <w:trPr>
          <w:trHeight w:val="887"/>
        </w:trPr>
        <w:tc>
          <w:tcPr>
            <w:tcW w:w="2126" w:type="dxa"/>
          </w:tcPr>
          <w:p w14:paraId="5CC0CC9B" w14:textId="2E0DD369" w:rsidR="005A2335" w:rsidRPr="00A5388B" w:rsidRDefault="005A2335" w:rsidP="00A5388B">
            <w:pPr>
              <w:autoSpaceDE w:val="0"/>
              <w:autoSpaceDN w:val="0"/>
              <w:adjustRightInd w:val="0"/>
              <w:spacing w:line="360" w:lineRule="auto"/>
              <w:jc w:val="both"/>
              <w:rPr>
                <w:rFonts w:ascii="Times New Roman" w:hAnsi="Times New Roman" w:cs="Times New Roman"/>
                <w:i/>
                <w:sz w:val="24"/>
                <w:szCs w:val="24"/>
              </w:rPr>
            </w:pPr>
            <w:r w:rsidRPr="00A5388B">
              <w:rPr>
                <w:rFonts w:ascii="Times New Roman" w:hAnsi="Times New Roman" w:cs="Times New Roman"/>
                <w:i/>
                <w:sz w:val="24"/>
                <w:szCs w:val="24"/>
              </w:rPr>
              <w:t>MODOS GERAIS</w:t>
            </w:r>
          </w:p>
        </w:tc>
        <w:tc>
          <w:tcPr>
            <w:tcW w:w="4252" w:type="dxa"/>
          </w:tcPr>
          <w:p w14:paraId="49ED061B" w14:textId="66AA8319" w:rsidR="005A2335" w:rsidRPr="00A5388B" w:rsidRDefault="005A2335" w:rsidP="00A5388B">
            <w:pPr>
              <w:autoSpaceDE w:val="0"/>
              <w:autoSpaceDN w:val="0"/>
              <w:adjustRightInd w:val="0"/>
              <w:spacing w:line="360" w:lineRule="auto"/>
              <w:jc w:val="both"/>
              <w:rPr>
                <w:rFonts w:ascii="Times New Roman" w:hAnsi="Times New Roman" w:cs="Times New Roman"/>
                <w:i/>
                <w:sz w:val="24"/>
                <w:szCs w:val="24"/>
              </w:rPr>
            </w:pPr>
            <w:r w:rsidRPr="00A5388B">
              <w:rPr>
                <w:rFonts w:ascii="Times New Roman" w:hAnsi="Times New Roman" w:cs="Times New Roman"/>
                <w:i/>
                <w:sz w:val="24"/>
                <w:szCs w:val="24"/>
              </w:rPr>
              <w:t>ALGUMAS ESTRATÉGIAS TÍPICAS</w:t>
            </w:r>
          </w:p>
          <w:p w14:paraId="6B764127" w14:textId="01A4DB65" w:rsidR="005A2335" w:rsidRPr="00A5388B" w:rsidRDefault="005A2335" w:rsidP="00A5388B">
            <w:pPr>
              <w:autoSpaceDE w:val="0"/>
              <w:autoSpaceDN w:val="0"/>
              <w:adjustRightInd w:val="0"/>
              <w:spacing w:line="360" w:lineRule="auto"/>
              <w:jc w:val="both"/>
              <w:rPr>
                <w:rFonts w:ascii="Times New Roman" w:hAnsi="Times New Roman" w:cs="Times New Roman"/>
                <w:i/>
                <w:sz w:val="24"/>
                <w:szCs w:val="24"/>
              </w:rPr>
            </w:pPr>
            <w:r w:rsidRPr="00A5388B">
              <w:rPr>
                <w:rFonts w:ascii="Times New Roman" w:hAnsi="Times New Roman" w:cs="Times New Roman"/>
                <w:i/>
                <w:sz w:val="24"/>
                <w:szCs w:val="24"/>
              </w:rPr>
              <w:t>DA CONSTRUÇÃO SIMBÓLICA</w:t>
            </w:r>
          </w:p>
        </w:tc>
      </w:tr>
      <w:tr w:rsidR="005A2335" w:rsidRPr="00A5388B" w14:paraId="5FD64A5F" w14:textId="77777777" w:rsidTr="002D22F0">
        <w:tc>
          <w:tcPr>
            <w:tcW w:w="2126" w:type="dxa"/>
            <w:vMerge w:val="restart"/>
          </w:tcPr>
          <w:p w14:paraId="683F8426" w14:textId="77777777"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p>
          <w:p w14:paraId="69F64DF7" w14:textId="75F8E393"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Legitimação</w:t>
            </w:r>
          </w:p>
        </w:tc>
        <w:tc>
          <w:tcPr>
            <w:tcW w:w="4252" w:type="dxa"/>
          </w:tcPr>
          <w:p w14:paraId="2919DA3E" w14:textId="77B2FBAC" w:rsidR="005A2335" w:rsidRPr="00A5388B" w:rsidRDefault="008B1600"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racionalização</w:t>
            </w:r>
          </w:p>
        </w:tc>
      </w:tr>
      <w:tr w:rsidR="005A2335" w:rsidRPr="00A5388B" w14:paraId="23CA72FA" w14:textId="77777777" w:rsidTr="002D22F0">
        <w:tc>
          <w:tcPr>
            <w:tcW w:w="2126" w:type="dxa"/>
            <w:vMerge/>
          </w:tcPr>
          <w:p w14:paraId="3AF01426" w14:textId="77777777"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p>
        </w:tc>
        <w:tc>
          <w:tcPr>
            <w:tcW w:w="4252" w:type="dxa"/>
          </w:tcPr>
          <w:p w14:paraId="2741D664" w14:textId="1914DA4C" w:rsidR="005A2335" w:rsidRPr="00A5388B" w:rsidRDefault="008B1600"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universalização</w:t>
            </w:r>
          </w:p>
        </w:tc>
      </w:tr>
      <w:tr w:rsidR="005A2335" w:rsidRPr="00A5388B" w14:paraId="3B45EE9D" w14:textId="77777777" w:rsidTr="002D22F0">
        <w:tc>
          <w:tcPr>
            <w:tcW w:w="2126" w:type="dxa"/>
            <w:vMerge/>
          </w:tcPr>
          <w:p w14:paraId="28A9A096" w14:textId="77777777"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p>
        </w:tc>
        <w:tc>
          <w:tcPr>
            <w:tcW w:w="4252" w:type="dxa"/>
          </w:tcPr>
          <w:p w14:paraId="0E826413" w14:textId="080E929B" w:rsidR="005A2335" w:rsidRPr="00A5388B" w:rsidRDefault="008B1600" w:rsidP="00A5388B">
            <w:pPr>
              <w:autoSpaceDE w:val="0"/>
              <w:autoSpaceDN w:val="0"/>
              <w:adjustRightInd w:val="0"/>
              <w:spacing w:line="360" w:lineRule="auto"/>
              <w:jc w:val="both"/>
              <w:rPr>
                <w:rFonts w:ascii="Times New Roman" w:hAnsi="Times New Roman" w:cs="Times New Roman"/>
                <w:sz w:val="24"/>
                <w:szCs w:val="24"/>
              </w:rPr>
            </w:pPr>
            <w:proofErr w:type="spellStart"/>
            <w:r w:rsidRPr="00A5388B">
              <w:rPr>
                <w:rFonts w:ascii="Times New Roman" w:hAnsi="Times New Roman" w:cs="Times New Roman"/>
                <w:sz w:val="24"/>
                <w:szCs w:val="24"/>
              </w:rPr>
              <w:t>narrativização</w:t>
            </w:r>
            <w:proofErr w:type="spellEnd"/>
          </w:p>
        </w:tc>
      </w:tr>
      <w:tr w:rsidR="005A2335" w:rsidRPr="00A5388B" w14:paraId="046CEC06" w14:textId="77777777" w:rsidTr="002D22F0">
        <w:tc>
          <w:tcPr>
            <w:tcW w:w="2126" w:type="dxa"/>
            <w:vMerge w:val="restart"/>
          </w:tcPr>
          <w:p w14:paraId="4B5013BE" w14:textId="77777777"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p>
          <w:p w14:paraId="04DFE258" w14:textId="5A1244CD"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Dissimulação</w:t>
            </w:r>
          </w:p>
        </w:tc>
        <w:tc>
          <w:tcPr>
            <w:tcW w:w="4252" w:type="dxa"/>
          </w:tcPr>
          <w:p w14:paraId="1BFAED43" w14:textId="5A741FE3" w:rsidR="005A2335" w:rsidRPr="00A5388B" w:rsidRDefault="002D22F0"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deslocamento</w:t>
            </w:r>
          </w:p>
        </w:tc>
      </w:tr>
      <w:tr w:rsidR="005A2335" w:rsidRPr="00A5388B" w14:paraId="73C05F10" w14:textId="77777777" w:rsidTr="002D22F0">
        <w:tc>
          <w:tcPr>
            <w:tcW w:w="2126" w:type="dxa"/>
            <w:vMerge/>
          </w:tcPr>
          <w:p w14:paraId="61A75CFF" w14:textId="77777777"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p>
        </w:tc>
        <w:tc>
          <w:tcPr>
            <w:tcW w:w="4252" w:type="dxa"/>
          </w:tcPr>
          <w:p w14:paraId="6CA79307" w14:textId="5A18EA3E" w:rsidR="005A2335" w:rsidRPr="00A5388B" w:rsidRDefault="002D22F0" w:rsidP="00A5388B">
            <w:pPr>
              <w:autoSpaceDE w:val="0"/>
              <w:autoSpaceDN w:val="0"/>
              <w:adjustRightInd w:val="0"/>
              <w:spacing w:line="360" w:lineRule="auto"/>
              <w:jc w:val="both"/>
              <w:rPr>
                <w:rFonts w:ascii="Times New Roman" w:hAnsi="Times New Roman" w:cs="Times New Roman"/>
                <w:sz w:val="24"/>
                <w:szCs w:val="24"/>
              </w:rPr>
            </w:pPr>
            <w:proofErr w:type="spellStart"/>
            <w:r w:rsidRPr="00A5388B">
              <w:rPr>
                <w:rFonts w:ascii="Times New Roman" w:hAnsi="Times New Roman" w:cs="Times New Roman"/>
                <w:sz w:val="24"/>
                <w:szCs w:val="24"/>
              </w:rPr>
              <w:t>eufimização</w:t>
            </w:r>
            <w:proofErr w:type="spellEnd"/>
          </w:p>
        </w:tc>
      </w:tr>
      <w:tr w:rsidR="005A2335" w:rsidRPr="00A5388B" w14:paraId="2DCC8821" w14:textId="77777777" w:rsidTr="002D22F0">
        <w:tc>
          <w:tcPr>
            <w:tcW w:w="2126" w:type="dxa"/>
            <w:vMerge/>
          </w:tcPr>
          <w:p w14:paraId="360BDBD4" w14:textId="77777777"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p>
        </w:tc>
        <w:tc>
          <w:tcPr>
            <w:tcW w:w="4252" w:type="dxa"/>
          </w:tcPr>
          <w:p w14:paraId="7FFD26F5" w14:textId="4124EFE8" w:rsidR="005A2335" w:rsidRPr="00A5388B" w:rsidRDefault="002D22F0"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Tropo (</w:t>
            </w:r>
            <w:proofErr w:type="spellStart"/>
            <w:r w:rsidRPr="00A5388B">
              <w:rPr>
                <w:rFonts w:ascii="Times New Roman" w:hAnsi="Times New Roman" w:cs="Times New Roman"/>
                <w:sz w:val="24"/>
                <w:szCs w:val="24"/>
              </w:rPr>
              <w:t>sinédoque,metonímia</w:t>
            </w:r>
            <w:proofErr w:type="spellEnd"/>
            <w:r w:rsidRPr="00A5388B">
              <w:rPr>
                <w:rFonts w:ascii="Times New Roman" w:hAnsi="Times New Roman" w:cs="Times New Roman"/>
                <w:sz w:val="24"/>
                <w:szCs w:val="24"/>
              </w:rPr>
              <w:t xml:space="preserve"> e metáfora)</w:t>
            </w:r>
          </w:p>
        </w:tc>
      </w:tr>
      <w:tr w:rsidR="005A2335" w:rsidRPr="00A5388B" w14:paraId="27194954" w14:textId="77777777" w:rsidTr="002D22F0">
        <w:tc>
          <w:tcPr>
            <w:tcW w:w="2126" w:type="dxa"/>
            <w:vMerge w:val="restart"/>
          </w:tcPr>
          <w:p w14:paraId="1A8F2F09" w14:textId="5CA27C10"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Unificação</w:t>
            </w:r>
          </w:p>
        </w:tc>
        <w:tc>
          <w:tcPr>
            <w:tcW w:w="4252" w:type="dxa"/>
          </w:tcPr>
          <w:p w14:paraId="020C25F8" w14:textId="545A51F8" w:rsidR="005A2335" w:rsidRPr="00A5388B" w:rsidRDefault="002D22F0"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estandardização</w:t>
            </w:r>
          </w:p>
        </w:tc>
      </w:tr>
      <w:tr w:rsidR="005A2335" w:rsidRPr="00A5388B" w14:paraId="15F85E8F" w14:textId="77777777" w:rsidTr="002D22F0">
        <w:tc>
          <w:tcPr>
            <w:tcW w:w="2126" w:type="dxa"/>
            <w:vMerge/>
          </w:tcPr>
          <w:p w14:paraId="101ED1C5" w14:textId="77777777"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p>
        </w:tc>
        <w:tc>
          <w:tcPr>
            <w:tcW w:w="4252" w:type="dxa"/>
          </w:tcPr>
          <w:p w14:paraId="09622A2B" w14:textId="4686B191" w:rsidR="005A2335" w:rsidRPr="00A5388B" w:rsidRDefault="002D22F0"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Simbolização da unidade</w:t>
            </w:r>
          </w:p>
        </w:tc>
      </w:tr>
      <w:tr w:rsidR="005A2335" w:rsidRPr="00A5388B" w14:paraId="54E53F49" w14:textId="77777777" w:rsidTr="002D22F0">
        <w:tc>
          <w:tcPr>
            <w:tcW w:w="2126" w:type="dxa"/>
            <w:vMerge w:val="restart"/>
          </w:tcPr>
          <w:p w14:paraId="559E80EA" w14:textId="4CCA870D"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Fragmentação</w:t>
            </w:r>
          </w:p>
        </w:tc>
        <w:tc>
          <w:tcPr>
            <w:tcW w:w="4252" w:type="dxa"/>
          </w:tcPr>
          <w:p w14:paraId="3CC461B5" w14:textId="2B905D1A" w:rsidR="005A2335" w:rsidRPr="00A5388B" w:rsidRDefault="002D22F0"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diferenciação</w:t>
            </w:r>
          </w:p>
        </w:tc>
      </w:tr>
      <w:tr w:rsidR="005A2335" w:rsidRPr="00A5388B" w14:paraId="2F2A642B" w14:textId="77777777" w:rsidTr="002D22F0">
        <w:tc>
          <w:tcPr>
            <w:tcW w:w="2126" w:type="dxa"/>
            <w:vMerge/>
          </w:tcPr>
          <w:p w14:paraId="79B9A7E3" w14:textId="77777777" w:rsidR="005A2335" w:rsidRPr="00A5388B" w:rsidRDefault="005A2335" w:rsidP="00A5388B">
            <w:pPr>
              <w:autoSpaceDE w:val="0"/>
              <w:autoSpaceDN w:val="0"/>
              <w:adjustRightInd w:val="0"/>
              <w:spacing w:line="360" w:lineRule="auto"/>
              <w:jc w:val="both"/>
              <w:rPr>
                <w:rFonts w:ascii="Times New Roman" w:hAnsi="Times New Roman" w:cs="Times New Roman"/>
                <w:sz w:val="24"/>
                <w:szCs w:val="24"/>
              </w:rPr>
            </w:pPr>
          </w:p>
        </w:tc>
        <w:tc>
          <w:tcPr>
            <w:tcW w:w="4252" w:type="dxa"/>
          </w:tcPr>
          <w:p w14:paraId="626A9D88" w14:textId="5E9CE62E" w:rsidR="005A2335" w:rsidRPr="00A5388B" w:rsidRDefault="002D22F0"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expurgo do outro</w:t>
            </w:r>
          </w:p>
        </w:tc>
      </w:tr>
      <w:tr w:rsidR="00215C54" w:rsidRPr="00A5388B" w14:paraId="17AC8412" w14:textId="77777777" w:rsidTr="002D22F0">
        <w:tc>
          <w:tcPr>
            <w:tcW w:w="2126" w:type="dxa"/>
            <w:vMerge w:val="restart"/>
          </w:tcPr>
          <w:p w14:paraId="659F09C1" w14:textId="77777777" w:rsidR="00215C54" w:rsidRPr="00A5388B" w:rsidRDefault="00215C54" w:rsidP="00A5388B">
            <w:pPr>
              <w:autoSpaceDE w:val="0"/>
              <w:autoSpaceDN w:val="0"/>
              <w:adjustRightInd w:val="0"/>
              <w:spacing w:line="360" w:lineRule="auto"/>
              <w:jc w:val="both"/>
              <w:rPr>
                <w:rFonts w:ascii="Times New Roman" w:hAnsi="Times New Roman" w:cs="Times New Roman"/>
                <w:sz w:val="24"/>
                <w:szCs w:val="24"/>
              </w:rPr>
            </w:pPr>
          </w:p>
          <w:p w14:paraId="3A51C253" w14:textId="1839347B" w:rsidR="00215C54" w:rsidRPr="00A5388B" w:rsidRDefault="00215C54" w:rsidP="00A5388B">
            <w:pPr>
              <w:autoSpaceDE w:val="0"/>
              <w:autoSpaceDN w:val="0"/>
              <w:adjustRightInd w:val="0"/>
              <w:spacing w:line="360" w:lineRule="auto"/>
              <w:jc w:val="both"/>
              <w:rPr>
                <w:rFonts w:ascii="Times New Roman" w:hAnsi="Times New Roman" w:cs="Times New Roman"/>
                <w:sz w:val="24"/>
                <w:szCs w:val="24"/>
              </w:rPr>
            </w:pPr>
            <w:proofErr w:type="spellStart"/>
            <w:r w:rsidRPr="00A5388B">
              <w:rPr>
                <w:rFonts w:ascii="Times New Roman" w:hAnsi="Times New Roman" w:cs="Times New Roman"/>
                <w:sz w:val="24"/>
                <w:szCs w:val="24"/>
              </w:rPr>
              <w:t>Reificação</w:t>
            </w:r>
            <w:proofErr w:type="spellEnd"/>
          </w:p>
        </w:tc>
        <w:tc>
          <w:tcPr>
            <w:tcW w:w="4252" w:type="dxa"/>
          </w:tcPr>
          <w:p w14:paraId="6D98BD8C" w14:textId="3B37DDF8" w:rsidR="00215C54" w:rsidRPr="00A5388B" w:rsidRDefault="002D22F0" w:rsidP="00A5388B">
            <w:pPr>
              <w:autoSpaceDE w:val="0"/>
              <w:autoSpaceDN w:val="0"/>
              <w:adjustRightInd w:val="0"/>
              <w:spacing w:line="360" w:lineRule="auto"/>
              <w:jc w:val="both"/>
              <w:rPr>
                <w:rFonts w:ascii="Times New Roman" w:hAnsi="Times New Roman" w:cs="Times New Roman"/>
                <w:sz w:val="24"/>
                <w:szCs w:val="24"/>
              </w:rPr>
            </w:pPr>
            <w:r w:rsidRPr="00A5388B">
              <w:rPr>
                <w:rFonts w:ascii="Times New Roman" w:hAnsi="Times New Roman" w:cs="Times New Roman"/>
                <w:sz w:val="24"/>
                <w:szCs w:val="24"/>
              </w:rPr>
              <w:t>naturalização</w:t>
            </w:r>
          </w:p>
        </w:tc>
      </w:tr>
      <w:tr w:rsidR="00215C54" w:rsidRPr="00A5388B" w14:paraId="259F2955" w14:textId="77777777" w:rsidTr="002D22F0">
        <w:tc>
          <w:tcPr>
            <w:tcW w:w="2126" w:type="dxa"/>
            <w:vMerge/>
          </w:tcPr>
          <w:p w14:paraId="505362B5" w14:textId="77777777" w:rsidR="00215C54" w:rsidRPr="00A5388B" w:rsidRDefault="00215C54" w:rsidP="00A5388B">
            <w:pPr>
              <w:autoSpaceDE w:val="0"/>
              <w:autoSpaceDN w:val="0"/>
              <w:adjustRightInd w:val="0"/>
              <w:spacing w:line="360" w:lineRule="auto"/>
              <w:jc w:val="both"/>
              <w:rPr>
                <w:rFonts w:ascii="Times New Roman" w:hAnsi="Times New Roman" w:cs="Times New Roman"/>
                <w:sz w:val="24"/>
                <w:szCs w:val="24"/>
              </w:rPr>
            </w:pPr>
          </w:p>
        </w:tc>
        <w:tc>
          <w:tcPr>
            <w:tcW w:w="4252" w:type="dxa"/>
          </w:tcPr>
          <w:p w14:paraId="29FE8E20" w14:textId="1AA40C52" w:rsidR="00215C54" w:rsidRPr="00A5388B" w:rsidRDefault="002D22F0" w:rsidP="00A5388B">
            <w:pPr>
              <w:autoSpaceDE w:val="0"/>
              <w:autoSpaceDN w:val="0"/>
              <w:adjustRightInd w:val="0"/>
              <w:spacing w:line="360" w:lineRule="auto"/>
              <w:jc w:val="both"/>
              <w:rPr>
                <w:rFonts w:ascii="Times New Roman" w:hAnsi="Times New Roman" w:cs="Times New Roman"/>
                <w:sz w:val="24"/>
                <w:szCs w:val="24"/>
              </w:rPr>
            </w:pPr>
            <w:proofErr w:type="spellStart"/>
            <w:r w:rsidRPr="00A5388B">
              <w:rPr>
                <w:rFonts w:ascii="Times New Roman" w:hAnsi="Times New Roman" w:cs="Times New Roman"/>
                <w:sz w:val="24"/>
                <w:szCs w:val="24"/>
              </w:rPr>
              <w:t>eternalização</w:t>
            </w:r>
            <w:proofErr w:type="spellEnd"/>
          </w:p>
        </w:tc>
      </w:tr>
      <w:tr w:rsidR="00215C54" w:rsidRPr="00A5388B" w14:paraId="71AF8BDA" w14:textId="77777777" w:rsidTr="002D22F0">
        <w:tc>
          <w:tcPr>
            <w:tcW w:w="2126" w:type="dxa"/>
            <w:vMerge/>
          </w:tcPr>
          <w:p w14:paraId="66017532" w14:textId="77777777" w:rsidR="00215C54" w:rsidRPr="00A5388B" w:rsidRDefault="00215C54" w:rsidP="00A5388B">
            <w:pPr>
              <w:autoSpaceDE w:val="0"/>
              <w:autoSpaceDN w:val="0"/>
              <w:adjustRightInd w:val="0"/>
              <w:spacing w:line="360" w:lineRule="auto"/>
              <w:jc w:val="both"/>
              <w:rPr>
                <w:rFonts w:ascii="Times New Roman" w:hAnsi="Times New Roman" w:cs="Times New Roman"/>
                <w:sz w:val="24"/>
                <w:szCs w:val="24"/>
              </w:rPr>
            </w:pPr>
          </w:p>
        </w:tc>
        <w:tc>
          <w:tcPr>
            <w:tcW w:w="4252" w:type="dxa"/>
          </w:tcPr>
          <w:p w14:paraId="60F9FEC4" w14:textId="1B0A31AB" w:rsidR="00215C54" w:rsidRPr="00A5388B" w:rsidRDefault="002D22F0" w:rsidP="00A5388B">
            <w:pPr>
              <w:autoSpaceDE w:val="0"/>
              <w:autoSpaceDN w:val="0"/>
              <w:adjustRightInd w:val="0"/>
              <w:spacing w:line="360" w:lineRule="auto"/>
              <w:jc w:val="both"/>
              <w:rPr>
                <w:rFonts w:ascii="Times New Roman" w:hAnsi="Times New Roman" w:cs="Times New Roman"/>
                <w:sz w:val="24"/>
                <w:szCs w:val="24"/>
              </w:rPr>
            </w:pPr>
            <w:proofErr w:type="spellStart"/>
            <w:r w:rsidRPr="00A5388B">
              <w:rPr>
                <w:rFonts w:ascii="Times New Roman" w:hAnsi="Times New Roman" w:cs="Times New Roman"/>
                <w:sz w:val="24"/>
                <w:szCs w:val="24"/>
              </w:rPr>
              <w:t>nominalização</w:t>
            </w:r>
            <w:proofErr w:type="spellEnd"/>
            <w:r w:rsidRPr="00A5388B">
              <w:rPr>
                <w:rFonts w:ascii="Times New Roman" w:hAnsi="Times New Roman" w:cs="Times New Roman"/>
                <w:sz w:val="24"/>
                <w:szCs w:val="24"/>
              </w:rPr>
              <w:t>/</w:t>
            </w:r>
            <w:proofErr w:type="spellStart"/>
            <w:r w:rsidRPr="00A5388B">
              <w:rPr>
                <w:rFonts w:ascii="Times New Roman" w:hAnsi="Times New Roman" w:cs="Times New Roman"/>
                <w:sz w:val="24"/>
                <w:szCs w:val="24"/>
              </w:rPr>
              <w:t>passivização</w:t>
            </w:r>
            <w:proofErr w:type="spellEnd"/>
          </w:p>
        </w:tc>
      </w:tr>
    </w:tbl>
    <w:p w14:paraId="5C1B1FB2" w14:textId="2E0DEB2A" w:rsidR="00D45042" w:rsidRDefault="006C1E39" w:rsidP="006C1E39">
      <w:pPr>
        <w:autoSpaceDE w:val="0"/>
        <w:autoSpaceDN w:val="0"/>
        <w:adjustRightInd w:val="0"/>
        <w:spacing w:before="120" w:after="0" w:line="360" w:lineRule="auto"/>
        <w:jc w:val="center"/>
        <w:rPr>
          <w:rFonts w:ascii="Times New Roman" w:hAnsi="Times New Roman" w:cs="Times New Roman"/>
          <w:iCs/>
          <w:sz w:val="24"/>
          <w:szCs w:val="24"/>
        </w:rPr>
      </w:pPr>
      <w:r>
        <w:rPr>
          <w:rFonts w:ascii="Times New Roman" w:hAnsi="Times New Roman" w:cs="Times New Roman"/>
          <w:iCs/>
          <w:sz w:val="24"/>
          <w:szCs w:val="24"/>
        </w:rPr>
        <w:t>Quadro 1: Categorias dos Modos de Produção da Ideologia</w:t>
      </w:r>
    </w:p>
    <w:p w14:paraId="67036F57" w14:textId="77777777" w:rsidR="006C1E39" w:rsidRPr="00A5388B" w:rsidRDefault="006C1E39" w:rsidP="006C1E39">
      <w:pPr>
        <w:autoSpaceDE w:val="0"/>
        <w:autoSpaceDN w:val="0"/>
        <w:adjustRightInd w:val="0"/>
        <w:spacing w:before="120" w:after="0" w:line="360" w:lineRule="auto"/>
        <w:jc w:val="center"/>
        <w:rPr>
          <w:rFonts w:ascii="Times New Roman" w:hAnsi="Times New Roman" w:cs="Times New Roman"/>
          <w:iCs/>
          <w:sz w:val="24"/>
          <w:szCs w:val="24"/>
        </w:rPr>
      </w:pPr>
    </w:p>
    <w:p w14:paraId="50B052F6" w14:textId="500AAD90" w:rsidR="00D45042" w:rsidRPr="00A5388B" w:rsidRDefault="00D45042" w:rsidP="006C1E39">
      <w:pPr>
        <w:autoSpaceDE w:val="0"/>
        <w:autoSpaceDN w:val="0"/>
        <w:adjustRightInd w:val="0"/>
        <w:spacing w:before="120" w:after="0" w:line="360" w:lineRule="auto"/>
        <w:jc w:val="both"/>
        <w:rPr>
          <w:rFonts w:ascii="Times New Roman" w:hAnsi="Times New Roman" w:cs="Times New Roman"/>
          <w:sz w:val="24"/>
          <w:szCs w:val="24"/>
        </w:rPr>
      </w:pPr>
      <w:r w:rsidRPr="00A5388B">
        <w:rPr>
          <w:rFonts w:ascii="Times New Roman" w:hAnsi="Times New Roman" w:cs="Times New Roman"/>
          <w:sz w:val="24"/>
          <w:szCs w:val="24"/>
        </w:rPr>
        <w:tab/>
        <w:t xml:space="preserve">Na </w:t>
      </w:r>
      <w:r w:rsidRPr="00A5388B">
        <w:rPr>
          <w:rFonts w:ascii="Times New Roman" w:hAnsi="Times New Roman" w:cs="Times New Roman"/>
          <w:i/>
          <w:sz w:val="24"/>
          <w:szCs w:val="24"/>
        </w:rPr>
        <w:t>Legitimação</w:t>
      </w:r>
      <w:r w:rsidRPr="00A5388B">
        <w:rPr>
          <w:rFonts w:ascii="Times New Roman" w:hAnsi="Times New Roman" w:cs="Times New Roman"/>
          <w:sz w:val="24"/>
          <w:szCs w:val="24"/>
        </w:rPr>
        <w:t xml:space="preserve">, relações de dominação são instauradas ou sustentadas em razão de sua legitimidade. Pode ocorrer através de processos de </w:t>
      </w:r>
      <w:r w:rsidRPr="00A5388B">
        <w:rPr>
          <w:rFonts w:ascii="Times New Roman" w:hAnsi="Times New Roman" w:cs="Times New Roman"/>
          <w:i/>
          <w:sz w:val="24"/>
          <w:szCs w:val="24"/>
        </w:rPr>
        <w:t>racionalização</w:t>
      </w:r>
      <w:r w:rsidR="004F0A9E" w:rsidRPr="00A5388B">
        <w:rPr>
          <w:rFonts w:ascii="Times New Roman" w:hAnsi="Times New Roman" w:cs="Times New Roman"/>
          <w:sz w:val="24"/>
          <w:szCs w:val="24"/>
        </w:rPr>
        <w:t xml:space="preserve">, de </w:t>
      </w:r>
      <w:r w:rsidRPr="00A5388B">
        <w:rPr>
          <w:rFonts w:ascii="Times New Roman" w:hAnsi="Times New Roman" w:cs="Times New Roman"/>
          <w:i/>
          <w:sz w:val="24"/>
          <w:szCs w:val="24"/>
        </w:rPr>
        <w:t>universalização</w:t>
      </w:r>
      <w:r w:rsidRPr="00A5388B">
        <w:rPr>
          <w:rFonts w:ascii="Times New Roman" w:hAnsi="Times New Roman" w:cs="Times New Roman"/>
          <w:sz w:val="24"/>
          <w:szCs w:val="24"/>
        </w:rPr>
        <w:t xml:space="preserve"> e de </w:t>
      </w:r>
      <w:proofErr w:type="spellStart"/>
      <w:r w:rsidRPr="00A5388B">
        <w:rPr>
          <w:rFonts w:ascii="Times New Roman" w:hAnsi="Times New Roman" w:cs="Times New Roman"/>
          <w:i/>
          <w:sz w:val="24"/>
          <w:szCs w:val="24"/>
        </w:rPr>
        <w:t>narrativização</w:t>
      </w:r>
      <w:proofErr w:type="spellEnd"/>
      <w:r w:rsidRPr="00A5388B">
        <w:rPr>
          <w:rFonts w:ascii="Times New Roman" w:hAnsi="Times New Roman" w:cs="Times New Roman"/>
          <w:sz w:val="24"/>
          <w:szCs w:val="24"/>
        </w:rPr>
        <w:t xml:space="preserve">. No primeiro ‒ racionalização ‒ há a construção de uma cadeia de raciocínio que busca defender ou justificar um conjunto de relações; no segundo ‒ universalização ‒, “acordos institucionais que servem aos interesses de alguns [que] são apresentados como sendo parte </w:t>
      </w:r>
      <w:proofErr w:type="gramStart"/>
      <w:r w:rsidRPr="00A5388B">
        <w:rPr>
          <w:rFonts w:ascii="Times New Roman" w:hAnsi="Times New Roman" w:cs="Times New Roman"/>
          <w:sz w:val="24"/>
          <w:szCs w:val="24"/>
        </w:rPr>
        <w:t>do interesses</w:t>
      </w:r>
      <w:proofErr w:type="gramEnd"/>
      <w:r w:rsidRPr="00A5388B">
        <w:rPr>
          <w:rFonts w:ascii="Times New Roman" w:hAnsi="Times New Roman" w:cs="Times New Roman"/>
          <w:sz w:val="24"/>
          <w:szCs w:val="24"/>
        </w:rPr>
        <w:t xml:space="preserve"> de todos” (THOMPSON, 1985, p. 83); por fim, no terceiro ‒ </w:t>
      </w:r>
      <w:proofErr w:type="spellStart"/>
      <w:r w:rsidRPr="00A5388B">
        <w:rPr>
          <w:rFonts w:ascii="Times New Roman" w:hAnsi="Times New Roman" w:cs="Times New Roman"/>
          <w:sz w:val="24"/>
          <w:szCs w:val="24"/>
        </w:rPr>
        <w:t>narrativização</w:t>
      </w:r>
      <w:proofErr w:type="spellEnd"/>
      <w:r w:rsidRPr="00A5388B">
        <w:rPr>
          <w:rFonts w:ascii="Times New Roman" w:hAnsi="Times New Roman" w:cs="Times New Roman"/>
          <w:sz w:val="24"/>
          <w:szCs w:val="24"/>
        </w:rPr>
        <w:t xml:space="preserve"> ‒,</w:t>
      </w:r>
      <w:r w:rsidR="003A453F">
        <w:rPr>
          <w:rFonts w:ascii="Times New Roman" w:hAnsi="Times New Roman" w:cs="Times New Roman"/>
          <w:sz w:val="24"/>
          <w:szCs w:val="24"/>
        </w:rPr>
        <w:t xml:space="preserve"> </w:t>
      </w:r>
      <w:r w:rsidRPr="00A5388B">
        <w:rPr>
          <w:rFonts w:ascii="Times New Roman" w:hAnsi="Times New Roman" w:cs="Times New Roman"/>
          <w:sz w:val="24"/>
          <w:szCs w:val="24"/>
        </w:rPr>
        <w:t>há o uso de história e de narrativas que apresentam o presente como parte de uma trajetória imutável e eterna.</w:t>
      </w:r>
    </w:p>
    <w:p w14:paraId="176B9763" w14:textId="292B653A" w:rsidR="00D45042" w:rsidRPr="00A5388B" w:rsidRDefault="00D45042" w:rsidP="00A5388B">
      <w:pPr>
        <w:autoSpaceDE w:val="0"/>
        <w:autoSpaceDN w:val="0"/>
        <w:adjustRightInd w:val="0"/>
        <w:spacing w:after="0" w:line="360" w:lineRule="auto"/>
        <w:jc w:val="both"/>
        <w:rPr>
          <w:rFonts w:ascii="Times New Roman" w:hAnsi="Times New Roman" w:cs="Times New Roman"/>
          <w:sz w:val="24"/>
          <w:szCs w:val="24"/>
        </w:rPr>
      </w:pPr>
      <w:r w:rsidRPr="00A5388B">
        <w:rPr>
          <w:rFonts w:ascii="Times New Roman" w:hAnsi="Times New Roman" w:cs="Times New Roman"/>
          <w:sz w:val="24"/>
          <w:szCs w:val="24"/>
        </w:rPr>
        <w:tab/>
        <w:t xml:space="preserve">Com a </w:t>
      </w:r>
      <w:r w:rsidRPr="00A5388B">
        <w:rPr>
          <w:rFonts w:ascii="Times New Roman" w:hAnsi="Times New Roman" w:cs="Times New Roman"/>
          <w:i/>
          <w:sz w:val="24"/>
          <w:szCs w:val="24"/>
        </w:rPr>
        <w:t>Dissimulação</w:t>
      </w:r>
      <w:r w:rsidRPr="00A5388B">
        <w:rPr>
          <w:rFonts w:ascii="Times New Roman" w:hAnsi="Times New Roman" w:cs="Times New Roman"/>
          <w:sz w:val="24"/>
          <w:szCs w:val="24"/>
        </w:rPr>
        <w:t>, há o ocultamento, negação ou obscurecimento de relações de dominação. Esse processo se dá através: d</w:t>
      </w:r>
      <w:r w:rsidR="004F0A9E" w:rsidRPr="00A5388B">
        <w:rPr>
          <w:rFonts w:ascii="Times New Roman" w:hAnsi="Times New Roman" w:cs="Times New Roman"/>
          <w:sz w:val="24"/>
          <w:szCs w:val="24"/>
        </w:rPr>
        <w:t>o</w:t>
      </w:r>
      <w:r w:rsidRPr="00A5388B">
        <w:rPr>
          <w:rFonts w:ascii="Times New Roman" w:hAnsi="Times New Roman" w:cs="Times New Roman"/>
          <w:i/>
          <w:sz w:val="24"/>
          <w:szCs w:val="24"/>
        </w:rPr>
        <w:t xml:space="preserve"> deslocamento</w:t>
      </w:r>
      <w:r w:rsidRPr="00A5388B">
        <w:rPr>
          <w:rFonts w:ascii="Times New Roman" w:hAnsi="Times New Roman" w:cs="Times New Roman"/>
          <w:sz w:val="24"/>
          <w:szCs w:val="24"/>
        </w:rPr>
        <w:t xml:space="preserve">, no qual </w:t>
      </w:r>
      <w:r w:rsidRPr="00A5388B">
        <w:rPr>
          <w:rFonts w:ascii="Times New Roman" w:hAnsi="Times New Roman" w:cs="Times New Roman"/>
          <w:i/>
          <w:iCs/>
          <w:sz w:val="24"/>
          <w:szCs w:val="24"/>
        </w:rPr>
        <w:t>“</w:t>
      </w:r>
      <w:r w:rsidRPr="00A5388B">
        <w:rPr>
          <w:rFonts w:ascii="Times New Roman" w:hAnsi="Times New Roman" w:cs="Times New Roman"/>
          <w:sz w:val="24"/>
          <w:szCs w:val="24"/>
        </w:rPr>
        <w:t xml:space="preserve">um termo costumeiramente usado para se referir a um </w:t>
      </w:r>
      <w:r w:rsidRPr="00A5388B">
        <w:rPr>
          <w:rFonts w:ascii="Times New Roman" w:eastAsia="HiddenHorzOCR" w:hAnsi="Times New Roman" w:cs="Times New Roman"/>
          <w:sz w:val="24"/>
          <w:szCs w:val="24"/>
        </w:rPr>
        <w:t xml:space="preserve">determinado </w:t>
      </w:r>
      <w:r w:rsidRPr="00A5388B">
        <w:rPr>
          <w:rFonts w:ascii="Times New Roman" w:hAnsi="Times New Roman" w:cs="Times New Roman"/>
          <w:sz w:val="24"/>
          <w:szCs w:val="24"/>
        </w:rPr>
        <w:t>objeto ou pessoa é usado para se referir a um outro” (THOMPSON, 1995, p</w:t>
      </w:r>
      <w:r w:rsidR="003A453F">
        <w:rPr>
          <w:rFonts w:ascii="Times New Roman" w:hAnsi="Times New Roman" w:cs="Times New Roman"/>
          <w:sz w:val="24"/>
          <w:szCs w:val="24"/>
        </w:rPr>
        <w:t>.</w:t>
      </w:r>
      <w:r w:rsidRPr="00A5388B">
        <w:rPr>
          <w:rFonts w:ascii="Times New Roman" w:hAnsi="Times New Roman" w:cs="Times New Roman"/>
          <w:sz w:val="24"/>
          <w:szCs w:val="24"/>
        </w:rPr>
        <w:t xml:space="preserve">83); da </w:t>
      </w:r>
      <w:proofErr w:type="spellStart"/>
      <w:r w:rsidRPr="00A5388B">
        <w:rPr>
          <w:rFonts w:ascii="Times New Roman" w:hAnsi="Times New Roman" w:cs="Times New Roman"/>
          <w:i/>
          <w:sz w:val="24"/>
          <w:szCs w:val="24"/>
        </w:rPr>
        <w:t>eufemização</w:t>
      </w:r>
      <w:proofErr w:type="spellEnd"/>
      <w:r w:rsidRPr="00A5388B">
        <w:rPr>
          <w:rFonts w:ascii="Times New Roman" w:hAnsi="Times New Roman" w:cs="Times New Roman"/>
          <w:sz w:val="24"/>
          <w:szCs w:val="24"/>
        </w:rPr>
        <w:t xml:space="preserve">, em que “ações, instituições ou relações sociais são descritas ou </w:t>
      </w:r>
      <w:proofErr w:type="spellStart"/>
      <w:r w:rsidRPr="00A5388B">
        <w:rPr>
          <w:rFonts w:ascii="Times New Roman" w:hAnsi="Times New Roman" w:cs="Times New Roman"/>
          <w:sz w:val="24"/>
          <w:szCs w:val="24"/>
        </w:rPr>
        <w:t>redescritas</w:t>
      </w:r>
      <w:proofErr w:type="spellEnd"/>
      <w:r w:rsidRPr="00A5388B">
        <w:rPr>
          <w:rFonts w:ascii="Times New Roman" w:hAnsi="Times New Roman" w:cs="Times New Roman"/>
          <w:sz w:val="24"/>
          <w:szCs w:val="24"/>
        </w:rPr>
        <w:t xml:space="preserve"> de modo a </w:t>
      </w:r>
      <w:proofErr w:type="gramStart"/>
      <w:r w:rsidRPr="00A5388B">
        <w:rPr>
          <w:rFonts w:ascii="Times New Roman" w:hAnsi="Times New Roman" w:cs="Times New Roman"/>
          <w:sz w:val="24"/>
          <w:szCs w:val="24"/>
        </w:rPr>
        <w:t>despertar  uma</w:t>
      </w:r>
      <w:proofErr w:type="gramEnd"/>
      <w:r w:rsidRPr="00A5388B">
        <w:rPr>
          <w:rFonts w:ascii="Times New Roman" w:hAnsi="Times New Roman" w:cs="Times New Roman"/>
          <w:sz w:val="24"/>
          <w:szCs w:val="24"/>
        </w:rPr>
        <w:t xml:space="preserve"> valoração positiva” (THOMPSON, 1995, p.84); e do </w:t>
      </w:r>
      <w:r w:rsidRPr="00A5388B">
        <w:rPr>
          <w:rFonts w:ascii="Times New Roman" w:hAnsi="Times New Roman" w:cs="Times New Roman"/>
          <w:i/>
          <w:sz w:val="24"/>
          <w:szCs w:val="24"/>
        </w:rPr>
        <w:t>tropo</w:t>
      </w:r>
      <w:r w:rsidRPr="00A5388B">
        <w:rPr>
          <w:rFonts w:ascii="Times New Roman" w:hAnsi="Times New Roman" w:cs="Times New Roman"/>
          <w:sz w:val="24"/>
          <w:szCs w:val="24"/>
        </w:rPr>
        <w:t>, no qual figuras de linguagem ‒ metáfora, metonímia etc. ‒ são usadas no espaço de perversas relações de poder.</w:t>
      </w:r>
    </w:p>
    <w:p w14:paraId="159B79A6" w14:textId="00D73552" w:rsidR="00D45042" w:rsidRPr="00A5388B" w:rsidRDefault="00D45042" w:rsidP="00CF5959">
      <w:pPr>
        <w:tabs>
          <w:tab w:val="left" w:pos="709"/>
        </w:tabs>
        <w:autoSpaceDE w:val="0"/>
        <w:autoSpaceDN w:val="0"/>
        <w:adjustRightInd w:val="0"/>
        <w:spacing w:after="0" w:line="360" w:lineRule="auto"/>
        <w:jc w:val="both"/>
        <w:rPr>
          <w:rFonts w:ascii="Times New Roman" w:hAnsi="Times New Roman" w:cs="Times New Roman"/>
          <w:sz w:val="24"/>
          <w:szCs w:val="24"/>
        </w:rPr>
      </w:pPr>
      <w:r w:rsidRPr="00A5388B">
        <w:rPr>
          <w:rFonts w:ascii="Times New Roman" w:hAnsi="Times New Roman" w:cs="Times New Roman"/>
          <w:sz w:val="24"/>
          <w:szCs w:val="24"/>
        </w:rPr>
        <w:tab/>
        <w:t xml:space="preserve">Através da </w:t>
      </w:r>
      <w:r w:rsidRPr="00A5388B">
        <w:rPr>
          <w:rFonts w:ascii="Times New Roman" w:hAnsi="Times New Roman" w:cs="Times New Roman"/>
          <w:i/>
          <w:sz w:val="24"/>
          <w:szCs w:val="24"/>
        </w:rPr>
        <w:t>Unificação</w:t>
      </w:r>
      <w:r w:rsidRPr="00A5388B">
        <w:rPr>
          <w:rFonts w:ascii="Times New Roman" w:hAnsi="Times New Roman" w:cs="Times New Roman"/>
          <w:sz w:val="24"/>
          <w:szCs w:val="24"/>
        </w:rPr>
        <w:t xml:space="preserve">, relações assimétricas entre os sujeitos sociais são estabelecidas e sustentas </w:t>
      </w:r>
      <w:r w:rsidR="004F0A9E" w:rsidRPr="00A5388B">
        <w:rPr>
          <w:rFonts w:ascii="Times New Roman" w:hAnsi="Times New Roman" w:cs="Times New Roman"/>
          <w:sz w:val="24"/>
          <w:szCs w:val="24"/>
        </w:rPr>
        <w:t>por meio</w:t>
      </w:r>
      <w:r w:rsidRPr="00A5388B">
        <w:rPr>
          <w:rFonts w:ascii="Times New Roman" w:hAnsi="Times New Roman" w:cs="Times New Roman"/>
          <w:sz w:val="24"/>
          <w:szCs w:val="24"/>
        </w:rPr>
        <w:t xml:space="preserve"> da “construção de uma forma de unidade que interliga os indivíduos numa identidade coletiva, independentemente das divisões e diferenças que possam separá-los”. (THOMPSON, 1995, p.86). Esse procedimento opera através da</w:t>
      </w:r>
      <w:r w:rsidRPr="00A5388B">
        <w:rPr>
          <w:rFonts w:ascii="Times New Roman" w:hAnsi="Times New Roman" w:cs="Times New Roman"/>
          <w:i/>
          <w:sz w:val="24"/>
          <w:szCs w:val="24"/>
        </w:rPr>
        <w:t xml:space="preserve"> </w:t>
      </w:r>
      <w:proofErr w:type="spellStart"/>
      <w:r w:rsidRPr="00A5388B">
        <w:rPr>
          <w:rFonts w:ascii="Times New Roman" w:hAnsi="Times New Roman" w:cs="Times New Roman"/>
          <w:i/>
          <w:sz w:val="24"/>
          <w:szCs w:val="24"/>
        </w:rPr>
        <w:t>estandartização</w:t>
      </w:r>
      <w:proofErr w:type="spellEnd"/>
      <w:r w:rsidRPr="00A5388B">
        <w:rPr>
          <w:rFonts w:ascii="Times New Roman" w:hAnsi="Times New Roman" w:cs="Times New Roman"/>
          <w:sz w:val="24"/>
          <w:szCs w:val="24"/>
        </w:rPr>
        <w:t xml:space="preserve">, em que formas simbólicas são adaptadas a uma referência simbólica padrão, e através da </w:t>
      </w:r>
      <w:r w:rsidRPr="00A5388B">
        <w:rPr>
          <w:rFonts w:ascii="Times New Roman" w:hAnsi="Times New Roman" w:cs="Times New Roman"/>
          <w:i/>
          <w:sz w:val="24"/>
          <w:szCs w:val="24"/>
        </w:rPr>
        <w:t>simbolização de unidade</w:t>
      </w:r>
      <w:r w:rsidRPr="00A5388B">
        <w:rPr>
          <w:rFonts w:ascii="Times New Roman" w:hAnsi="Times New Roman" w:cs="Times New Roman"/>
          <w:sz w:val="24"/>
          <w:szCs w:val="24"/>
        </w:rPr>
        <w:t>, que se relaciona à construção de símbolos de unidade, de identidade e de identificação coletivas.</w:t>
      </w:r>
    </w:p>
    <w:p w14:paraId="08969021" w14:textId="5B1852FA" w:rsidR="00D45042" w:rsidRPr="00A5388B" w:rsidRDefault="00D45042" w:rsidP="00A5388B">
      <w:pPr>
        <w:autoSpaceDE w:val="0"/>
        <w:autoSpaceDN w:val="0"/>
        <w:adjustRightInd w:val="0"/>
        <w:spacing w:after="0" w:line="360" w:lineRule="auto"/>
        <w:jc w:val="both"/>
        <w:rPr>
          <w:rFonts w:ascii="Times New Roman" w:hAnsi="Times New Roman" w:cs="Times New Roman"/>
          <w:sz w:val="24"/>
          <w:szCs w:val="24"/>
        </w:rPr>
      </w:pPr>
      <w:r w:rsidRPr="00A5388B">
        <w:rPr>
          <w:rFonts w:ascii="Times New Roman" w:hAnsi="Times New Roman" w:cs="Times New Roman"/>
          <w:sz w:val="24"/>
          <w:szCs w:val="24"/>
        </w:rPr>
        <w:tab/>
        <w:t xml:space="preserve">Na </w:t>
      </w:r>
      <w:r w:rsidRPr="00A5388B">
        <w:rPr>
          <w:rFonts w:ascii="Times New Roman" w:hAnsi="Times New Roman" w:cs="Times New Roman"/>
          <w:i/>
          <w:sz w:val="24"/>
          <w:szCs w:val="24"/>
        </w:rPr>
        <w:t>Fragmentação,</w:t>
      </w:r>
      <w:r w:rsidRPr="00A5388B">
        <w:rPr>
          <w:rFonts w:ascii="Times New Roman" w:hAnsi="Times New Roman" w:cs="Times New Roman"/>
          <w:sz w:val="24"/>
          <w:szCs w:val="24"/>
        </w:rPr>
        <w:t xml:space="preserve"> há a unificação de pessoas em uma coletividade e a segregação de indivíduos ou de grupos que podem gerar empecilhos para o grupo dominante que são excluídos ou segmentados do conjunto geral. Duas estratégias discursivas típicas desse procedimento ideológico são a </w:t>
      </w:r>
      <w:r w:rsidRPr="00A5388B">
        <w:rPr>
          <w:rFonts w:ascii="Times New Roman" w:hAnsi="Times New Roman" w:cs="Times New Roman"/>
          <w:i/>
          <w:sz w:val="24"/>
          <w:szCs w:val="24"/>
        </w:rPr>
        <w:t>diferenciação</w:t>
      </w:r>
      <w:r w:rsidRPr="00A5388B">
        <w:rPr>
          <w:rFonts w:ascii="Times New Roman" w:hAnsi="Times New Roman" w:cs="Times New Roman"/>
          <w:sz w:val="24"/>
          <w:szCs w:val="24"/>
        </w:rPr>
        <w:t xml:space="preserve"> e o </w:t>
      </w:r>
      <w:r w:rsidRPr="00A5388B">
        <w:rPr>
          <w:rFonts w:ascii="Times New Roman" w:hAnsi="Times New Roman" w:cs="Times New Roman"/>
          <w:i/>
          <w:sz w:val="24"/>
          <w:szCs w:val="24"/>
        </w:rPr>
        <w:t>expurgo do outro</w:t>
      </w:r>
      <w:r w:rsidRPr="00A5388B">
        <w:rPr>
          <w:rFonts w:ascii="Times New Roman" w:hAnsi="Times New Roman" w:cs="Times New Roman"/>
          <w:sz w:val="24"/>
          <w:szCs w:val="24"/>
        </w:rPr>
        <w:t>: aquele se refere à promoção da desigualdade entre um grupo e dados indivíduos; este, à construção de um inimigo.</w:t>
      </w:r>
    </w:p>
    <w:p w14:paraId="1323E5A8" w14:textId="5B2536B2" w:rsidR="00D45042" w:rsidRPr="00A5388B" w:rsidRDefault="00D45042" w:rsidP="00A5388B">
      <w:pPr>
        <w:autoSpaceDE w:val="0"/>
        <w:autoSpaceDN w:val="0"/>
        <w:adjustRightInd w:val="0"/>
        <w:spacing w:after="0" w:line="360" w:lineRule="auto"/>
        <w:jc w:val="both"/>
        <w:rPr>
          <w:rFonts w:ascii="Times New Roman" w:hAnsi="Times New Roman" w:cs="Times New Roman"/>
          <w:sz w:val="24"/>
          <w:szCs w:val="24"/>
        </w:rPr>
      </w:pPr>
      <w:r w:rsidRPr="00A5388B">
        <w:rPr>
          <w:rFonts w:ascii="Times New Roman" w:hAnsi="Times New Roman" w:cs="Times New Roman"/>
          <w:sz w:val="24"/>
          <w:szCs w:val="24"/>
        </w:rPr>
        <w:tab/>
        <w:t xml:space="preserve">E, na </w:t>
      </w:r>
      <w:r w:rsidRPr="00A5388B">
        <w:rPr>
          <w:rFonts w:ascii="Times New Roman" w:hAnsi="Times New Roman" w:cs="Times New Roman"/>
          <w:i/>
          <w:sz w:val="24"/>
          <w:szCs w:val="24"/>
        </w:rPr>
        <w:t>Reificação</w:t>
      </w:r>
      <w:r w:rsidRPr="00A5388B">
        <w:rPr>
          <w:rFonts w:ascii="Times New Roman" w:hAnsi="Times New Roman" w:cs="Times New Roman"/>
          <w:sz w:val="24"/>
          <w:szCs w:val="24"/>
        </w:rPr>
        <w:t xml:space="preserve">, ocorrem relações de dominação que são estabelecidas e sustentadas pela “retração de uma situação transitória, histórica, como se essa situação fosse permanente, natural e atemporal” (THOMPSON, 1995, p.87). Este operador manifesta-se através da:  </w:t>
      </w:r>
      <w:r w:rsidRPr="00A5388B">
        <w:rPr>
          <w:rFonts w:ascii="Times New Roman" w:hAnsi="Times New Roman" w:cs="Times New Roman"/>
          <w:i/>
          <w:sz w:val="24"/>
          <w:szCs w:val="24"/>
        </w:rPr>
        <w:t>naturalização</w:t>
      </w:r>
      <w:r w:rsidRPr="00A5388B">
        <w:rPr>
          <w:rFonts w:ascii="Times New Roman" w:hAnsi="Times New Roman" w:cs="Times New Roman"/>
          <w:sz w:val="24"/>
          <w:szCs w:val="24"/>
        </w:rPr>
        <w:t xml:space="preserve">, algo do plano </w:t>
      </w:r>
      <w:proofErr w:type="spellStart"/>
      <w:r w:rsidRPr="00A5388B">
        <w:rPr>
          <w:rFonts w:ascii="Times New Roman" w:hAnsi="Times New Roman" w:cs="Times New Roman"/>
          <w:sz w:val="24"/>
          <w:szCs w:val="24"/>
        </w:rPr>
        <w:t>sócio-histórico</w:t>
      </w:r>
      <w:proofErr w:type="spellEnd"/>
      <w:r w:rsidRPr="00A5388B">
        <w:rPr>
          <w:rFonts w:ascii="Times New Roman" w:hAnsi="Times New Roman" w:cs="Times New Roman"/>
          <w:sz w:val="24"/>
          <w:szCs w:val="24"/>
        </w:rPr>
        <w:t xml:space="preserve"> que é tratado como se fosse um elemento da natureza; da </w:t>
      </w:r>
      <w:proofErr w:type="spellStart"/>
      <w:r w:rsidRPr="00A5388B">
        <w:rPr>
          <w:rFonts w:ascii="Times New Roman" w:hAnsi="Times New Roman" w:cs="Times New Roman"/>
          <w:i/>
          <w:sz w:val="24"/>
          <w:szCs w:val="24"/>
        </w:rPr>
        <w:t>eternalização</w:t>
      </w:r>
      <w:proofErr w:type="spellEnd"/>
      <w:r w:rsidRPr="00A5388B">
        <w:rPr>
          <w:rFonts w:ascii="Times New Roman" w:hAnsi="Times New Roman" w:cs="Times New Roman"/>
          <w:sz w:val="24"/>
          <w:szCs w:val="24"/>
        </w:rPr>
        <w:t xml:space="preserve">, como fenômenos históricos que são apresentados como permanentes, imutáveis e recorrentes; e da </w:t>
      </w:r>
      <w:proofErr w:type="spellStart"/>
      <w:r w:rsidRPr="00A5388B">
        <w:rPr>
          <w:rFonts w:ascii="Times New Roman" w:hAnsi="Times New Roman" w:cs="Times New Roman"/>
          <w:i/>
          <w:sz w:val="24"/>
          <w:szCs w:val="24"/>
        </w:rPr>
        <w:t>nominalização</w:t>
      </w:r>
      <w:proofErr w:type="spellEnd"/>
      <w:r w:rsidRPr="00A5388B">
        <w:rPr>
          <w:rFonts w:ascii="Times New Roman" w:hAnsi="Times New Roman" w:cs="Times New Roman"/>
          <w:i/>
          <w:sz w:val="24"/>
          <w:szCs w:val="24"/>
        </w:rPr>
        <w:t>/</w:t>
      </w:r>
      <w:proofErr w:type="spellStart"/>
      <w:r w:rsidRPr="00A5388B">
        <w:rPr>
          <w:rFonts w:ascii="Times New Roman" w:hAnsi="Times New Roman" w:cs="Times New Roman"/>
          <w:i/>
          <w:sz w:val="24"/>
          <w:szCs w:val="24"/>
        </w:rPr>
        <w:t>passivização</w:t>
      </w:r>
      <w:proofErr w:type="spellEnd"/>
      <w:r w:rsidRPr="00A5388B">
        <w:rPr>
          <w:rFonts w:ascii="Times New Roman" w:hAnsi="Times New Roman" w:cs="Times New Roman"/>
          <w:sz w:val="24"/>
          <w:szCs w:val="24"/>
        </w:rPr>
        <w:t>, na qual se retira de dados agentes o protagonismo em determinados fazeres.</w:t>
      </w:r>
    </w:p>
    <w:p w14:paraId="632E2330" w14:textId="77777777" w:rsidR="00D45042" w:rsidRPr="00A5388B" w:rsidRDefault="00D45042" w:rsidP="005F2696">
      <w:pPr>
        <w:autoSpaceDE w:val="0"/>
        <w:autoSpaceDN w:val="0"/>
        <w:adjustRightInd w:val="0"/>
        <w:spacing w:before="120" w:after="0" w:line="360" w:lineRule="auto"/>
        <w:jc w:val="both"/>
        <w:rPr>
          <w:rFonts w:ascii="Times New Roman" w:hAnsi="Times New Roman" w:cs="Times New Roman"/>
          <w:sz w:val="24"/>
          <w:szCs w:val="24"/>
        </w:rPr>
      </w:pPr>
      <w:r w:rsidRPr="00A5388B">
        <w:rPr>
          <w:rFonts w:ascii="Times New Roman" w:hAnsi="Times New Roman" w:cs="Times New Roman"/>
          <w:sz w:val="24"/>
          <w:szCs w:val="24"/>
        </w:rPr>
        <w:tab/>
        <w:t xml:space="preserve">Em último, importante salientar que Thompson (1995) nos oferece essa tabela dos modos de funcionamento da ideologia não como um mapa exaustivo dos modos de operação da ideologia, mas sim como uma espécie de ferramenta de catalogação inicial. Ademais, cabe também dizer que o autor não vê esses processos como excludentes e unilaterais, haja vista que fala sobre a possibilidade deles se interpenetrarem e acontecerem concomitante. </w:t>
      </w:r>
    </w:p>
    <w:p w14:paraId="23E96FFB" w14:textId="77777777" w:rsidR="00EE25A3" w:rsidRPr="00A5388B" w:rsidRDefault="00EE25A3" w:rsidP="005F2696">
      <w:pPr>
        <w:spacing w:before="120" w:after="0" w:line="360" w:lineRule="auto"/>
        <w:ind w:firstLine="851"/>
        <w:jc w:val="both"/>
        <w:rPr>
          <w:rFonts w:ascii="Times New Roman" w:hAnsi="Times New Roman" w:cs="Times New Roman"/>
          <w:sz w:val="24"/>
          <w:szCs w:val="24"/>
        </w:rPr>
      </w:pPr>
    </w:p>
    <w:p w14:paraId="786F2A97" w14:textId="5543277E" w:rsidR="00002818" w:rsidRPr="00A5388B" w:rsidRDefault="006C1E39" w:rsidP="005F2696">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F2696">
        <w:rPr>
          <w:rFonts w:ascii="Times New Roman" w:hAnsi="Times New Roman" w:cs="Times New Roman"/>
          <w:b/>
          <w:sz w:val="24"/>
          <w:szCs w:val="24"/>
        </w:rPr>
        <w:t xml:space="preserve"> </w:t>
      </w:r>
      <w:r w:rsidR="00002818" w:rsidRPr="00A5388B">
        <w:rPr>
          <w:rFonts w:ascii="Times New Roman" w:hAnsi="Times New Roman" w:cs="Times New Roman"/>
          <w:b/>
          <w:sz w:val="24"/>
          <w:szCs w:val="24"/>
        </w:rPr>
        <w:t>Gramática do Design Visual</w:t>
      </w:r>
    </w:p>
    <w:p w14:paraId="5BC1D3B2" w14:textId="77777777" w:rsidR="00172E5D" w:rsidRPr="00A5388B" w:rsidRDefault="00172E5D" w:rsidP="00A5388B">
      <w:pPr>
        <w:spacing w:after="0" w:line="360" w:lineRule="auto"/>
        <w:ind w:firstLine="851"/>
        <w:jc w:val="both"/>
        <w:rPr>
          <w:rFonts w:ascii="Times New Roman" w:eastAsia="Times New Roman" w:hAnsi="Times New Roman" w:cs="Times New Roman"/>
          <w:sz w:val="24"/>
          <w:szCs w:val="24"/>
          <w:lang w:eastAsia="pt-BR"/>
        </w:rPr>
      </w:pPr>
    </w:p>
    <w:p w14:paraId="738D807F" w14:textId="77777777" w:rsidR="0062694C" w:rsidRPr="00A5388B" w:rsidRDefault="0062694C" w:rsidP="006C1E39">
      <w:pPr>
        <w:spacing w:after="0" w:line="360" w:lineRule="auto"/>
        <w:ind w:firstLine="709"/>
        <w:jc w:val="both"/>
        <w:rPr>
          <w:rFonts w:ascii="Times New Roman" w:hAnsi="Times New Roman" w:cs="Times New Roman"/>
          <w:iCs/>
          <w:color w:val="000000"/>
          <w:sz w:val="24"/>
          <w:szCs w:val="24"/>
        </w:rPr>
      </w:pPr>
      <w:r w:rsidRPr="00A5388B">
        <w:rPr>
          <w:rFonts w:ascii="Times New Roman" w:hAnsi="Times New Roman" w:cs="Times New Roman"/>
          <w:iCs/>
          <w:sz w:val="24"/>
          <w:szCs w:val="24"/>
        </w:rPr>
        <w:t xml:space="preserve">Uma das mais produtivas propostas para o letramento visual é a chamada Gramática do </w:t>
      </w:r>
      <w:r w:rsidRPr="00A5388B">
        <w:rPr>
          <w:rFonts w:ascii="Times New Roman" w:hAnsi="Times New Roman" w:cs="Times New Roman"/>
          <w:i/>
          <w:iCs/>
          <w:sz w:val="24"/>
          <w:szCs w:val="24"/>
        </w:rPr>
        <w:t>Design</w:t>
      </w:r>
      <w:r w:rsidRPr="00A5388B">
        <w:rPr>
          <w:rFonts w:ascii="Times New Roman" w:hAnsi="Times New Roman" w:cs="Times New Roman"/>
          <w:iCs/>
          <w:sz w:val="24"/>
          <w:szCs w:val="24"/>
        </w:rPr>
        <w:t xml:space="preserve"> Visual (GDV). Essa, seguindo na trilha gramatical sistêmico-funcionalista proposta por </w:t>
      </w:r>
      <w:proofErr w:type="spellStart"/>
      <w:r w:rsidRPr="00A5388B">
        <w:rPr>
          <w:rFonts w:ascii="Times New Roman" w:hAnsi="Times New Roman" w:cs="Times New Roman"/>
          <w:iCs/>
          <w:sz w:val="24"/>
          <w:szCs w:val="24"/>
        </w:rPr>
        <w:t>Halliday</w:t>
      </w:r>
      <w:proofErr w:type="spellEnd"/>
      <w:r w:rsidRPr="00A5388B">
        <w:rPr>
          <w:rFonts w:ascii="Times New Roman" w:hAnsi="Times New Roman" w:cs="Times New Roman"/>
          <w:iCs/>
          <w:sz w:val="24"/>
          <w:szCs w:val="24"/>
        </w:rPr>
        <w:t xml:space="preserve"> (1985), procura descrever, no âmbito visual, a série de recursos imagético-textuais disponível e a maneira como os recursos são usados em contextos relativamente recorrentes. Com efeito, a GDV caracteriza-se mais como um modelo de análise de imagens em contexto − uma espécie de semiótica social − do que uma teoria geral de leitura imagética</w:t>
      </w:r>
      <w:r w:rsidRPr="00A5388B">
        <w:rPr>
          <w:rFonts w:ascii="Times New Roman" w:hAnsi="Times New Roman" w:cs="Times New Roman"/>
          <w:iCs/>
          <w:color w:val="000000"/>
          <w:sz w:val="24"/>
          <w:szCs w:val="24"/>
        </w:rPr>
        <w:t>.</w:t>
      </w:r>
    </w:p>
    <w:p w14:paraId="67ABCD2E" w14:textId="2025B215" w:rsidR="0062694C" w:rsidRPr="00A5388B" w:rsidRDefault="0062694C" w:rsidP="006C1E39">
      <w:pPr>
        <w:spacing w:after="0" w:line="360" w:lineRule="auto"/>
        <w:ind w:firstLine="709"/>
        <w:jc w:val="both"/>
        <w:rPr>
          <w:rFonts w:ascii="Times New Roman" w:hAnsi="Times New Roman" w:cs="Times New Roman"/>
          <w:iCs/>
          <w:color w:val="000000"/>
          <w:sz w:val="24"/>
          <w:szCs w:val="24"/>
        </w:rPr>
      </w:pPr>
      <w:r w:rsidRPr="00A5388B">
        <w:rPr>
          <w:rFonts w:ascii="Times New Roman" w:hAnsi="Times New Roman" w:cs="Times New Roman"/>
          <w:iCs/>
          <w:color w:val="000000"/>
          <w:sz w:val="24"/>
          <w:szCs w:val="24"/>
        </w:rPr>
        <w:t xml:space="preserve">Para operacionalizar sua proposta, os idealizadores da Gramática do Design Visual, Kress e Van Leeuwen (2006), inspirando-se nas propostas da </w:t>
      </w:r>
      <w:r w:rsidR="004F0A9E" w:rsidRPr="00A5388B">
        <w:rPr>
          <w:rFonts w:ascii="Times New Roman" w:hAnsi="Times New Roman" w:cs="Times New Roman"/>
          <w:iCs/>
          <w:color w:val="000000"/>
          <w:sz w:val="24"/>
          <w:szCs w:val="24"/>
        </w:rPr>
        <w:t>linguística</w:t>
      </w:r>
      <w:r w:rsidRPr="00A5388B">
        <w:rPr>
          <w:rFonts w:ascii="Times New Roman" w:hAnsi="Times New Roman" w:cs="Times New Roman"/>
          <w:iCs/>
          <w:color w:val="000000"/>
          <w:sz w:val="24"/>
          <w:szCs w:val="24"/>
        </w:rPr>
        <w:t xml:space="preserve"> sistêmico-funcional e visando entender como os elementos se combinam/conectam para criar sentidos, propõem que se segmente os textos e composições visuais em seus componentes e funções básicas. </w:t>
      </w:r>
      <w:r w:rsidRPr="00A5388B">
        <w:rPr>
          <w:rFonts w:ascii="Times New Roman" w:hAnsi="Times New Roman" w:cs="Times New Roman"/>
          <w:iCs/>
          <w:sz w:val="24"/>
          <w:szCs w:val="24"/>
        </w:rPr>
        <w:t xml:space="preserve">E na trilha da ideia de </w:t>
      </w:r>
      <w:proofErr w:type="spellStart"/>
      <w:r w:rsidRPr="00A5388B">
        <w:rPr>
          <w:rFonts w:ascii="Times New Roman" w:hAnsi="Times New Roman" w:cs="Times New Roman"/>
          <w:iCs/>
          <w:sz w:val="24"/>
          <w:szCs w:val="24"/>
        </w:rPr>
        <w:t>metafunções</w:t>
      </w:r>
      <w:proofErr w:type="spellEnd"/>
      <w:r w:rsidRPr="00A5388B">
        <w:rPr>
          <w:rFonts w:ascii="Times New Roman" w:hAnsi="Times New Roman" w:cs="Times New Roman"/>
          <w:iCs/>
          <w:sz w:val="24"/>
          <w:szCs w:val="24"/>
        </w:rPr>
        <w:t xml:space="preserve"> de </w:t>
      </w:r>
      <w:proofErr w:type="spellStart"/>
      <w:r w:rsidRPr="00A5388B">
        <w:rPr>
          <w:rFonts w:ascii="Times New Roman" w:hAnsi="Times New Roman" w:cs="Times New Roman"/>
          <w:iCs/>
          <w:sz w:val="24"/>
          <w:szCs w:val="24"/>
        </w:rPr>
        <w:t>Halliday</w:t>
      </w:r>
      <w:proofErr w:type="spellEnd"/>
      <w:r w:rsidRPr="00A5388B">
        <w:rPr>
          <w:rFonts w:ascii="Times New Roman" w:hAnsi="Times New Roman" w:cs="Times New Roman"/>
          <w:iCs/>
          <w:sz w:val="24"/>
          <w:szCs w:val="24"/>
        </w:rPr>
        <w:t xml:space="preserve"> (1994), esses autores nos apresentam três funções imagético-textuais: </w:t>
      </w:r>
      <w:r w:rsidRPr="00A5388B">
        <w:rPr>
          <w:rFonts w:ascii="Times New Roman" w:hAnsi="Times New Roman" w:cs="Times New Roman"/>
          <w:i/>
          <w:iCs/>
          <w:sz w:val="24"/>
          <w:szCs w:val="24"/>
        </w:rPr>
        <w:t>representaciona</w:t>
      </w:r>
      <w:r w:rsidRPr="00A5388B">
        <w:rPr>
          <w:rFonts w:ascii="Times New Roman" w:hAnsi="Times New Roman" w:cs="Times New Roman"/>
          <w:iCs/>
          <w:sz w:val="24"/>
          <w:szCs w:val="24"/>
        </w:rPr>
        <w:t xml:space="preserve">l, </w:t>
      </w:r>
      <w:r w:rsidRPr="00A5388B">
        <w:rPr>
          <w:rFonts w:ascii="Times New Roman" w:hAnsi="Times New Roman" w:cs="Times New Roman"/>
          <w:i/>
          <w:iCs/>
          <w:sz w:val="24"/>
          <w:szCs w:val="24"/>
        </w:rPr>
        <w:t xml:space="preserve">interativa </w:t>
      </w:r>
      <w:r w:rsidRPr="00A5388B">
        <w:rPr>
          <w:rFonts w:ascii="Times New Roman" w:hAnsi="Times New Roman" w:cs="Times New Roman"/>
          <w:iCs/>
          <w:sz w:val="24"/>
          <w:szCs w:val="24"/>
        </w:rPr>
        <w:t xml:space="preserve">(ou </w:t>
      </w:r>
      <w:r w:rsidRPr="00A5388B">
        <w:rPr>
          <w:rFonts w:ascii="Times New Roman" w:hAnsi="Times New Roman" w:cs="Times New Roman"/>
          <w:i/>
          <w:iCs/>
          <w:sz w:val="24"/>
          <w:szCs w:val="24"/>
        </w:rPr>
        <w:t>interpessoal</w:t>
      </w:r>
      <w:r w:rsidRPr="00A5388B">
        <w:rPr>
          <w:rFonts w:ascii="Times New Roman" w:hAnsi="Times New Roman" w:cs="Times New Roman"/>
          <w:iCs/>
          <w:sz w:val="24"/>
          <w:szCs w:val="24"/>
        </w:rPr>
        <w:t xml:space="preserve">) e </w:t>
      </w:r>
      <w:proofErr w:type="gramStart"/>
      <w:r w:rsidRPr="00A5388B">
        <w:rPr>
          <w:rFonts w:ascii="Times New Roman" w:hAnsi="Times New Roman" w:cs="Times New Roman"/>
          <w:i/>
          <w:iCs/>
          <w:sz w:val="24"/>
          <w:szCs w:val="24"/>
        </w:rPr>
        <w:t>composicional</w:t>
      </w:r>
      <w:r w:rsidRPr="00A5388B">
        <w:rPr>
          <w:rFonts w:ascii="Times New Roman" w:hAnsi="Times New Roman" w:cs="Times New Roman"/>
          <w:iCs/>
          <w:sz w:val="24"/>
          <w:szCs w:val="24"/>
        </w:rPr>
        <w:t>;  a</w:t>
      </w:r>
      <w:proofErr w:type="gramEnd"/>
      <w:r w:rsidRPr="00A5388B">
        <w:rPr>
          <w:rFonts w:ascii="Times New Roman" w:hAnsi="Times New Roman" w:cs="Times New Roman"/>
          <w:iCs/>
          <w:sz w:val="24"/>
          <w:szCs w:val="24"/>
        </w:rPr>
        <w:t xml:space="preserve"> primeira está ligada à maneira como se representa a experiência, a segunda, relacionada à forma como o </w:t>
      </w:r>
      <w:r w:rsidRPr="00A5388B">
        <w:rPr>
          <w:rFonts w:ascii="Times New Roman" w:hAnsi="Times New Roman" w:cs="Times New Roman"/>
          <w:iCs/>
          <w:color w:val="000000"/>
          <w:sz w:val="24"/>
          <w:szCs w:val="24"/>
        </w:rPr>
        <w:t>texto estabelece relações com o observador e a terceira</w:t>
      </w:r>
      <w:r w:rsidRPr="00A5388B">
        <w:rPr>
          <w:rFonts w:ascii="Times New Roman" w:hAnsi="Times New Roman" w:cs="Times New Roman"/>
          <w:iCs/>
          <w:sz w:val="24"/>
          <w:szCs w:val="24"/>
        </w:rPr>
        <w:t>,</w:t>
      </w:r>
      <w:r w:rsidRPr="00A5388B">
        <w:rPr>
          <w:rFonts w:ascii="Times New Roman" w:hAnsi="Times New Roman" w:cs="Times New Roman"/>
          <w:iCs/>
          <w:color w:val="000000"/>
          <w:sz w:val="24"/>
          <w:szCs w:val="24"/>
        </w:rPr>
        <w:t xml:space="preserve"> associada ao jeito como o texto se organiza como estrutura visual.</w:t>
      </w:r>
    </w:p>
    <w:p w14:paraId="2C27FD1C" w14:textId="2BFB04BA" w:rsidR="00002818" w:rsidRPr="00A5388B" w:rsidRDefault="00DE71DD" w:rsidP="00A5388B">
      <w:pPr>
        <w:spacing w:after="0" w:line="360" w:lineRule="auto"/>
        <w:ind w:firstLine="709"/>
        <w:jc w:val="both"/>
        <w:rPr>
          <w:rFonts w:ascii="Times New Roman" w:hAnsi="Times New Roman" w:cs="Times New Roman"/>
          <w:iCs/>
          <w:sz w:val="24"/>
          <w:szCs w:val="24"/>
        </w:rPr>
      </w:pPr>
      <w:r w:rsidRPr="00A5388B">
        <w:rPr>
          <w:rFonts w:ascii="Times New Roman" w:hAnsi="Times New Roman" w:cs="Times New Roman"/>
          <w:iCs/>
          <w:sz w:val="24"/>
          <w:szCs w:val="24"/>
        </w:rPr>
        <w:t xml:space="preserve">Na </w:t>
      </w:r>
      <w:r w:rsidR="00002818" w:rsidRPr="00A5388B">
        <w:rPr>
          <w:rFonts w:ascii="Times New Roman" w:hAnsi="Times New Roman" w:cs="Times New Roman"/>
          <w:iCs/>
          <w:sz w:val="24"/>
          <w:szCs w:val="24"/>
        </w:rPr>
        <w:t xml:space="preserve">dimensão representacional, </w:t>
      </w:r>
      <w:r w:rsidRPr="00A5388B">
        <w:rPr>
          <w:rFonts w:ascii="Times New Roman" w:hAnsi="Times New Roman" w:cs="Times New Roman"/>
          <w:iCs/>
          <w:sz w:val="24"/>
          <w:szCs w:val="24"/>
        </w:rPr>
        <w:t xml:space="preserve">há </w:t>
      </w:r>
      <w:r w:rsidR="00002818" w:rsidRPr="00A5388B">
        <w:rPr>
          <w:rFonts w:ascii="Times New Roman" w:hAnsi="Times New Roman" w:cs="Times New Roman"/>
          <w:iCs/>
          <w:sz w:val="24"/>
          <w:szCs w:val="24"/>
        </w:rPr>
        <w:t xml:space="preserve">segmentação </w:t>
      </w:r>
      <w:r w:rsidR="0062694C" w:rsidRPr="00A5388B">
        <w:rPr>
          <w:rFonts w:ascii="Times New Roman" w:hAnsi="Times New Roman" w:cs="Times New Roman"/>
          <w:iCs/>
          <w:sz w:val="24"/>
          <w:szCs w:val="24"/>
        </w:rPr>
        <w:t>em</w:t>
      </w:r>
      <w:r w:rsidR="00002818" w:rsidRPr="00A5388B">
        <w:rPr>
          <w:rFonts w:ascii="Times New Roman" w:hAnsi="Times New Roman" w:cs="Times New Roman"/>
          <w:iCs/>
          <w:sz w:val="24"/>
          <w:szCs w:val="24"/>
        </w:rPr>
        <w:t xml:space="preserve"> duas grandes categorias: </w:t>
      </w:r>
      <w:r w:rsidR="00002818" w:rsidRPr="00A5388B">
        <w:rPr>
          <w:rFonts w:ascii="Times New Roman" w:hAnsi="Times New Roman" w:cs="Times New Roman"/>
          <w:i/>
          <w:iCs/>
          <w:sz w:val="24"/>
          <w:szCs w:val="24"/>
        </w:rPr>
        <w:t>narrativa</w:t>
      </w:r>
      <w:r w:rsidRPr="00A5388B">
        <w:rPr>
          <w:rFonts w:ascii="Times New Roman" w:hAnsi="Times New Roman" w:cs="Times New Roman"/>
          <w:i/>
          <w:iCs/>
          <w:sz w:val="24"/>
          <w:szCs w:val="24"/>
        </w:rPr>
        <w:t xml:space="preserve"> </w:t>
      </w:r>
      <w:r w:rsidRPr="00A5388B">
        <w:rPr>
          <w:rFonts w:ascii="Times New Roman" w:hAnsi="Times New Roman" w:cs="Times New Roman"/>
          <w:iCs/>
          <w:sz w:val="24"/>
          <w:szCs w:val="24"/>
        </w:rPr>
        <w:t xml:space="preserve">e </w:t>
      </w:r>
      <w:r w:rsidRPr="00A5388B">
        <w:rPr>
          <w:rFonts w:ascii="Times New Roman" w:hAnsi="Times New Roman" w:cs="Times New Roman"/>
          <w:i/>
          <w:iCs/>
          <w:sz w:val="24"/>
          <w:szCs w:val="24"/>
        </w:rPr>
        <w:t>conceitual</w:t>
      </w:r>
      <w:r w:rsidR="00002818" w:rsidRPr="00A5388B">
        <w:rPr>
          <w:rFonts w:ascii="Times New Roman" w:hAnsi="Times New Roman" w:cs="Times New Roman"/>
          <w:iCs/>
          <w:sz w:val="24"/>
          <w:szCs w:val="24"/>
        </w:rPr>
        <w:t>. A categoria narrativa está ligada à ideia de ações entre participantes e de eventos que se desencadeiam no espaço e no tempo; por sua vez, a categoria conceitual está relacionada à ideia de classificação em termos de características individuais e de identidade. Nas representações narrativas, analisa-se, sobretudo, a presença dos participantes envolvidos no evento, a presença de vetores indicando ação ou reação (setas propriamente ditas ou vetores formados pela linha do olhar, dos braços e/ou da orientação corporal) e a inserção de participantes em um plano de fundo que indique as circunstâncias de tempo e de espaço nas quais o evento se desenvolve.  Nas representações conceituais, por se caracterizarem pela ausência de vetores, pela apresentação de participantes em uma relação parte/todo e pela ausência ou menor detalhamento do plano de fundo, investiga-se, em particular, os participantes, discutindo-lhes a classe, a estrutura e o significado.</w:t>
      </w:r>
    </w:p>
    <w:p w14:paraId="1525E0B5" w14:textId="5E497EB4" w:rsidR="00002818" w:rsidRPr="00A5388B" w:rsidRDefault="00002818" w:rsidP="00A5388B">
      <w:pPr>
        <w:spacing w:after="0" w:line="360" w:lineRule="auto"/>
        <w:ind w:firstLine="709"/>
        <w:jc w:val="both"/>
        <w:rPr>
          <w:rFonts w:ascii="Times New Roman" w:hAnsi="Times New Roman" w:cs="Times New Roman"/>
          <w:iCs/>
          <w:sz w:val="24"/>
          <w:szCs w:val="24"/>
        </w:rPr>
      </w:pPr>
      <w:r w:rsidRPr="00A5388B">
        <w:rPr>
          <w:rFonts w:ascii="Times New Roman" w:hAnsi="Times New Roman" w:cs="Times New Roman"/>
          <w:iCs/>
          <w:sz w:val="24"/>
          <w:szCs w:val="24"/>
        </w:rPr>
        <w:t xml:space="preserve">Nas representações narrativas, um dos principais processos é o de </w:t>
      </w:r>
      <w:r w:rsidRPr="00A5388B">
        <w:rPr>
          <w:rFonts w:ascii="Times New Roman" w:hAnsi="Times New Roman" w:cs="Times New Roman"/>
          <w:i/>
          <w:iCs/>
          <w:sz w:val="24"/>
          <w:szCs w:val="24"/>
        </w:rPr>
        <w:t>ação</w:t>
      </w:r>
      <w:r w:rsidRPr="00A5388B">
        <w:rPr>
          <w:rFonts w:ascii="Times New Roman" w:hAnsi="Times New Roman" w:cs="Times New Roman"/>
          <w:iCs/>
          <w:sz w:val="24"/>
          <w:szCs w:val="24"/>
        </w:rPr>
        <w:t xml:space="preserve">, no qual há presença de vetores de movimento no espaço textual.  Pode ser segmentado em </w:t>
      </w:r>
      <w:r w:rsidRPr="00A5388B">
        <w:rPr>
          <w:rFonts w:ascii="Times New Roman" w:hAnsi="Times New Roman" w:cs="Times New Roman"/>
          <w:i/>
          <w:iCs/>
          <w:sz w:val="24"/>
          <w:szCs w:val="24"/>
        </w:rPr>
        <w:t>transaciona</w:t>
      </w:r>
      <w:r w:rsidRPr="00A5388B">
        <w:rPr>
          <w:rFonts w:ascii="Times New Roman" w:hAnsi="Times New Roman" w:cs="Times New Roman"/>
          <w:iCs/>
          <w:sz w:val="24"/>
          <w:szCs w:val="24"/>
        </w:rPr>
        <w:t xml:space="preserve">l e </w:t>
      </w:r>
      <w:r w:rsidRPr="00A5388B">
        <w:rPr>
          <w:rFonts w:ascii="Times New Roman" w:hAnsi="Times New Roman" w:cs="Times New Roman"/>
          <w:i/>
          <w:iCs/>
          <w:sz w:val="24"/>
          <w:szCs w:val="24"/>
        </w:rPr>
        <w:t>não-transacional</w:t>
      </w:r>
      <w:r w:rsidRPr="00A5388B">
        <w:rPr>
          <w:rFonts w:ascii="Times New Roman" w:hAnsi="Times New Roman" w:cs="Times New Roman"/>
          <w:iCs/>
          <w:sz w:val="24"/>
          <w:szCs w:val="24"/>
        </w:rPr>
        <w:t>; a ação transacional é uma ação que envolve a presença de vetor de conexão e que tem pelo menos dois parti</w:t>
      </w:r>
      <w:r w:rsidR="004F0A9E" w:rsidRPr="00A5388B">
        <w:rPr>
          <w:rFonts w:ascii="Times New Roman" w:hAnsi="Times New Roman" w:cs="Times New Roman"/>
          <w:iCs/>
          <w:sz w:val="24"/>
          <w:szCs w:val="24"/>
        </w:rPr>
        <w:t>cipantes; e a não-transacional </w:t>
      </w:r>
      <w:r w:rsidRPr="00A5388B">
        <w:rPr>
          <w:rFonts w:ascii="Times New Roman" w:hAnsi="Times New Roman" w:cs="Times New Roman"/>
          <w:iCs/>
          <w:sz w:val="24"/>
          <w:szCs w:val="24"/>
        </w:rPr>
        <w:t>é uma ação que envolve apenas um participante e um vetor.</w:t>
      </w:r>
    </w:p>
    <w:p w14:paraId="692A48CF" w14:textId="2A971F8F" w:rsidR="00002818" w:rsidRPr="00A5388B" w:rsidRDefault="00002818" w:rsidP="00A5388B">
      <w:pPr>
        <w:spacing w:after="0" w:line="360" w:lineRule="auto"/>
        <w:ind w:firstLine="709"/>
        <w:jc w:val="both"/>
        <w:rPr>
          <w:rFonts w:ascii="Times New Roman" w:hAnsi="Times New Roman" w:cs="Times New Roman"/>
          <w:iCs/>
          <w:sz w:val="24"/>
          <w:szCs w:val="24"/>
        </w:rPr>
      </w:pPr>
      <w:r w:rsidRPr="00A5388B">
        <w:rPr>
          <w:rFonts w:ascii="Times New Roman" w:hAnsi="Times New Roman" w:cs="Times New Roman"/>
          <w:iCs/>
          <w:sz w:val="24"/>
          <w:szCs w:val="24"/>
        </w:rPr>
        <w:t>Ao nível conceitual, segmenta</w:t>
      </w:r>
      <w:r w:rsidR="00DE71DD" w:rsidRPr="00A5388B">
        <w:rPr>
          <w:rFonts w:ascii="Times New Roman" w:hAnsi="Times New Roman" w:cs="Times New Roman"/>
          <w:iCs/>
          <w:sz w:val="24"/>
          <w:szCs w:val="24"/>
        </w:rPr>
        <w:t xml:space="preserve">m-se </w:t>
      </w:r>
      <w:r w:rsidRPr="00A5388B">
        <w:rPr>
          <w:rFonts w:ascii="Times New Roman" w:hAnsi="Times New Roman" w:cs="Times New Roman"/>
          <w:iCs/>
          <w:sz w:val="24"/>
          <w:szCs w:val="24"/>
        </w:rPr>
        <w:t xml:space="preserve">os </w:t>
      </w:r>
      <w:r w:rsidRPr="00A5388B">
        <w:rPr>
          <w:rFonts w:ascii="Times New Roman" w:hAnsi="Times New Roman" w:cs="Times New Roman"/>
          <w:i/>
          <w:iCs/>
          <w:sz w:val="24"/>
          <w:szCs w:val="24"/>
        </w:rPr>
        <w:t>processos</w:t>
      </w:r>
      <w:r w:rsidRPr="00A5388B">
        <w:rPr>
          <w:rFonts w:ascii="Times New Roman" w:hAnsi="Times New Roman" w:cs="Times New Roman"/>
          <w:iCs/>
          <w:sz w:val="24"/>
          <w:szCs w:val="24"/>
        </w:rPr>
        <w:t xml:space="preserve"> em </w:t>
      </w:r>
      <w:proofErr w:type="spellStart"/>
      <w:r w:rsidRPr="00A5388B">
        <w:rPr>
          <w:rFonts w:ascii="Times New Roman" w:hAnsi="Times New Roman" w:cs="Times New Roman"/>
          <w:i/>
          <w:iCs/>
          <w:sz w:val="24"/>
          <w:szCs w:val="24"/>
        </w:rPr>
        <w:t>classificacional</w:t>
      </w:r>
      <w:proofErr w:type="spellEnd"/>
      <w:r w:rsidRPr="00A5388B">
        <w:rPr>
          <w:rFonts w:ascii="Times New Roman" w:hAnsi="Times New Roman" w:cs="Times New Roman"/>
          <w:iCs/>
          <w:sz w:val="24"/>
          <w:szCs w:val="24"/>
        </w:rPr>
        <w:t xml:space="preserve">, </w:t>
      </w:r>
      <w:r w:rsidRPr="00A5388B">
        <w:rPr>
          <w:rFonts w:ascii="Times New Roman" w:hAnsi="Times New Roman" w:cs="Times New Roman"/>
          <w:i/>
          <w:iCs/>
          <w:sz w:val="24"/>
          <w:szCs w:val="24"/>
        </w:rPr>
        <w:t xml:space="preserve">simbólico </w:t>
      </w:r>
      <w:r w:rsidRPr="00A5388B">
        <w:rPr>
          <w:rFonts w:ascii="Times New Roman" w:hAnsi="Times New Roman" w:cs="Times New Roman"/>
          <w:iCs/>
          <w:sz w:val="24"/>
          <w:szCs w:val="24"/>
        </w:rPr>
        <w:t xml:space="preserve">e </w:t>
      </w:r>
      <w:r w:rsidRPr="00A5388B">
        <w:rPr>
          <w:rFonts w:ascii="Times New Roman" w:hAnsi="Times New Roman" w:cs="Times New Roman"/>
          <w:i/>
          <w:iCs/>
          <w:sz w:val="24"/>
          <w:szCs w:val="24"/>
        </w:rPr>
        <w:t>analítico</w:t>
      </w:r>
      <w:r w:rsidRPr="00A5388B">
        <w:rPr>
          <w:rFonts w:ascii="Times New Roman" w:hAnsi="Times New Roman" w:cs="Times New Roman"/>
          <w:iCs/>
          <w:sz w:val="24"/>
          <w:szCs w:val="24"/>
        </w:rPr>
        <w:t>. No processo classificacional, organizam-se simetricamente pessoas, lugares ou objetos dentro do espaço visual para mostrar o quão semelhante elas são quando pertencem à mesma classe, ou como pertencentes a uma mesma categoria. No processo simbólico</w:t>
      </w:r>
      <w:r w:rsidR="00623412" w:rsidRPr="00A5388B">
        <w:rPr>
          <w:rFonts w:ascii="Times New Roman" w:hAnsi="Times New Roman" w:cs="Times New Roman"/>
          <w:iCs/>
          <w:sz w:val="24"/>
          <w:szCs w:val="24"/>
        </w:rPr>
        <w:t>:</w:t>
      </w:r>
      <w:r w:rsidRPr="00A5388B">
        <w:rPr>
          <w:rFonts w:ascii="Times New Roman" w:hAnsi="Times New Roman" w:cs="Times New Roman"/>
          <w:iCs/>
          <w:sz w:val="24"/>
          <w:szCs w:val="24"/>
        </w:rPr>
        <w:t xml:space="preserve"> há a presença de elementos na imagem que acrescentam a est</w:t>
      </w:r>
      <w:r w:rsidR="004F0A9E" w:rsidRPr="00A5388B">
        <w:rPr>
          <w:rFonts w:ascii="Times New Roman" w:hAnsi="Times New Roman" w:cs="Times New Roman"/>
          <w:iCs/>
          <w:sz w:val="24"/>
          <w:szCs w:val="24"/>
        </w:rPr>
        <w:t>e</w:t>
      </w:r>
      <w:r w:rsidRPr="00A5388B">
        <w:rPr>
          <w:rFonts w:ascii="Times New Roman" w:hAnsi="Times New Roman" w:cs="Times New Roman"/>
          <w:iCs/>
          <w:sz w:val="24"/>
          <w:szCs w:val="24"/>
        </w:rPr>
        <w:t xml:space="preserve"> valor extra, justamente por não serem intrínsecos a ela; há o estabelecimento de identidade do participante visual por meio de atributos que se destacam através do tamanho, da escolha de cores, do posicionamento, do uso da iluminação, entre outros. Este processo se segmenta em </w:t>
      </w:r>
      <w:r w:rsidRPr="00A5388B">
        <w:rPr>
          <w:rFonts w:ascii="Times New Roman" w:hAnsi="Times New Roman" w:cs="Times New Roman"/>
          <w:i/>
          <w:iCs/>
          <w:sz w:val="24"/>
          <w:szCs w:val="24"/>
        </w:rPr>
        <w:t xml:space="preserve">atributivo </w:t>
      </w:r>
      <w:r w:rsidRPr="00A5388B">
        <w:rPr>
          <w:rFonts w:ascii="Times New Roman" w:hAnsi="Times New Roman" w:cs="Times New Roman"/>
          <w:iCs/>
          <w:sz w:val="24"/>
          <w:szCs w:val="24"/>
        </w:rPr>
        <w:t xml:space="preserve">e </w:t>
      </w:r>
      <w:r w:rsidRPr="00A5388B">
        <w:rPr>
          <w:rFonts w:ascii="Times New Roman" w:hAnsi="Times New Roman" w:cs="Times New Roman"/>
          <w:i/>
          <w:iCs/>
          <w:sz w:val="24"/>
          <w:szCs w:val="24"/>
        </w:rPr>
        <w:t>sugestivo</w:t>
      </w:r>
      <w:r w:rsidRPr="00A5388B">
        <w:rPr>
          <w:rFonts w:ascii="Times New Roman" w:hAnsi="Times New Roman" w:cs="Times New Roman"/>
          <w:iCs/>
          <w:sz w:val="24"/>
          <w:szCs w:val="24"/>
        </w:rPr>
        <w:t xml:space="preserve">; no atributivo, o participante é salientado por meio de seu </w:t>
      </w:r>
      <w:proofErr w:type="gramStart"/>
      <w:r w:rsidRPr="00A5388B">
        <w:rPr>
          <w:rFonts w:ascii="Times New Roman" w:hAnsi="Times New Roman" w:cs="Times New Roman"/>
          <w:iCs/>
          <w:sz w:val="24"/>
          <w:szCs w:val="24"/>
        </w:rPr>
        <w:t>posicionamento  dentro</w:t>
      </w:r>
      <w:proofErr w:type="gramEnd"/>
      <w:r w:rsidRPr="00A5388B">
        <w:rPr>
          <w:rFonts w:ascii="Times New Roman" w:hAnsi="Times New Roman" w:cs="Times New Roman"/>
          <w:iCs/>
          <w:sz w:val="24"/>
          <w:szCs w:val="24"/>
        </w:rPr>
        <w:t xml:space="preserve"> da imagem, tamanho exagerado, iluminação, nível de detalhamento, foco, tonalidade e/ou intensidade de cor que realizam o significado ou identidade em si; no sugestivo, só há o </w:t>
      </w:r>
      <w:r w:rsidRPr="00A5388B">
        <w:rPr>
          <w:rFonts w:ascii="Times New Roman" w:hAnsi="Times New Roman" w:cs="Times New Roman"/>
          <w:bCs/>
          <w:iCs/>
          <w:sz w:val="24"/>
          <w:szCs w:val="24"/>
        </w:rPr>
        <w:t>portador</w:t>
      </w:r>
      <w:r w:rsidRPr="00A5388B">
        <w:rPr>
          <w:rFonts w:ascii="Times New Roman" w:hAnsi="Times New Roman" w:cs="Times New Roman"/>
          <w:iCs/>
          <w:sz w:val="24"/>
          <w:szCs w:val="24"/>
        </w:rPr>
        <w:t xml:space="preserve"> e dele próprio ou de suas qualidades se depreende o significado ou a identidade, há uma atmosfera criada por detalhes que tendem a ser enfatizados. Por fim, no processo conceitual analítico, os participantes estão relacionados em termos de uma estrutura:  o todo com o </w:t>
      </w:r>
      <w:r w:rsidRPr="00A5388B">
        <w:rPr>
          <w:rFonts w:ascii="Times New Roman" w:hAnsi="Times New Roman" w:cs="Times New Roman"/>
          <w:bCs/>
          <w:iCs/>
          <w:sz w:val="24"/>
          <w:szCs w:val="24"/>
        </w:rPr>
        <w:t>portador</w:t>
      </w:r>
      <w:r w:rsidRPr="00A5388B">
        <w:rPr>
          <w:rFonts w:ascii="Times New Roman" w:hAnsi="Times New Roman" w:cs="Times New Roman"/>
          <w:iCs/>
          <w:sz w:val="24"/>
          <w:szCs w:val="24"/>
        </w:rPr>
        <w:t xml:space="preserve"> e as partes com os </w:t>
      </w:r>
      <w:r w:rsidRPr="00A5388B">
        <w:rPr>
          <w:rFonts w:ascii="Times New Roman" w:hAnsi="Times New Roman" w:cs="Times New Roman"/>
          <w:bCs/>
          <w:iCs/>
          <w:sz w:val="24"/>
          <w:szCs w:val="24"/>
        </w:rPr>
        <w:t>atributos possessivos</w:t>
      </w:r>
      <w:r w:rsidRPr="00A5388B">
        <w:rPr>
          <w:rFonts w:ascii="Times New Roman" w:hAnsi="Times New Roman" w:cs="Times New Roman"/>
          <w:iCs/>
          <w:sz w:val="24"/>
          <w:szCs w:val="24"/>
        </w:rPr>
        <w:t>.</w:t>
      </w:r>
    </w:p>
    <w:p w14:paraId="16380ADD" w14:textId="6A4FA35D" w:rsidR="00002818" w:rsidRPr="00A5388B" w:rsidRDefault="00002818" w:rsidP="00A5388B">
      <w:pPr>
        <w:spacing w:after="0" w:line="360" w:lineRule="auto"/>
        <w:ind w:firstLine="709"/>
        <w:jc w:val="both"/>
        <w:rPr>
          <w:rFonts w:ascii="Times New Roman" w:hAnsi="Times New Roman" w:cs="Times New Roman"/>
          <w:iCs/>
          <w:sz w:val="24"/>
          <w:szCs w:val="24"/>
        </w:rPr>
      </w:pPr>
      <w:r w:rsidRPr="00A5388B">
        <w:rPr>
          <w:rFonts w:ascii="Times New Roman" w:hAnsi="Times New Roman" w:cs="Times New Roman"/>
          <w:iCs/>
          <w:sz w:val="24"/>
          <w:szCs w:val="24"/>
        </w:rPr>
        <w:t xml:space="preserve">Com o objetivo de investigar os modos pelos quais a imagem estabelece relação com o interlocutor − função </w:t>
      </w:r>
      <w:r w:rsidRPr="00A5388B">
        <w:rPr>
          <w:rFonts w:ascii="Times New Roman" w:hAnsi="Times New Roman" w:cs="Times New Roman"/>
          <w:i/>
          <w:iCs/>
          <w:sz w:val="24"/>
          <w:szCs w:val="24"/>
        </w:rPr>
        <w:t>interpessoal</w:t>
      </w:r>
      <w:r w:rsidRPr="00A5388B">
        <w:rPr>
          <w:rFonts w:ascii="Times New Roman" w:hAnsi="Times New Roman" w:cs="Times New Roman"/>
          <w:iCs/>
          <w:sz w:val="24"/>
          <w:szCs w:val="24"/>
        </w:rPr>
        <w:t xml:space="preserve"> (ou </w:t>
      </w:r>
      <w:proofErr w:type="gramStart"/>
      <w:r w:rsidRPr="00A5388B">
        <w:rPr>
          <w:rFonts w:ascii="Times New Roman" w:hAnsi="Times New Roman" w:cs="Times New Roman"/>
          <w:i/>
          <w:iCs/>
          <w:sz w:val="24"/>
          <w:szCs w:val="24"/>
        </w:rPr>
        <w:t>interativa</w:t>
      </w:r>
      <w:r w:rsidRPr="00A5388B">
        <w:rPr>
          <w:rFonts w:ascii="Times New Roman" w:hAnsi="Times New Roman" w:cs="Times New Roman"/>
          <w:iCs/>
          <w:sz w:val="24"/>
          <w:szCs w:val="24"/>
        </w:rPr>
        <w:t>)−</w:t>
      </w:r>
      <w:proofErr w:type="gramEnd"/>
      <w:r w:rsidRPr="00A5388B">
        <w:rPr>
          <w:rFonts w:ascii="Times New Roman" w:hAnsi="Times New Roman" w:cs="Times New Roman"/>
          <w:iCs/>
          <w:sz w:val="24"/>
          <w:szCs w:val="24"/>
        </w:rPr>
        <w:t>,  segmenta</w:t>
      </w:r>
      <w:r w:rsidR="00DE71DD" w:rsidRPr="00A5388B">
        <w:rPr>
          <w:rFonts w:ascii="Times New Roman" w:hAnsi="Times New Roman" w:cs="Times New Roman"/>
          <w:iCs/>
          <w:sz w:val="24"/>
          <w:szCs w:val="24"/>
        </w:rPr>
        <w:t>-se</w:t>
      </w:r>
      <w:r w:rsidRPr="00A5388B">
        <w:rPr>
          <w:rFonts w:ascii="Times New Roman" w:hAnsi="Times New Roman" w:cs="Times New Roman"/>
          <w:iCs/>
          <w:sz w:val="24"/>
          <w:szCs w:val="24"/>
        </w:rPr>
        <w:t xml:space="preserve"> sua forma de manifestação em quatro tipos: o contato, a distância social, a atitude e a modalidade</w:t>
      </w:r>
      <w:r w:rsidR="00600EA0" w:rsidRPr="00A5388B">
        <w:rPr>
          <w:rFonts w:ascii="Times New Roman" w:hAnsi="Times New Roman" w:cs="Times New Roman"/>
          <w:iCs/>
          <w:sz w:val="24"/>
          <w:szCs w:val="24"/>
        </w:rPr>
        <w:t>.  O</w:t>
      </w:r>
      <w:r w:rsidRPr="00A5388B">
        <w:rPr>
          <w:rFonts w:ascii="Times New Roman" w:hAnsi="Times New Roman" w:cs="Times New Roman"/>
          <w:iCs/>
          <w:sz w:val="24"/>
          <w:szCs w:val="24"/>
        </w:rPr>
        <w:t xml:space="preserve"> contato realiza-se pelo contato do olhar entre o participante representado na imagem e o leitor; a distância social, pela visualização do participante representado como estando próximo ou distante do leitor; a atitude, pelo ângulo formado entre o corpo do participante e o leitor; e a modalidade, pelos mecanismos que ajustam o nível de realidade da imagem.</w:t>
      </w:r>
    </w:p>
    <w:p w14:paraId="7F0575B5" w14:textId="6830D524" w:rsidR="003211E7" w:rsidRPr="00A5388B" w:rsidRDefault="00002818" w:rsidP="00A5388B">
      <w:pPr>
        <w:spacing w:after="0" w:line="360" w:lineRule="auto"/>
        <w:ind w:firstLine="709"/>
        <w:jc w:val="both"/>
        <w:rPr>
          <w:rFonts w:ascii="Times New Roman" w:hAnsi="Times New Roman" w:cs="Times New Roman"/>
          <w:iCs/>
          <w:sz w:val="24"/>
          <w:szCs w:val="24"/>
        </w:rPr>
      </w:pPr>
      <w:r w:rsidRPr="00A5388B">
        <w:rPr>
          <w:rFonts w:ascii="Times New Roman" w:hAnsi="Times New Roman" w:cs="Times New Roman"/>
          <w:iCs/>
          <w:sz w:val="24"/>
          <w:szCs w:val="24"/>
        </w:rPr>
        <w:t xml:space="preserve">Por fim, para examinar a combinação entre os elementos visuais de uma composição (imagem) − função </w:t>
      </w:r>
      <w:r w:rsidRPr="00A5388B">
        <w:rPr>
          <w:rFonts w:ascii="Times New Roman" w:hAnsi="Times New Roman" w:cs="Times New Roman"/>
          <w:i/>
          <w:iCs/>
          <w:sz w:val="24"/>
          <w:szCs w:val="24"/>
        </w:rPr>
        <w:t>composicional−</w:t>
      </w:r>
      <w:r w:rsidRPr="00A5388B">
        <w:rPr>
          <w:rFonts w:ascii="Times New Roman" w:hAnsi="Times New Roman" w:cs="Times New Roman"/>
          <w:iCs/>
          <w:sz w:val="24"/>
          <w:szCs w:val="24"/>
        </w:rPr>
        <w:t xml:space="preserve">, </w:t>
      </w:r>
      <w:r w:rsidR="0062694C" w:rsidRPr="00A5388B">
        <w:rPr>
          <w:rFonts w:ascii="Times New Roman" w:hAnsi="Times New Roman" w:cs="Times New Roman"/>
          <w:iCs/>
          <w:sz w:val="24"/>
          <w:szCs w:val="24"/>
        </w:rPr>
        <w:t>há</w:t>
      </w:r>
      <w:r w:rsidR="00600EA0" w:rsidRPr="00A5388B">
        <w:rPr>
          <w:rFonts w:ascii="Times New Roman" w:hAnsi="Times New Roman" w:cs="Times New Roman"/>
          <w:iCs/>
          <w:sz w:val="24"/>
          <w:szCs w:val="24"/>
        </w:rPr>
        <w:t xml:space="preserve"> </w:t>
      </w:r>
      <w:r w:rsidRPr="00A5388B">
        <w:rPr>
          <w:rFonts w:ascii="Times New Roman" w:hAnsi="Times New Roman" w:cs="Times New Roman"/>
          <w:iCs/>
          <w:sz w:val="24"/>
          <w:szCs w:val="24"/>
        </w:rPr>
        <w:t xml:space="preserve">três </w:t>
      </w:r>
      <w:r w:rsidR="00600EA0" w:rsidRPr="00A5388B">
        <w:rPr>
          <w:rFonts w:ascii="Times New Roman" w:hAnsi="Times New Roman" w:cs="Times New Roman"/>
          <w:iCs/>
          <w:sz w:val="24"/>
          <w:szCs w:val="24"/>
        </w:rPr>
        <w:t>segmentações:</w:t>
      </w:r>
      <w:r w:rsidRPr="00A5388B">
        <w:rPr>
          <w:rFonts w:ascii="Times New Roman" w:hAnsi="Times New Roman" w:cs="Times New Roman"/>
          <w:iCs/>
          <w:sz w:val="24"/>
          <w:szCs w:val="24"/>
        </w:rPr>
        <w:t xml:space="preserve"> </w:t>
      </w:r>
      <w:r w:rsidRPr="00A5388B">
        <w:rPr>
          <w:rFonts w:ascii="Times New Roman" w:hAnsi="Times New Roman" w:cs="Times New Roman"/>
          <w:i/>
          <w:iCs/>
          <w:sz w:val="24"/>
          <w:szCs w:val="24"/>
        </w:rPr>
        <w:t>valor informacional</w:t>
      </w:r>
      <w:r w:rsidRPr="00A5388B">
        <w:rPr>
          <w:rFonts w:ascii="Times New Roman" w:hAnsi="Times New Roman" w:cs="Times New Roman"/>
          <w:iCs/>
          <w:sz w:val="24"/>
          <w:szCs w:val="24"/>
        </w:rPr>
        <w:t xml:space="preserve">, </w:t>
      </w:r>
      <w:r w:rsidRPr="00A5388B">
        <w:rPr>
          <w:rFonts w:ascii="Times New Roman" w:hAnsi="Times New Roman" w:cs="Times New Roman"/>
          <w:i/>
          <w:iCs/>
          <w:sz w:val="24"/>
          <w:szCs w:val="24"/>
        </w:rPr>
        <w:t xml:space="preserve">saliência </w:t>
      </w:r>
      <w:r w:rsidRPr="00A5388B">
        <w:rPr>
          <w:rFonts w:ascii="Times New Roman" w:hAnsi="Times New Roman" w:cs="Times New Roman"/>
          <w:iCs/>
          <w:sz w:val="24"/>
          <w:szCs w:val="24"/>
        </w:rPr>
        <w:t xml:space="preserve">e </w:t>
      </w:r>
      <w:r w:rsidRPr="00A5388B">
        <w:rPr>
          <w:rFonts w:ascii="Times New Roman" w:hAnsi="Times New Roman" w:cs="Times New Roman"/>
          <w:i/>
          <w:iCs/>
          <w:sz w:val="24"/>
          <w:szCs w:val="24"/>
        </w:rPr>
        <w:t>enquadre-estrutura</w:t>
      </w:r>
      <w:r w:rsidRPr="00A5388B">
        <w:rPr>
          <w:rFonts w:ascii="Times New Roman" w:hAnsi="Times New Roman" w:cs="Times New Roman"/>
          <w:iCs/>
          <w:sz w:val="24"/>
          <w:szCs w:val="24"/>
        </w:rPr>
        <w:t>. O valor informacional relaciona-</w:t>
      </w:r>
      <w:proofErr w:type="gramStart"/>
      <w:r w:rsidRPr="00A5388B">
        <w:rPr>
          <w:rFonts w:ascii="Times New Roman" w:hAnsi="Times New Roman" w:cs="Times New Roman"/>
          <w:iCs/>
          <w:sz w:val="24"/>
          <w:szCs w:val="24"/>
        </w:rPr>
        <w:t>se  à</w:t>
      </w:r>
      <w:proofErr w:type="gramEnd"/>
      <w:r w:rsidRPr="00A5388B">
        <w:rPr>
          <w:rFonts w:ascii="Times New Roman" w:hAnsi="Times New Roman" w:cs="Times New Roman"/>
          <w:iCs/>
          <w:sz w:val="24"/>
          <w:szCs w:val="24"/>
        </w:rPr>
        <w:t xml:space="preserve"> diagramação e à posição dos elementos na página; a saliência liga-se  ao modo como os elementos são representados na imagem para atrair a atenção do observador, por meio do posicionamento em primeiro ou segundo plano, pelo tamanho dos elementos na imagem, pelo foco, pelo contraste de cores, </w:t>
      </w:r>
      <w:r w:rsidR="0050466F" w:rsidRPr="00A5388B">
        <w:rPr>
          <w:rFonts w:ascii="Times New Roman" w:hAnsi="Times New Roman" w:cs="Times New Roman"/>
          <w:iCs/>
          <w:sz w:val="24"/>
          <w:szCs w:val="24"/>
        </w:rPr>
        <w:t>etc.</w:t>
      </w:r>
      <w:r w:rsidRPr="00A5388B">
        <w:rPr>
          <w:rFonts w:ascii="Times New Roman" w:hAnsi="Times New Roman" w:cs="Times New Roman"/>
          <w:iCs/>
          <w:sz w:val="24"/>
          <w:szCs w:val="24"/>
        </w:rPr>
        <w:t>; e o enquadre-estrutura refere-se ao modo como os elementos se associam ou se desassociam na imagem, por meio de linhas divisórias ou enquadres distintos.</w:t>
      </w:r>
    </w:p>
    <w:p w14:paraId="48F8CC0A" w14:textId="57E946FE" w:rsidR="0062694C" w:rsidRPr="00A5388B" w:rsidRDefault="0062694C" w:rsidP="00A5388B">
      <w:pPr>
        <w:spacing w:after="0" w:line="360" w:lineRule="auto"/>
        <w:ind w:firstLine="567"/>
        <w:jc w:val="both"/>
        <w:rPr>
          <w:rFonts w:ascii="Times New Roman" w:hAnsi="Times New Roman" w:cs="Times New Roman"/>
          <w:iCs/>
          <w:sz w:val="24"/>
          <w:szCs w:val="24"/>
        </w:rPr>
      </w:pPr>
      <w:r w:rsidRPr="00A5388B">
        <w:rPr>
          <w:rFonts w:ascii="Times New Roman" w:hAnsi="Times New Roman" w:cs="Times New Roman"/>
          <w:iCs/>
          <w:sz w:val="24"/>
          <w:szCs w:val="24"/>
        </w:rPr>
        <w:t xml:space="preserve">O </w:t>
      </w:r>
      <w:r w:rsidR="00CF5959">
        <w:rPr>
          <w:rFonts w:ascii="Times New Roman" w:hAnsi="Times New Roman" w:cs="Times New Roman"/>
          <w:iCs/>
          <w:sz w:val="24"/>
          <w:szCs w:val="24"/>
        </w:rPr>
        <w:t>quadro</w:t>
      </w:r>
      <w:r w:rsidRPr="00A5388B">
        <w:rPr>
          <w:rFonts w:ascii="Times New Roman" w:hAnsi="Times New Roman" w:cs="Times New Roman"/>
          <w:iCs/>
          <w:sz w:val="24"/>
          <w:szCs w:val="24"/>
        </w:rPr>
        <w:t xml:space="preserve"> a seguir demonstra a segmentação das categorias da GDV apresentada, a fim de facilitar sua visão analítica hierárquica</w:t>
      </w:r>
      <w:r w:rsidRPr="00A5388B">
        <w:rPr>
          <w:rStyle w:val="Refdenotaderodap"/>
          <w:rFonts w:ascii="Times New Roman" w:hAnsi="Times New Roman" w:cs="Times New Roman"/>
          <w:iCs/>
          <w:sz w:val="24"/>
          <w:szCs w:val="24"/>
        </w:rPr>
        <w:footnoteReference w:id="19"/>
      </w:r>
      <w:r w:rsidRPr="00A5388B">
        <w:rPr>
          <w:rFonts w:ascii="Times New Roman" w:hAnsi="Times New Roman" w:cs="Times New Roman"/>
          <w:iCs/>
          <w:sz w:val="24"/>
          <w:szCs w:val="24"/>
        </w:rPr>
        <w:t>:</w:t>
      </w:r>
    </w:p>
    <w:p w14:paraId="78372922" w14:textId="77777777" w:rsidR="00600EA0" w:rsidRPr="00A5388B" w:rsidRDefault="00600EA0" w:rsidP="00A5388B">
      <w:pPr>
        <w:spacing w:after="0" w:line="360" w:lineRule="auto"/>
        <w:ind w:firstLine="709"/>
        <w:jc w:val="both"/>
        <w:rPr>
          <w:rFonts w:ascii="Times New Roman" w:hAnsi="Times New Roman" w:cs="Times New Roman"/>
          <w:iCs/>
          <w:strike/>
          <w:color w:val="FF0000"/>
          <w:sz w:val="24"/>
          <w:szCs w:val="24"/>
        </w:rPr>
      </w:pPr>
    </w:p>
    <w:p w14:paraId="7731FBAD" w14:textId="77777777" w:rsidR="00002818" w:rsidRPr="00A5388B" w:rsidRDefault="00002818" w:rsidP="00A5388B">
      <w:pPr>
        <w:spacing w:after="0" w:line="360" w:lineRule="auto"/>
        <w:ind w:firstLine="567"/>
        <w:jc w:val="both"/>
        <w:rPr>
          <w:rFonts w:ascii="Times New Roman" w:hAnsi="Times New Roman" w:cs="Times New Roman"/>
          <w:iCs/>
          <w:sz w:val="24"/>
          <w:szCs w:val="24"/>
        </w:rPr>
      </w:pPr>
    </w:p>
    <w:tbl>
      <w:tblPr>
        <w:tblStyle w:val="Tabelacomgrade"/>
        <w:tblW w:w="0" w:type="auto"/>
        <w:tblLook w:val="04A0" w:firstRow="1" w:lastRow="0" w:firstColumn="1" w:lastColumn="0" w:noHBand="0" w:noVBand="1"/>
      </w:tblPr>
      <w:tblGrid>
        <w:gridCol w:w="2857"/>
        <w:gridCol w:w="2789"/>
        <w:gridCol w:w="2812"/>
      </w:tblGrid>
      <w:tr w:rsidR="00002818" w:rsidRPr="00A5388B" w14:paraId="025DDFEB" w14:textId="77777777" w:rsidTr="004E4D64">
        <w:tc>
          <w:tcPr>
            <w:tcW w:w="8644" w:type="dxa"/>
            <w:gridSpan w:val="3"/>
            <w:tcBorders>
              <w:top w:val="single" w:sz="18" w:space="0" w:color="auto"/>
              <w:left w:val="single" w:sz="18" w:space="0" w:color="auto"/>
              <w:right w:val="single" w:sz="18" w:space="0" w:color="auto"/>
            </w:tcBorders>
          </w:tcPr>
          <w:p w14:paraId="539125A4" w14:textId="77777777" w:rsidR="00002818" w:rsidRPr="00A5388B" w:rsidRDefault="00002818" w:rsidP="00A5388B">
            <w:pPr>
              <w:spacing w:line="360" w:lineRule="auto"/>
              <w:jc w:val="center"/>
              <w:rPr>
                <w:rFonts w:ascii="Times New Roman" w:hAnsi="Times New Roman" w:cs="Times New Roman"/>
                <w:iCs/>
                <w:sz w:val="24"/>
                <w:szCs w:val="24"/>
              </w:rPr>
            </w:pPr>
            <w:r w:rsidRPr="00A5388B">
              <w:rPr>
                <w:rFonts w:ascii="Times New Roman" w:hAnsi="Times New Roman" w:cs="Times New Roman"/>
                <w:iCs/>
                <w:sz w:val="24"/>
                <w:szCs w:val="24"/>
              </w:rPr>
              <w:t>FUNÇÕES IMAGÉTICO-TEXTUAIS DA GDV</w:t>
            </w:r>
          </w:p>
        </w:tc>
      </w:tr>
      <w:tr w:rsidR="00002818" w:rsidRPr="00A5388B" w14:paraId="3BC1A8A0" w14:textId="77777777" w:rsidTr="00955C4C">
        <w:trPr>
          <w:trHeight w:val="967"/>
        </w:trPr>
        <w:tc>
          <w:tcPr>
            <w:tcW w:w="2881" w:type="dxa"/>
            <w:tcBorders>
              <w:left w:val="single" w:sz="18" w:space="0" w:color="auto"/>
              <w:bottom w:val="single" w:sz="18" w:space="0" w:color="auto"/>
            </w:tcBorders>
          </w:tcPr>
          <w:p w14:paraId="6663FDF4" w14:textId="77777777" w:rsidR="00002818" w:rsidRPr="00A5388B" w:rsidRDefault="00002818" w:rsidP="00A5388B">
            <w:pPr>
              <w:spacing w:line="360" w:lineRule="auto"/>
              <w:jc w:val="center"/>
              <w:rPr>
                <w:rFonts w:ascii="Times New Roman" w:hAnsi="Times New Roman" w:cs="Times New Roman"/>
                <w:iCs/>
                <w:sz w:val="24"/>
                <w:szCs w:val="24"/>
              </w:rPr>
            </w:pPr>
            <w:r w:rsidRPr="00A5388B">
              <w:rPr>
                <w:rFonts w:ascii="Times New Roman" w:hAnsi="Times New Roman" w:cs="Times New Roman"/>
                <w:iCs/>
                <w:sz w:val="24"/>
                <w:szCs w:val="24"/>
              </w:rPr>
              <w:t>REPRESENTACIONAL (1)</w:t>
            </w:r>
          </w:p>
        </w:tc>
        <w:tc>
          <w:tcPr>
            <w:tcW w:w="2881" w:type="dxa"/>
            <w:tcBorders>
              <w:bottom w:val="single" w:sz="18" w:space="0" w:color="auto"/>
            </w:tcBorders>
          </w:tcPr>
          <w:p w14:paraId="251273B4" w14:textId="77777777" w:rsidR="00002818" w:rsidRPr="00A5388B" w:rsidRDefault="00002818" w:rsidP="00A5388B">
            <w:pPr>
              <w:spacing w:line="360" w:lineRule="auto"/>
              <w:jc w:val="center"/>
              <w:rPr>
                <w:rFonts w:ascii="Times New Roman" w:hAnsi="Times New Roman" w:cs="Times New Roman"/>
                <w:iCs/>
                <w:sz w:val="24"/>
                <w:szCs w:val="24"/>
              </w:rPr>
            </w:pPr>
            <w:r w:rsidRPr="00A5388B">
              <w:rPr>
                <w:rFonts w:ascii="Times New Roman" w:hAnsi="Times New Roman" w:cs="Times New Roman"/>
                <w:iCs/>
                <w:sz w:val="24"/>
                <w:szCs w:val="24"/>
              </w:rPr>
              <w:t>INTERPESSOAL OU</w:t>
            </w:r>
          </w:p>
          <w:p w14:paraId="4FED86BF" w14:textId="77777777" w:rsidR="00002818" w:rsidRPr="00A5388B" w:rsidRDefault="00002818" w:rsidP="00A5388B">
            <w:pPr>
              <w:spacing w:line="360" w:lineRule="auto"/>
              <w:jc w:val="center"/>
              <w:rPr>
                <w:rFonts w:ascii="Times New Roman" w:hAnsi="Times New Roman" w:cs="Times New Roman"/>
                <w:iCs/>
                <w:sz w:val="24"/>
                <w:szCs w:val="24"/>
              </w:rPr>
            </w:pPr>
            <w:r w:rsidRPr="00A5388B">
              <w:rPr>
                <w:rFonts w:ascii="Times New Roman" w:hAnsi="Times New Roman" w:cs="Times New Roman"/>
                <w:iCs/>
                <w:sz w:val="24"/>
                <w:szCs w:val="24"/>
              </w:rPr>
              <w:t>INTERATIVA (2)</w:t>
            </w:r>
          </w:p>
        </w:tc>
        <w:tc>
          <w:tcPr>
            <w:tcW w:w="2882" w:type="dxa"/>
            <w:tcBorders>
              <w:bottom w:val="single" w:sz="12" w:space="0" w:color="auto"/>
              <w:right w:val="single" w:sz="18" w:space="0" w:color="auto"/>
            </w:tcBorders>
          </w:tcPr>
          <w:p w14:paraId="66573CBA" w14:textId="77777777" w:rsidR="00002818" w:rsidRPr="00A5388B" w:rsidRDefault="00002818" w:rsidP="00A5388B">
            <w:pPr>
              <w:spacing w:line="360" w:lineRule="auto"/>
              <w:jc w:val="center"/>
              <w:rPr>
                <w:rFonts w:ascii="Times New Roman" w:hAnsi="Times New Roman" w:cs="Times New Roman"/>
                <w:iCs/>
                <w:sz w:val="24"/>
                <w:szCs w:val="24"/>
              </w:rPr>
            </w:pPr>
            <w:r w:rsidRPr="00A5388B">
              <w:rPr>
                <w:rFonts w:ascii="Times New Roman" w:hAnsi="Times New Roman" w:cs="Times New Roman"/>
                <w:iCs/>
                <w:sz w:val="24"/>
                <w:szCs w:val="24"/>
              </w:rPr>
              <w:t>COMPOSICIONAL (3)</w:t>
            </w:r>
          </w:p>
        </w:tc>
      </w:tr>
    </w:tbl>
    <w:tbl>
      <w:tblPr>
        <w:tblStyle w:val="Tabelacomgrade"/>
        <w:tblpPr w:leftFromText="141" w:rightFromText="141" w:vertAnchor="text" w:horzAnchor="margin" w:tblpX="-74" w:tblpY="376"/>
        <w:tblOverlap w:val="never"/>
        <w:tblW w:w="8552" w:type="dxa"/>
        <w:tblLayout w:type="fixed"/>
        <w:tblLook w:val="04A0" w:firstRow="1" w:lastRow="0" w:firstColumn="1" w:lastColumn="0" w:noHBand="0" w:noVBand="1"/>
      </w:tblPr>
      <w:tblGrid>
        <w:gridCol w:w="46"/>
        <w:gridCol w:w="2040"/>
        <w:gridCol w:w="278"/>
        <w:gridCol w:w="1134"/>
        <w:gridCol w:w="27"/>
        <w:gridCol w:w="1107"/>
        <w:gridCol w:w="353"/>
        <w:gridCol w:w="1075"/>
        <w:gridCol w:w="513"/>
        <w:gridCol w:w="290"/>
        <w:gridCol w:w="1689"/>
      </w:tblGrid>
      <w:tr w:rsidR="00002818" w:rsidRPr="00A5388B" w14:paraId="2BE239EE" w14:textId="77777777" w:rsidTr="00BB2412">
        <w:trPr>
          <w:gridBefore w:val="1"/>
          <w:wBefore w:w="46" w:type="dxa"/>
          <w:trHeight w:val="307"/>
        </w:trPr>
        <w:tc>
          <w:tcPr>
            <w:tcW w:w="8506" w:type="dxa"/>
            <w:gridSpan w:val="10"/>
            <w:tcBorders>
              <w:top w:val="single" w:sz="18" w:space="0" w:color="auto"/>
              <w:left w:val="single" w:sz="18" w:space="0" w:color="auto"/>
              <w:right w:val="single" w:sz="18" w:space="0" w:color="auto"/>
            </w:tcBorders>
          </w:tcPr>
          <w:p w14:paraId="0F6EE209" w14:textId="4C98E47D" w:rsidR="00002818" w:rsidRPr="00A5388B" w:rsidRDefault="00082FF3" w:rsidP="00A5388B">
            <w:pPr>
              <w:pStyle w:val="PargrafodaLista"/>
              <w:numPr>
                <w:ilvl w:val="0"/>
                <w:numId w:val="9"/>
              </w:numPr>
              <w:spacing w:line="360" w:lineRule="auto"/>
              <w:ind w:left="714" w:hanging="357"/>
              <w:rPr>
                <w:rFonts w:ascii="Times New Roman" w:hAnsi="Times New Roman" w:cs="Times New Roman"/>
                <w:iCs/>
                <w:sz w:val="24"/>
                <w:szCs w:val="24"/>
              </w:rPr>
            </w:pPr>
            <w:r w:rsidRPr="00A5388B">
              <w:rPr>
                <w:rFonts w:ascii="Times New Roman" w:hAnsi="Times New Roman" w:cs="Times New Roman"/>
                <w:iCs/>
                <w:sz w:val="24"/>
                <w:szCs w:val="24"/>
              </w:rPr>
              <w:t xml:space="preserve">                              </w:t>
            </w:r>
            <w:r w:rsidR="00002818" w:rsidRPr="00A5388B">
              <w:rPr>
                <w:rFonts w:ascii="Times New Roman" w:hAnsi="Times New Roman" w:cs="Times New Roman"/>
                <w:iCs/>
                <w:sz w:val="24"/>
                <w:szCs w:val="24"/>
              </w:rPr>
              <w:t>FUNÇÃO REPRESENTACIONAL</w:t>
            </w:r>
          </w:p>
        </w:tc>
      </w:tr>
      <w:tr w:rsidR="00002818" w:rsidRPr="00A5388B" w14:paraId="2AEADFDA" w14:textId="77777777" w:rsidTr="00BB2412">
        <w:trPr>
          <w:gridBefore w:val="1"/>
          <w:wBefore w:w="46" w:type="dxa"/>
          <w:trHeight w:val="307"/>
        </w:trPr>
        <w:tc>
          <w:tcPr>
            <w:tcW w:w="8506" w:type="dxa"/>
            <w:gridSpan w:val="10"/>
            <w:tcBorders>
              <w:left w:val="single" w:sz="18" w:space="0" w:color="auto"/>
              <w:right w:val="single" w:sz="18" w:space="0" w:color="auto"/>
            </w:tcBorders>
          </w:tcPr>
          <w:p w14:paraId="20D51DF4" w14:textId="5D7AB197" w:rsidR="00002818" w:rsidRPr="00A5388B" w:rsidRDefault="004D1A64" w:rsidP="00A5388B">
            <w:pPr>
              <w:spacing w:line="360" w:lineRule="auto"/>
              <w:jc w:val="center"/>
              <w:rPr>
                <w:rFonts w:ascii="Times New Roman" w:hAnsi="Times New Roman" w:cs="Times New Roman"/>
                <w:iCs/>
                <w:sz w:val="24"/>
                <w:szCs w:val="24"/>
              </w:rPr>
            </w:pPr>
            <w:r w:rsidRPr="00A5388B">
              <w:rPr>
                <w:rFonts w:ascii="Times New Roman" w:hAnsi="Times New Roman" w:cs="Times New Roman"/>
                <w:iCs/>
                <w:sz w:val="24"/>
                <w:szCs w:val="24"/>
              </w:rPr>
              <w:t xml:space="preserve">                    </w:t>
            </w:r>
            <w:r w:rsidR="00002818" w:rsidRPr="00A5388B">
              <w:rPr>
                <w:rFonts w:ascii="Times New Roman" w:hAnsi="Times New Roman" w:cs="Times New Roman"/>
                <w:iCs/>
                <w:sz w:val="24"/>
                <w:szCs w:val="24"/>
              </w:rPr>
              <w:t>Categorias</w:t>
            </w:r>
          </w:p>
        </w:tc>
      </w:tr>
      <w:tr w:rsidR="00002818" w:rsidRPr="00A5388B" w14:paraId="4D42FFE1" w14:textId="77777777" w:rsidTr="00BB2412">
        <w:trPr>
          <w:gridBefore w:val="1"/>
          <w:wBefore w:w="46" w:type="dxa"/>
        </w:trPr>
        <w:tc>
          <w:tcPr>
            <w:tcW w:w="4939" w:type="dxa"/>
            <w:gridSpan w:val="6"/>
            <w:tcBorders>
              <w:left w:val="single" w:sz="18" w:space="0" w:color="auto"/>
              <w:right w:val="single" w:sz="4" w:space="0" w:color="auto"/>
            </w:tcBorders>
          </w:tcPr>
          <w:p w14:paraId="0F9A693E" w14:textId="77777777" w:rsidR="00002818" w:rsidRPr="00A5388B" w:rsidRDefault="00002818" w:rsidP="00A5388B">
            <w:pPr>
              <w:spacing w:line="360" w:lineRule="auto"/>
              <w:jc w:val="center"/>
              <w:rPr>
                <w:rFonts w:ascii="Times New Roman" w:hAnsi="Times New Roman" w:cs="Times New Roman"/>
                <w:iCs/>
                <w:sz w:val="24"/>
                <w:szCs w:val="24"/>
              </w:rPr>
            </w:pPr>
            <w:r w:rsidRPr="00A5388B">
              <w:rPr>
                <w:rFonts w:ascii="Times New Roman" w:hAnsi="Times New Roman" w:cs="Times New Roman"/>
                <w:iCs/>
                <w:sz w:val="24"/>
                <w:szCs w:val="24"/>
              </w:rPr>
              <w:t>Conceitual</w:t>
            </w:r>
          </w:p>
        </w:tc>
        <w:tc>
          <w:tcPr>
            <w:tcW w:w="3567" w:type="dxa"/>
            <w:gridSpan w:val="4"/>
            <w:tcBorders>
              <w:left w:val="single" w:sz="4" w:space="0" w:color="auto"/>
              <w:right w:val="single" w:sz="18" w:space="0" w:color="auto"/>
            </w:tcBorders>
          </w:tcPr>
          <w:p w14:paraId="31C42818" w14:textId="77777777" w:rsidR="00002818" w:rsidRPr="00A5388B" w:rsidRDefault="00002818" w:rsidP="00A5388B">
            <w:pPr>
              <w:spacing w:line="360" w:lineRule="auto"/>
              <w:jc w:val="center"/>
              <w:rPr>
                <w:rFonts w:ascii="Times New Roman" w:hAnsi="Times New Roman" w:cs="Times New Roman"/>
                <w:iCs/>
                <w:sz w:val="24"/>
                <w:szCs w:val="24"/>
              </w:rPr>
            </w:pPr>
            <w:r w:rsidRPr="00A5388B">
              <w:rPr>
                <w:rFonts w:ascii="Times New Roman" w:hAnsi="Times New Roman" w:cs="Times New Roman"/>
                <w:iCs/>
                <w:sz w:val="24"/>
                <w:szCs w:val="24"/>
              </w:rPr>
              <w:t>Narrativa</w:t>
            </w:r>
          </w:p>
        </w:tc>
      </w:tr>
      <w:tr w:rsidR="00002818" w:rsidRPr="00A5388B" w14:paraId="4E4316CA" w14:textId="77777777" w:rsidTr="00BB2412">
        <w:trPr>
          <w:gridBefore w:val="1"/>
          <w:wBefore w:w="46" w:type="dxa"/>
        </w:trPr>
        <w:tc>
          <w:tcPr>
            <w:tcW w:w="4939" w:type="dxa"/>
            <w:gridSpan w:val="6"/>
            <w:tcBorders>
              <w:left w:val="single" w:sz="18" w:space="0" w:color="auto"/>
              <w:right w:val="single" w:sz="4" w:space="0" w:color="auto"/>
            </w:tcBorders>
          </w:tcPr>
          <w:p w14:paraId="1E5F2871" w14:textId="77777777" w:rsidR="00002818" w:rsidRPr="00A5388B" w:rsidRDefault="00002818" w:rsidP="00A5388B">
            <w:pPr>
              <w:spacing w:line="360" w:lineRule="auto"/>
              <w:jc w:val="center"/>
              <w:rPr>
                <w:rFonts w:ascii="Times New Roman" w:hAnsi="Times New Roman" w:cs="Times New Roman"/>
                <w:iCs/>
                <w:sz w:val="24"/>
                <w:szCs w:val="24"/>
              </w:rPr>
            </w:pPr>
            <w:r w:rsidRPr="00A5388B">
              <w:rPr>
                <w:rFonts w:ascii="Times New Roman" w:hAnsi="Times New Roman" w:cs="Times New Roman"/>
                <w:iCs/>
                <w:sz w:val="24"/>
                <w:szCs w:val="24"/>
              </w:rPr>
              <w:t>Processos</w:t>
            </w:r>
          </w:p>
        </w:tc>
        <w:tc>
          <w:tcPr>
            <w:tcW w:w="3567" w:type="dxa"/>
            <w:gridSpan w:val="4"/>
            <w:tcBorders>
              <w:left w:val="single" w:sz="4" w:space="0" w:color="auto"/>
              <w:right w:val="single" w:sz="18" w:space="0" w:color="auto"/>
            </w:tcBorders>
          </w:tcPr>
          <w:p w14:paraId="439F3863" w14:textId="77777777" w:rsidR="00002818" w:rsidRPr="00A5388B" w:rsidRDefault="00002818" w:rsidP="00A5388B">
            <w:pPr>
              <w:spacing w:line="360" w:lineRule="auto"/>
              <w:jc w:val="center"/>
              <w:rPr>
                <w:rFonts w:ascii="Times New Roman" w:hAnsi="Times New Roman" w:cs="Times New Roman"/>
                <w:iCs/>
                <w:sz w:val="24"/>
                <w:szCs w:val="24"/>
              </w:rPr>
            </w:pPr>
            <w:r w:rsidRPr="00A5388B">
              <w:rPr>
                <w:rFonts w:ascii="Times New Roman" w:hAnsi="Times New Roman" w:cs="Times New Roman"/>
                <w:iCs/>
                <w:sz w:val="24"/>
                <w:szCs w:val="24"/>
              </w:rPr>
              <w:t>Ação</w:t>
            </w:r>
          </w:p>
        </w:tc>
      </w:tr>
      <w:tr w:rsidR="004D1A64" w:rsidRPr="00A5388B" w14:paraId="283E9A75" w14:textId="77777777" w:rsidTr="00BB2412">
        <w:trPr>
          <w:gridBefore w:val="1"/>
          <w:wBefore w:w="46" w:type="dxa"/>
        </w:trPr>
        <w:tc>
          <w:tcPr>
            <w:tcW w:w="2040" w:type="dxa"/>
            <w:tcBorders>
              <w:left w:val="single" w:sz="18" w:space="0" w:color="auto"/>
              <w:bottom w:val="single" w:sz="4" w:space="0" w:color="auto"/>
              <w:right w:val="single" w:sz="4" w:space="0" w:color="auto"/>
            </w:tcBorders>
          </w:tcPr>
          <w:p w14:paraId="44ED7DC0" w14:textId="6CA5BB29" w:rsidR="004D1A64" w:rsidRPr="00A5388B" w:rsidRDefault="004D1A64" w:rsidP="00A5388B">
            <w:pPr>
              <w:spacing w:line="360" w:lineRule="auto"/>
              <w:rPr>
                <w:rFonts w:ascii="Times New Roman" w:hAnsi="Times New Roman" w:cs="Times New Roman"/>
                <w:iCs/>
                <w:sz w:val="24"/>
                <w:szCs w:val="24"/>
              </w:rPr>
            </w:pPr>
            <w:proofErr w:type="spellStart"/>
            <w:r w:rsidRPr="00A5388B">
              <w:rPr>
                <w:rFonts w:ascii="Times New Roman" w:hAnsi="Times New Roman" w:cs="Times New Roman"/>
                <w:iCs/>
                <w:sz w:val="24"/>
                <w:szCs w:val="24"/>
              </w:rPr>
              <w:t>Classificacional</w:t>
            </w:r>
            <w:proofErr w:type="spellEnd"/>
            <w:r w:rsidRPr="00A5388B">
              <w:rPr>
                <w:rFonts w:ascii="Times New Roman" w:hAnsi="Times New Roman" w:cs="Times New Roman"/>
                <w:iCs/>
                <w:sz w:val="24"/>
                <w:szCs w:val="24"/>
              </w:rPr>
              <w:t xml:space="preserve">  </w:t>
            </w:r>
          </w:p>
        </w:tc>
        <w:tc>
          <w:tcPr>
            <w:tcW w:w="1412" w:type="dxa"/>
            <w:gridSpan w:val="2"/>
            <w:tcBorders>
              <w:left w:val="single" w:sz="4" w:space="0" w:color="auto"/>
              <w:bottom w:val="single" w:sz="4" w:space="0" w:color="auto"/>
              <w:right w:val="single" w:sz="4" w:space="0" w:color="auto"/>
            </w:tcBorders>
          </w:tcPr>
          <w:p w14:paraId="5076C8AA" w14:textId="50450CF5" w:rsidR="004D1A64" w:rsidRPr="00A5388B" w:rsidRDefault="004D1A64" w:rsidP="00A5388B">
            <w:pPr>
              <w:spacing w:line="360" w:lineRule="auto"/>
              <w:rPr>
                <w:rFonts w:ascii="Times New Roman" w:hAnsi="Times New Roman" w:cs="Times New Roman"/>
                <w:iCs/>
                <w:sz w:val="24"/>
                <w:szCs w:val="24"/>
              </w:rPr>
            </w:pPr>
            <w:r w:rsidRPr="00A5388B">
              <w:rPr>
                <w:rFonts w:ascii="Times New Roman" w:hAnsi="Times New Roman" w:cs="Times New Roman"/>
                <w:iCs/>
                <w:sz w:val="24"/>
                <w:szCs w:val="24"/>
              </w:rPr>
              <w:t>Simbólico</w:t>
            </w:r>
          </w:p>
        </w:tc>
        <w:tc>
          <w:tcPr>
            <w:tcW w:w="1487" w:type="dxa"/>
            <w:gridSpan w:val="3"/>
            <w:tcBorders>
              <w:top w:val="single" w:sz="4" w:space="0" w:color="auto"/>
              <w:bottom w:val="single" w:sz="4" w:space="0" w:color="auto"/>
              <w:right w:val="single" w:sz="4" w:space="0" w:color="auto"/>
            </w:tcBorders>
          </w:tcPr>
          <w:p w14:paraId="65FDFB40" w14:textId="23FD88D3" w:rsidR="004D1A64" w:rsidRPr="00A5388B" w:rsidRDefault="004D1A64" w:rsidP="00A5388B">
            <w:pPr>
              <w:spacing w:line="360" w:lineRule="auto"/>
              <w:rPr>
                <w:rFonts w:ascii="Times New Roman" w:hAnsi="Times New Roman" w:cs="Times New Roman"/>
                <w:iCs/>
                <w:sz w:val="24"/>
                <w:szCs w:val="24"/>
              </w:rPr>
            </w:pPr>
            <w:r w:rsidRPr="00A5388B">
              <w:rPr>
                <w:rFonts w:ascii="Times New Roman" w:hAnsi="Times New Roman" w:cs="Times New Roman"/>
                <w:iCs/>
                <w:sz w:val="24"/>
                <w:szCs w:val="24"/>
              </w:rPr>
              <w:t>Analítico</w:t>
            </w:r>
          </w:p>
        </w:tc>
        <w:tc>
          <w:tcPr>
            <w:tcW w:w="1588" w:type="dxa"/>
            <w:gridSpan w:val="2"/>
            <w:tcBorders>
              <w:left w:val="single" w:sz="4" w:space="0" w:color="auto"/>
              <w:bottom w:val="single" w:sz="4" w:space="0" w:color="auto"/>
              <w:right w:val="single" w:sz="4" w:space="0" w:color="auto"/>
            </w:tcBorders>
          </w:tcPr>
          <w:p w14:paraId="5B9CB18C" w14:textId="272D0E13" w:rsidR="004D1A64" w:rsidRPr="00A5388B" w:rsidRDefault="004D1A64" w:rsidP="00A5388B">
            <w:pPr>
              <w:spacing w:line="360" w:lineRule="auto"/>
              <w:rPr>
                <w:rFonts w:ascii="Times New Roman" w:hAnsi="Times New Roman" w:cs="Times New Roman"/>
                <w:iCs/>
                <w:sz w:val="24"/>
                <w:szCs w:val="24"/>
              </w:rPr>
            </w:pPr>
            <w:r w:rsidRPr="00A5388B">
              <w:rPr>
                <w:rFonts w:ascii="Times New Roman" w:hAnsi="Times New Roman" w:cs="Times New Roman"/>
                <w:iCs/>
                <w:sz w:val="24"/>
                <w:szCs w:val="24"/>
              </w:rPr>
              <w:t>Transaciona</w:t>
            </w:r>
            <w:r w:rsidR="00BB2412" w:rsidRPr="00A5388B">
              <w:rPr>
                <w:rFonts w:ascii="Times New Roman" w:hAnsi="Times New Roman" w:cs="Times New Roman"/>
                <w:iCs/>
                <w:sz w:val="24"/>
                <w:szCs w:val="24"/>
              </w:rPr>
              <w:t>l</w:t>
            </w:r>
          </w:p>
        </w:tc>
        <w:tc>
          <w:tcPr>
            <w:tcW w:w="1979" w:type="dxa"/>
            <w:gridSpan w:val="2"/>
            <w:tcBorders>
              <w:left w:val="single" w:sz="4" w:space="0" w:color="auto"/>
              <w:bottom w:val="single" w:sz="4" w:space="0" w:color="auto"/>
              <w:right w:val="single" w:sz="18" w:space="0" w:color="auto"/>
            </w:tcBorders>
          </w:tcPr>
          <w:p w14:paraId="255425E5" w14:textId="77777777" w:rsidR="004D1A64" w:rsidRPr="00A5388B" w:rsidRDefault="004D1A64" w:rsidP="00A5388B">
            <w:pPr>
              <w:spacing w:line="360" w:lineRule="auto"/>
              <w:rPr>
                <w:rFonts w:ascii="Times New Roman" w:hAnsi="Times New Roman" w:cs="Times New Roman"/>
                <w:iCs/>
                <w:sz w:val="24"/>
                <w:szCs w:val="24"/>
              </w:rPr>
            </w:pPr>
            <w:r w:rsidRPr="00A5388B">
              <w:rPr>
                <w:rFonts w:ascii="Times New Roman" w:hAnsi="Times New Roman" w:cs="Times New Roman"/>
                <w:iCs/>
                <w:sz w:val="24"/>
                <w:szCs w:val="24"/>
              </w:rPr>
              <w:t>Não-transacional</w:t>
            </w:r>
          </w:p>
        </w:tc>
      </w:tr>
      <w:tr w:rsidR="00002818" w:rsidRPr="00A5388B" w14:paraId="12A57E9A" w14:textId="77777777" w:rsidTr="00BB2412">
        <w:tc>
          <w:tcPr>
            <w:tcW w:w="8552" w:type="dxa"/>
            <w:gridSpan w:val="11"/>
            <w:tcBorders>
              <w:top w:val="single" w:sz="12" w:space="0" w:color="auto"/>
              <w:left w:val="single" w:sz="12" w:space="0" w:color="auto"/>
              <w:right w:val="single" w:sz="18" w:space="0" w:color="auto"/>
            </w:tcBorders>
          </w:tcPr>
          <w:p w14:paraId="483ACBB3" w14:textId="7363439C" w:rsidR="00002818" w:rsidRPr="00A5388B" w:rsidRDefault="00082FF3" w:rsidP="00A5388B">
            <w:pPr>
              <w:spacing w:line="360" w:lineRule="auto"/>
              <w:ind w:left="360"/>
              <w:rPr>
                <w:rFonts w:ascii="Times New Roman" w:hAnsi="Times New Roman" w:cs="Times New Roman"/>
                <w:iCs/>
                <w:sz w:val="24"/>
                <w:szCs w:val="24"/>
              </w:rPr>
            </w:pPr>
            <w:r w:rsidRPr="00A5388B">
              <w:rPr>
                <w:rFonts w:ascii="Times New Roman" w:hAnsi="Times New Roman" w:cs="Times New Roman"/>
                <w:iCs/>
                <w:sz w:val="24"/>
                <w:szCs w:val="24"/>
              </w:rPr>
              <w:t>(2)</w:t>
            </w:r>
            <w:r w:rsidR="004D1A64" w:rsidRPr="00A5388B">
              <w:rPr>
                <w:rFonts w:ascii="Times New Roman" w:hAnsi="Times New Roman" w:cs="Times New Roman"/>
                <w:iCs/>
                <w:sz w:val="24"/>
                <w:szCs w:val="24"/>
              </w:rPr>
              <w:t xml:space="preserve">                  </w:t>
            </w:r>
            <w:r w:rsidR="00002818" w:rsidRPr="00A5388B">
              <w:rPr>
                <w:rFonts w:ascii="Times New Roman" w:hAnsi="Times New Roman" w:cs="Times New Roman"/>
                <w:iCs/>
                <w:sz w:val="24"/>
                <w:szCs w:val="24"/>
              </w:rPr>
              <w:t>FUNÇÃO INTERPESSOAL OU INTERATIVA</w:t>
            </w:r>
          </w:p>
        </w:tc>
      </w:tr>
      <w:tr w:rsidR="00002818" w:rsidRPr="00A5388B" w14:paraId="6CBF9A2D" w14:textId="77777777" w:rsidTr="00BB2412">
        <w:trPr>
          <w:trHeight w:val="451"/>
        </w:trPr>
        <w:tc>
          <w:tcPr>
            <w:tcW w:w="2364" w:type="dxa"/>
            <w:gridSpan w:val="3"/>
            <w:tcBorders>
              <w:left w:val="single" w:sz="12" w:space="0" w:color="auto"/>
              <w:bottom w:val="single" w:sz="18" w:space="0" w:color="auto"/>
            </w:tcBorders>
          </w:tcPr>
          <w:p w14:paraId="71F694FC" w14:textId="77777777" w:rsidR="00002818" w:rsidRPr="00A5388B" w:rsidRDefault="00002818" w:rsidP="00A5388B">
            <w:pPr>
              <w:spacing w:line="360" w:lineRule="auto"/>
              <w:rPr>
                <w:rFonts w:ascii="Times New Roman" w:hAnsi="Times New Roman" w:cs="Times New Roman"/>
                <w:iCs/>
                <w:sz w:val="24"/>
                <w:szCs w:val="24"/>
              </w:rPr>
            </w:pPr>
            <w:r w:rsidRPr="00A5388B">
              <w:rPr>
                <w:rFonts w:ascii="Times New Roman" w:hAnsi="Times New Roman" w:cs="Times New Roman"/>
                <w:iCs/>
                <w:sz w:val="24"/>
                <w:szCs w:val="24"/>
              </w:rPr>
              <w:t>Contato</w:t>
            </w:r>
          </w:p>
        </w:tc>
        <w:tc>
          <w:tcPr>
            <w:tcW w:w="2268" w:type="dxa"/>
            <w:gridSpan w:val="3"/>
            <w:tcBorders>
              <w:bottom w:val="single" w:sz="18" w:space="0" w:color="auto"/>
              <w:right w:val="single" w:sz="4" w:space="0" w:color="auto"/>
            </w:tcBorders>
          </w:tcPr>
          <w:p w14:paraId="1BBE8CD9" w14:textId="77777777" w:rsidR="00002818" w:rsidRPr="00A5388B" w:rsidRDefault="00002818" w:rsidP="00A5388B">
            <w:pPr>
              <w:spacing w:line="360" w:lineRule="auto"/>
              <w:rPr>
                <w:rFonts w:ascii="Times New Roman" w:hAnsi="Times New Roman" w:cs="Times New Roman"/>
                <w:iCs/>
                <w:sz w:val="24"/>
                <w:szCs w:val="24"/>
              </w:rPr>
            </w:pPr>
            <w:r w:rsidRPr="00A5388B">
              <w:rPr>
                <w:rFonts w:ascii="Times New Roman" w:hAnsi="Times New Roman" w:cs="Times New Roman"/>
                <w:iCs/>
                <w:sz w:val="24"/>
                <w:szCs w:val="24"/>
              </w:rPr>
              <w:t>Distância Social</w:t>
            </w:r>
          </w:p>
        </w:tc>
        <w:tc>
          <w:tcPr>
            <w:tcW w:w="2231" w:type="dxa"/>
            <w:gridSpan w:val="4"/>
            <w:tcBorders>
              <w:left w:val="single" w:sz="4" w:space="0" w:color="auto"/>
              <w:bottom w:val="single" w:sz="18" w:space="0" w:color="auto"/>
              <w:right w:val="single" w:sz="4" w:space="0" w:color="auto"/>
            </w:tcBorders>
          </w:tcPr>
          <w:p w14:paraId="782E19B3" w14:textId="77777777" w:rsidR="00002818" w:rsidRPr="00A5388B" w:rsidRDefault="00002818" w:rsidP="00A5388B">
            <w:pPr>
              <w:spacing w:line="360" w:lineRule="auto"/>
              <w:rPr>
                <w:rFonts w:ascii="Times New Roman" w:hAnsi="Times New Roman" w:cs="Times New Roman"/>
                <w:iCs/>
                <w:sz w:val="24"/>
                <w:szCs w:val="24"/>
              </w:rPr>
            </w:pPr>
            <w:r w:rsidRPr="00A5388B">
              <w:rPr>
                <w:rFonts w:ascii="Times New Roman" w:hAnsi="Times New Roman" w:cs="Times New Roman"/>
                <w:iCs/>
                <w:sz w:val="24"/>
                <w:szCs w:val="24"/>
              </w:rPr>
              <w:t>Atitude</w:t>
            </w:r>
          </w:p>
        </w:tc>
        <w:tc>
          <w:tcPr>
            <w:tcW w:w="1689" w:type="dxa"/>
            <w:tcBorders>
              <w:left w:val="single" w:sz="4" w:space="0" w:color="auto"/>
              <w:bottom w:val="single" w:sz="18" w:space="0" w:color="auto"/>
              <w:right w:val="single" w:sz="18" w:space="0" w:color="auto"/>
            </w:tcBorders>
          </w:tcPr>
          <w:p w14:paraId="1B9CE310" w14:textId="77777777" w:rsidR="00002818" w:rsidRPr="00A5388B" w:rsidRDefault="00002818" w:rsidP="00A5388B">
            <w:pPr>
              <w:spacing w:line="360" w:lineRule="auto"/>
              <w:rPr>
                <w:rFonts w:ascii="Times New Roman" w:hAnsi="Times New Roman" w:cs="Times New Roman"/>
                <w:iCs/>
                <w:sz w:val="24"/>
                <w:szCs w:val="24"/>
              </w:rPr>
            </w:pPr>
            <w:r w:rsidRPr="00A5388B">
              <w:rPr>
                <w:rFonts w:ascii="Times New Roman" w:hAnsi="Times New Roman" w:cs="Times New Roman"/>
                <w:iCs/>
                <w:sz w:val="24"/>
                <w:szCs w:val="24"/>
              </w:rPr>
              <w:t>Modalidade</w:t>
            </w:r>
          </w:p>
        </w:tc>
      </w:tr>
      <w:tr w:rsidR="00002818" w:rsidRPr="00A5388B" w14:paraId="1B4812B2" w14:textId="77777777" w:rsidTr="00BB2412">
        <w:tc>
          <w:tcPr>
            <w:tcW w:w="8552" w:type="dxa"/>
            <w:gridSpan w:val="11"/>
            <w:tcBorders>
              <w:left w:val="single" w:sz="12" w:space="0" w:color="auto"/>
              <w:right w:val="single" w:sz="18" w:space="0" w:color="auto"/>
            </w:tcBorders>
          </w:tcPr>
          <w:p w14:paraId="0D8AA77D" w14:textId="17E21C38" w:rsidR="00002818" w:rsidRPr="00A5388B" w:rsidRDefault="00082FF3" w:rsidP="00A5388B">
            <w:pPr>
              <w:spacing w:line="360" w:lineRule="auto"/>
              <w:ind w:left="357"/>
              <w:rPr>
                <w:rFonts w:ascii="Times New Roman" w:hAnsi="Times New Roman" w:cs="Times New Roman"/>
                <w:iCs/>
                <w:sz w:val="24"/>
                <w:szCs w:val="24"/>
              </w:rPr>
            </w:pPr>
            <w:r w:rsidRPr="00A5388B">
              <w:rPr>
                <w:rFonts w:ascii="Times New Roman" w:hAnsi="Times New Roman" w:cs="Times New Roman"/>
                <w:iCs/>
                <w:sz w:val="24"/>
                <w:szCs w:val="24"/>
              </w:rPr>
              <w:t xml:space="preserve">(3)                               </w:t>
            </w:r>
            <w:r w:rsidR="00002818" w:rsidRPr="00A5388B">
              <w:rPr>
                <w:rFonts w:ascii="Times New Roman" w:hAnsi="Times New Roman" w:cs="Times New Roman"/>
                <w:iCs/>
                <w:sz w:val="24"/>
                <w:szCs w:val="24"/>
              </w:rPr>
              <w:t>FUNÇÃO COMPOSICIONAL</w:t>
            </w:r>
          </w:p>
        </w:tc>
      </w:tr>
      <w:tr w:rsidR="004D1A64" w:rsidRPr="00A5388B" w14:paraId="622B0299" w14:textId="4318C8C8" w:rsidTr="00BB2412">
        <w:trPr>
          <w:trHeight w:val="441"/>
        </w:trPr>
        <w:tc>
          <w:tcPr>
            <w:tcW w:w="3525" w:type="dxa"/>
            <w:gridSpan w:val="5"/>
            <w:tcBorders>
              <w:left w:val="single" w:sz="12" w:space="0" w:color="auto"/>
              <w:bottom w:val="single" w:sz="18" w:space="0" w:color="auto"/>
              <w:right w:val="single" w:sz="4" w:space="0" w:color="auto"/>
            </w:tcBorders>
          </w:tcPr>
          <w:p w14:paraId="704A0191" w14:textId="35276EBA" w:rsidR="004D1A64" w:rsidRPr="00A5388B" w:rsidRDefault="004D1A64" w:rsidP="00A5388B">
            <w:pPr>
              <w:spacing w:line="360" w:lineRule="auto"/>
              <w:rPr>
                <w:rFonts w:ascii="Times New Roman" w:hAnsi="Times New Roman" w:cs="Times New Roman"/>
                <w:iCs/>
                <w:sz w:val="24"/>
                <w:szCs w:val="24"/>
              </w:rPr>
            </w:pPr>
            <w:r w:rsidRPr="00A5388B">
              <w:rPr>
                <w:rFonts w:ascii="Times New Roman" w:hAnsi="Times New Roman" w:cs="Times New Roman"/>
                <w:iCs/>
                <w:sz w:val="24"/>
                <w:szCs w:val="24"/>
              </w:rPr>
              <w:t xml:space="preserve">             </w:t>
            </w:r>
            <w:r w:rsidR="00BB2412" w:rsidRPr="00A5388B">
              <w:rPr>
                <w:rFonts w:ascii="Times New Roman" w:hAnsi="Times New Roman" w:cs="Times New Roman"/>
                <w:iCs/>
                <w:sz w:val="24"/>
                <w:szCs w:val="24"/>
              </w:rPr>
              <w:t>V</w:t>
            </w:r>
            <w:r w:rsidRPr="00A5388B">
              <w:rPr>
                <w:rFonts w:ascii="Times New Roman" w:hAnsi="Times New Roman" w:cs="Times New Roman"/>
                <w:iCs/>
                <w:sz w:val="24"/>
                <w:szCs w:val="24"/>
              </w:rPr>
              <w:t xml:space="preserve">alor informacional </w:t>
            </w:r>
          </w:p>
        </w:tc>
        <w:tc>
          <w:tcPr>
            <w:tcW w:w="2535" w:type="dxa"/>
            <w:gridSpan w:val="3"/>
            <w:tcBorders>
              <w:left w:val="single" w:sz="4" w:space="0" w:color="auto"/>
              <w:bottom w:val="single" w:sz="18" w:space="0" w:color="auto"/>
              <w:right w:val="single" w:sz="4" w:space="0" w:color="auto"/>
            </w:tcBorders>
          </w:tcPr>
          <w:p w14:paraId="5AE30843" w14:textId="1ADF7BD2" w:rsidR="004D1A64" w:rsidRPr="00A5388B" w:rsidRDefault="004D1A64" w:rsidP="00A5388B">
            <w:pPr>
              <w:spacing w:line="360" w:lineRule="auto"/>
              <w:rPr>
                <w:rFonts w:ascii="Times New Roman" w:hAnsi="Times New Roman" w:cs="Times New Roman"/>
                <w:iCs/>
                <w:sz w:val="24"/>
                <w:szCs w:val="24"/>
              </w:rPr>
            </w:pPr>
            <w:r w:rsidRPr="00A5388B">
              <w:rPr>
                <w:rFonts w:ascii="Times New Roman" w:hAnsi="Times New Roman" w:cs="Times New Roman"/>
                <w:iCs/>
                <w:sz w:val="24"/>
                <w:szCs w:val="24"/>
              </w:rPr>
              <w:t xml:space="preserve">         Saliência</w:t>
            </w:r>
          </w:p>
        </w:tc>
        <w:tc>
          <w:tcPr>
            <w:tcW w:w="2492" w:type="dxa"/>
            <w:gridSpan w:val="3"/>
            <w:tcBorders>
              <w:left w:val="single" w:sz="4" w:space="0" w:color="auto"/>
              <w:bottom w:val="single" w:sz="18" w:space="0" w:color="auto"/>
              <w:right w:val="single" w:sz="18" w:space="0" w:color="auto"/>
            </w:tcBorders>
          </w:tcPr>
          <w:p w14:paraId="28DB76FA" w14:textId="4288EF7F" w:rsidR="004D1A64" w:rsidRPr="00A5388B" w:rsidRDefault="004D1A64" w:rsidP="00A5388B">
            <w:pPr>
              <w:spacing w:line="360" w:lineRule="auto"/>
              <w:rPr>
                <w:rFonts w:ascii="Times New Roman" w:hAnsi="Times New Roman" w:cs="Times New Roman"/>
                <w:iCs/>
                <w:sz w:val="24"/>
                <w:szCs w:val="24"/>
              </w:rPr>
            </w:pPr>
            <w:r w:rsidRPr="00A5388B">
              <w:rPr>
                <w:rFonts w:ascii="Times New Roman" w:hAnsi="Times New Roman" w:cs="Times New Roman"/>
                <w:iCs/>
                <w:sz w:val="24"/>
                <w:szCs w:val="24"/>
              </w:rPr>
              <w:t>Enquadre-estrutura</w:t>
            </w:r>
          </w:p>
        </w:tc>
      </w:tr>
    </w:tbl>
    <w:p w14:paraId="05F8AD81" w14:textId="404450FF" w:rsidR="002979C1" w:rsidRPr="00A5388B" w:rsidRDefault="002979C1" w:rsidP="00A5388B">
      <w:pPr>
        <w:autoSpaceDE w:val="0"/>
        <w:autoSpaceDN w:val="0"/>
        <w:adjustRightInd w:val="0"/>
        <w:spacing w:after="0" w:line="360" w:lineRule="auto"/>
        <w:jc w:val="both"/>
        <w:rPr>
          <w:rFonts w:ascii="Times New Roman" w:hAnsi="Times New Roman" w:cs="Times New Roman"/>
          <w:b/>
          <w:sz w:val="24"/>
          <w:szCs w:val="24"/>
        </w:rPr>
      </w:pPr>
    </w:p>
    <w:p w14:paraId="0F95DFE1" w14:textId="1D338CB6" w:rsidR="00955C4C" w:rsidRPr="006C1E39" w:rsidRDefault="006C1E39" w:rsidP="006C1E39">
      <w:pPr>
        <w:autoSpaceDE w:val="0"/>
        <w:autoSpaceDN w:val="0"/>
        <w:adjustRightInd w:val="0"/>
        <w:spacing w:before="120" w:after="0" w:line="360" w:lineRule="auto"/>
        <w:jc w:val="center"/>
        <w:rPr>
          <w:rFonts w:ascii="Times New Roman" w:hAnsi="Times New Roman" w:cs="Times New Roman"/>
          <w:sz w:val="24"/>
          <w:szCs w:val="24"/>
        </w:rPr>
      </w:pPr>
      <w:r w:rsidRPr="006C1E39">
        <w:rPr>
          <w:rFonts w:ascii="Times New Roman" w:hAnsi="Times New Roman" w:cs="Times New Roman"/>
          <w:sz w:val="24"/>
          <w:szCs w:val="24"/>
        </w:rPr>
        <w:t>Quadro 2: Categorias da GDV</w:t>
      </w:r>
    </w:p>
    <w:p w14:paraId="5DA9F4FD" w14:textId="77777777" w:rsidR="006C1E39" w:rsidRPr="00A5388B" w:rsidRDefault="006C1E39" w:rsidP="006C1E39">
      <w:pPr>
        <w:autoSpaceDE w:val="0"/>
        <w:autoSpaceDN w:val="0"/>
        <w:adjustRightInd w:val="0"/>
        <w:spacing w:before="120" w:after="0" w:line="360" w:lineRule="auto"/>
        <w:jc w:val="center"/>
        <w:rPr>
          <w:rFonts w:ascii="Times New Roman" w:hAnsi="Times New Roman" w:cs="Times New Roman"/>
          <w:b/>
          <w:sz w:val="24"/>
          <w:szCs w:val="24"/>
        </w:rPr>
      </w:pPr>
    </w:p>
    <w:p w14:paraId="3024E7DC" w14:textId="4E1696FC" w:rsidR="00202D54" w:rsidRPr="005F2696" w:rsidRDefault="006C1E39" w:rsidP="006C1E39">
      <w:pPr>
        <w:autoSpaceDE w:val="0"/>
        <w:autoSpaceDN w:val="0"/>
        <w:adjustRightInd w:val="0"/>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5F2696">
        <w:rPr>
          <w:rFonts w:ascii="Times New Roman" w:hAnsi="Times New Roman" w:cs="Times New Roman"/>
          <w:b/>
          <w:sz w:val="24"/>
          <w:szCs w:val="24"/>
        </w:rPr>
        <w:t> </w:t>
      </w:r>
      <w:r w:rsidR="00202D54" w:rsidRPr="005F2696">
        <w:rPr>
          <w:rFonts w:ascii="Times New Roman" w:hAnsi="Times New Roman" w:cs="Times New Roman"/>
          <w:b/>
          <w:sz w:val="24"/>
          <w:szCs w:val="24"/>
        </w:rPr>
        <w:t xml:space="preserve">Gênero: feminismo e patriarcalismo </w:t>
      </w:r>
    </w:p>
    <w:p w14:paraId="7505C608" w14:textId="1436DB2F" w:rsidR="00A47BC6" w:rsidRPr="00A5388B" w:rsidRDefault="00A47BC6" w:rsidP="00A5388B">
      <w:pPr>
        <w:pStyle w:val="PargrafodaLista"/>
        <w:autoSpaceDE w:val="0"/>
        <w:autoSpaceDN w:val="0"/>
        <w:adjustRightInd w:val="0"/>
        <w:spacing w:after="0" w:line="360" w:lineRule="auto"/>
        <w:ind w:left="786"/>
        <w:jc w:val="both"/>
        <w:rPr>
          <w:rFonts w:ascii="Times New Roman" w:hAnsi="Times New Roman" w:cs="Times New Roman"/>
          <w:b/>
          <w:sz w:val="24"/>
          <w:szCs w:val="24"/>
        </w:rPr>
      </w:pPr>
    </w:p>
    <w:p w14:paraId="22EF8FA6" w14:textId="77777777" w:rsidR="00A47BC6" w:rsidRPr="00A5388B" w:rsidRDefault="00A47BC6" w:rsidP="00CF5959">
      <w:pPr>
        <w:autoSpaceDE w:val="0"/>
        <w:autoSpaceDN w:val="0"/>
        <w:adjustRightInd w:val="0"/>
        <w:spacing w:after="0" w:line="360" w:lineRule="auto"/>
        <w:ind w:firstLine="709"/>
        <w:jc w:val="both"/>
        <w:rPr>
          <w:rFonts w:ascii="Times New Roman" w:hAnsi="Times New Roman" w:cs="Times New Roman"/>
          <w:sz w:val="24"/>
          <w:szCs w:val="24"/>
        </w:rPr>
      </w:pPr>
      <w:r w:rsidRPr="00A5388B">
        <w:rPr>
          <w:rFonts w:ascii="Times New Roman" w:hAnsi="Times New Roman" w:cs="Times New Roman"/>
          <w:sz w:val="24"/>
          <w:szCs w:val="24"/>
        </w:rPr>
        <w:t>Antes de iniciar a análise propriamente dita, realizaremos uma breve discussão a respeito da presença de desigualdade de gênero no Brasil. Sobre isto, é oportuno dizer que as mulheres estão submetidas a marcantes desigualdades no campo social, econômico e no campo político.</w:t>
      </w:r>
    </w:p>
    <w:p w14:paraId="5B668AC0" w14:textId="0047FCFF" w:rsidR="00A47BC6" w:rsidRPr="00A5388B" w:rsidRDefault="00A47BC6" w:rsidP="00CF5959">
      <w:pPr>
        <w:autoSpaceDE w:val="0"/>
        <w:autoSpaceDN w:val="0"/>
        <w:adjustRightInd w:val="0"/>
        <w:spacing w:after="0" w:line="360" w:lineRule="auto"/>
        <w:ind w:firstLine="709"/>
        <w:jc w:val="both"/>
        <w:rPr>
          <w:rFonts w:ascii="Times New Roman" w:hAnsi="Times New Roman" w:cs="Times New Roman"/>
          <w:sz w:val="24"/>
          <w:szCs w:val="24"/>
        </w:rPr>
      </w:pPr>
      <w:r w:rsidRPr="00A5388B">
        <w:rPr>
          <w:rFonts w:ascii="Times New Roman" w:hAnsi="Times New Roman" w:cs="Times New Roman"/>
          <w:sz w:val="24"/>
          <w:szCs w:val="24"/>
        </w:rPr>
        <w:t xml:space="preserve">De acordo com Sousa &amp; Guedes (2016), em razão da permanência de certa divisão sexual do trabalho, na qual mulheres são vistas como predominantemente responsáveis pelos cuidados domésticos, enquanto homens são vistos centralmente como provedores do sustento do lar, há grande desigualdade entre homens e mulheres no que se refere </w:t>
      </w:r>
      <w:r w:rsidR="00623412" w:rsidRPr="00A5388B">
        <w:rPr>
          <w:rFonts w:ascii="Times New Roman" w:hAnsi="Times New Roman" w:cs="Times New Roman"/>
          <w:sz w:val="24"/>
          <w:szCs w:val="24"/>
        </w:rPr>
        <w:t>à</w:t>
      </w:r>
      <w:r w:rsidRPr="00A5388B">
        <w:rPr>
          <w:rFonts w:ascii="Times New Roman" w:hAnsi="Times New Roman" w:cs="Times New Roman"/>
          <w:sz w:val="24"/>
          <w:szCs w:val="24"/>
        </w:rPr>
        <w:t xml:space="preserve"> inserção no mercado de trabalho e consequentemente aos ganhos econômicos. </w:t>
      </w:r>
    </w:p>
    <w:p w14:paraId="07E5D17A" w14:textId="77777777" w:rsidR="00A47BC6" w:rsidRPr="00A5388B" w:rsidRDefault="00A47BC6" w:rsidP="00CF5959">
      <w:pPr>
        <w:autoSpaceDE w:val="0"/>
        <w:autoSpaceDN w:val="0"/>
        <w:adjustRightInd w:val="0"/>
        <w:spacing w:after="0" w:line="360" w:lineRule="auto"/>
        <w:ind w:firstLine="709"/>
        <w:jc w:val="both"/>
        <w:rPr>
          <w:rFonts w:ascii="Times New Roman" w:hAnsi="Times New Roman" w:cs="Times New Roman"/>
          <w:sz w:val="24"/>
          <w:szCs w:val="24"/>
        </w:rPr>
      </w:pPr>
      <w:r w:rsidRPr="00A5388B">
        <w:rPr>
          <w:rFonts w:ascii="Times New Roman" w:hAnsi="Times New Roman" w:cs="Times New Roman"/>
          <w:sz w:val="24"/>
          <w:szCs w:val="24"/>
        </w:rPr>
        <w:t>Segundo dados do IBGE (2018), apesar de ter, no conjunto da população, um maior nível de escolarização, o rendimento financeiro médio das mulheres é cerca de ¾ do rendimento masculino. Em 2016, enquanto o rendimento médio mensal dos homens era de R$2.306, o das mulheres era de R$1.764.  Não obstante, as mulheres trabalhadoras dedicam 73% mais horas ao trabalho doméstico do que os homens, sendo as grandes responsáveis pelos cuidados com a casa.</w:t>
      </w:r>
    </w:p>
    <w:p w14:paraId="16A1F41D" w14:textId="77777777" w:rsidR="00A47BC6" w:rsidRPr="00A5388B" w:rsidRDefault="00A47BC6" w:rsidP="00CF5959">
      <w:pPr>
        <w:autoSpaceDE w:val="0"/>
        <w:autoSpaceDN w:val="0"/>
        <w:adjustRightInd w:val="0"/>
        <w:spacing w:after="0" w:line="360" w:lineRule="auto"/>
        <w:ind w:firstLine="709"/>
        <w:jc w:val="both"/>
        <w:rPr>
          <w:rFonts w:ascii="Times New Roman" w:hAnsi="Times New Roman" w:cs="Times New Roman"/>
          <w:sz w:val="24"/>
          <w:szCs w:val="24"/>
        </w:rPr>
      </w:pPr>
      <w:r w:rsidRPr="00A5388B">
        <w:rPr>
          <w:rFonts w:ascii="Times New Roman" w:hAnsi="Times New Roman" w:cs="Times New Roman"/>
          <w:sz w:val="24"/>
          <w:szCs w:val="24"/>
        </w:rPr>
        <w:t>Ainda no campo do trabalho, no Brasil, em 2016, 60,9% dos cargos gerenciais, tanto no poder público quanto na iniciativa privada, eram ocupados por homens, enquanto apenas 39,1% por mulheres. A participação das mulheres em cargos gerenciais era mais alta entre as gerações mais jovens, variando de 43,1% entre as mulheres com 16 a 29 anos, até 31,8% entre as mulheres com 60 anos ou mais de idade.</w:t>
      </w:r>
    </w:p>
    <w:p w14:paraId="5E1EB840" w14:textId="6ABAE0C7" w:rsidR="00A47BC6" w:rsidRPr="00A5388B" w:rsidRDefault="00A47BC6" w:rsidP="00CF5959">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A5388B">
        <w:rPr>
          <w:rFonts w:ascii="Times New Roman" w:hAnsi="Times New Roman" w:cs="Times New Roman"/>
          <w:sz w:val="24"/>
          <w:szCs w:val="24"/>
        </w:rPr>
        <w:t xml:space="preserve">No campo político, a despeito da existência de cota mínima (30%) de candidaturas de cada sexo em eleições proporcionais estabelecida pela Lei 12.034, em 2017, as mulheres eram apenas 10,5% dos deputados federais em exercício. Nesse ano, o Brasil ocupa a 152ª posição entre os 190 países que informaram à </w:t>
      </w:r>
      <w:proofErr w:type="spellStart"/>
      <w:r w:rsidRPr="00A5388B">
        <w:rPr>
          <w:rFonts w:ascii="Times New Roman" w:hAnsi="Times New Roman" w:cs="Times New Roman"/>
          <w:i/>
          <w:sz w:val="24"/>
          <w:szCs w:val="24"/>
        </w:rPr>
        <w:t>Inter-Parliamentary</w:t>
      </w:r>
      <w:proofErr w:type="spellEnd"/>
      <w:r w:rsidRPr="00A5388B">
        <w:rPr>
          <w:rFonts w:ascii="Times New Roman" w:hAnsi="Times New Roman" w:cs="Times New Roman"/>
          <w:i/>
          <w:sz w:val="24"/>
          <w:szCs w:val="24"/>
        </w:rPr>
        <w:t xml:space="preserve"> Union</w:t>
      </w:r>
      <w:r w:rsidRPr="00A5388B">
        <w:rPr>
          <w:rFonts w:ascii="Times New Roman" w:hAnsi="Times New Roman" w:cs="Times New Roman"/>
          <w:sz w:val="24"/>
          <w:szCs w:val="24"/>
        </w:rPr>
        <w:t xml:space="preserve"> o percentual de assentos em suas câmaras baixas (câmara de deputados) ou parlamento unicameral ocupados por mulheres parlamentares em exercício. </w:t>
      </w:r>
      <w:r w:rsidRPr="00A5388B">
        <w:rPr>
          <w:rFonts w:ascii="Times New Roman" w:eastAsia="Times New Roman" w:hAnsi="Times New Roman" w:cs="Times New Roman"/>
          <w:sz w:val="24"/>
          <w:szCs w:val="24"/>
          <w:lang w:eastAsia="pt-BR"/>
        </w:rPr>
        <w:t xml:space="preserve">Na América do Sul, o Brasil mostrou o pior resultado. </w:t>
      </w:r>
    </w:p>
    <w:p w14:paraId="5B8F6689" w14:textId="77777777" w:rsidR="00A47BC6" w:rsidRPr="00A5388B" w:rsidRDefault="00A47BC6" w:rsidP="00CF5959">
      <w:pPr>
        <w:autoSpaceDE w:val="0"/>
        <w:autoSpaceDN w:val="0"/>
        <w:adjustRightInd w:val="0"/>
        <w:spacing w:after="0" w:line="360" w:lineRule="auto"/>
        <w:ind w:firstLine="709"/>
        <w:jc w:val="both"/>
        <w:rPr>
          <w:rFonts w:ascii="Times New Roman" w:hAnsi="Times New Roman" w:cs="Times New Roman"/>
          <w:sz w:val="24"/>
          <w:szCs w:val="24"/>
        </w:rPr>
      </w:pPr>
      <w:r w:rsidRPr="00A5388B">
        <w:rPr>
          <w:rFonts w:ascii="Times New Roman" w:hAnsi="Times New Roman" w:cs="Times New Roman"/>
          <w:sz w:val="24"/>
          <w:szCs w:val="24"/>
        </w:rPr>
        <w:t>Todos esses dados mostram o quanto, apesar de certos avanços realizados na última década (Cf. SOUSA &amp; GUEDES, 2016), o Brasil é um país em que as disparidades de gêneros são marcantes, estando as mulheres subordinadas ainda a uma evidente segregação nos campos social, econômico e político.</w:t>
      </w:r>
    </w:p>
    <w:p w14:paraId="275D7634" w14:textId="69A0526B" w:rsidR="00A47BC6" w:rsidRPr="00A5388B" w:rsidRDefault="00A47BC6" w:rsidP="00CF5959">
      <w:pPr>
        <w:spacing w:after="0" w:line="360" w:lineRule="auto"/>
        <w:ind w:firstLine="709"/>
        <w:jc w:val="both"/>
        <w:rPr>
          <w:rFonts w:ascii="Times New Roman" w:eastAsia="Times New Roman" w:hAnsi="Times New Roman" w:cs="Times New Roman"/>
          <w:sz w:val="24"/>
          <w:szCs w:val="24"/>
          <w:lang w:eastAsia="pt-BR"/>
        </w:rPr>
      </w:pPr>
      <w:r w:rsidRPr="00A5388B">
        <w:rPr>
          <w:rFonts w:ascii="Times New Roman" w:hAnsi="Times New Roman" w:cs="Times New Roman"/>
          <w:sz w:val="24"/>
          <w:szCs w:val="24"/>
        </w:rPr>
        <w:t xml:space="preserve">Nesse sentido, tomando Pedro e Guedes (2010), o feminismo é um movimento que luta pela emancipação feminina, buscando questionar e equilibrar as relações assimétricas às quais as mulheres estão </w:t>
      </w:r>
      <w:proofErr w:type="gramStart"/>
      <w:r w:rsidRPr="00A5388B">
        <w:rPr>
          <w:rFonts w:ascii="Times New Roman" w:hAnsi="Times New Roman" w:cs="Times New Roman"/>
          <w:sz w:val="24"/>
          <w:szCs w:val="24"/>
        </w:rPr>
        <w:t>submetida</w:t>
      </w:r>
      <w:proofErr w:type="gramEnd"/>
      <w:r w:rsidRPr="00A5388B">
        <w:rPr>
          <w:rFonts w:ascii="Times New Roman" w:hAnsi="Times New Roman" w:cs="Times New Roman"/>
          <w:sz w:val="24"/>
          <w:szCs w:val="24"/>
        </w:rPr>
        <w:t xml:space="preserve">, sendo responsável, como movimento político, por diversas conquistas históricas dos direitos das mulheres, como </w:t>
      </w:r>
      <w:r w:rsidRPr="00A5388B">
        <w:rPr>
          <w:rFonts w:ascii="Times New Roman" w:eastAsia="Times New Roman" w:hAnsi="Times New Roman" w:cs="Times New Roman"/>
          <w:sz w:val="24"/>
          <w:szCs w:val="24"/>
          <w:lang w:eastAsia="pt-BR"/>
        </w:rPr>
        <w:t>formalização da equidade de gênero prevista na Constituição Federal de 1988 (2004), a criação de Secretarias Especiais de Política para Mulheres, a criação da Lei Maria da Penha etc.</w:t>
      </w:r>
    </w:p>
    <w:p w14:paraId="4686B507" w14:textId="50DB1201" w:rsidR="00096685" w:rsidRPr="00A5388B" w:rsidRDefault="00096685" w:rsidP="00CF5959">
      <w:pPr>
        <w:spacing w:after="0" w:line="360" w:lineRule="auto"/>
        <w:ind w:firstLine="709"/>
        <w:jc w:val="both"/>
        <w:rPr>
          <w:rFonts w:ascii="Times New Roman" w:eastAsia="Times New Roman" w:hAnsi="Times New Roman" w:cs="Times New Roman"/>
          <w:sz w:val="24"/>
          <w:szCs w:val="24"/>
          <w:lang w:eastAsia="pt-BR"/>
        </w:rPr>
      </w:pPr>
      <w:r w:rsidRPr="00A5388B">
        <w:rPr>
          <w:rFonts w:ascii="Times New Roman" w:eastAsia="Times New Roman" w:hAnsi="Times New Roman" w:cs="Times New Roman"/>
          <w:sz w:val="24"/>
          <w:szCs w:val="24"/>
          <w:lang w:eastAsia="pt-BR"/>
        </w:rPr>
        <w:t>Opondo-se ao</w:t>
      </w:r>
      <w:r w:rsidR="00894AA5" w:rsidRPr="00A5388B">
        <w:rPr>
          <w:rFonts w:ascii="Times New Roman" w:eastAsia="Times New Roman" w:hAnsi="Times New Roman" w:cs="Times New Roman"/>
          <w:sz w:val="24"/>
          <w:szCs w:val="24"/>
          <w:lang w:eastAsia="pt-BR"/>
        </w:rPr>
        <w:t xml:space="preserve"> feminismo</w:t>
      </w:r>
      <w:r w:rsidRPr="00A5388B">
        <w:rPr>
          <w:rFonts w:ascii="Times New Roman" w:eastAsia="Times New Roman" w:hAnsi="Times New Roman" w:cs="Times New Roman"/>
          <w:sz w:val="24"/>
          <w:szCs w:val="24"/>
          <w:lang w:eastAsia="pt-BR"/>
        </w:rPr>
        <w:t>, temos tod</w:t>
      </w:r>
      <w:r w:rsidR="00894AA5" w:rsidRPr="00A5388B">
        <w:rPr>
          <w:rFonts w:ascii="Times New Roman" w:eastAsia="Times New Roman" w:hAnsi="Times New Roman" w:cs="Times New Roman"/>
          <w:sz w:val="24"/>
          <w:szCs w:val="24"/>
          <w:lang w:eastAsia="pt-BR"/>
        </w:rPr>
        <w:t>o</w:t>
      </w:r>
      <w:r w:rsidRPr="00A5388B">
        <w:rPr>
          <w:rFonts w:ascii="Times New Roman" w:eastAsia="Times New Roman" w:hAnsi="Times New Roman" w:cs="Times New Roman"/>
          <w:sz w:val="24"/>
          <w:szCs w:val="24"/>
          <w:lang w:eastAsia="pt-BR"/>
        </w:rPr>
        <w:t xml:space="preserve"> um modo de funcionamento patriarcal, no qual os homens</w:t>
      </w:r>
      <w:r w:rsidR="00894AA5" w:rsidRPr="00A5388B">
        <w:rPr>
          <w:rFonts w:ascii="Times New Roman" w:eastAsia="Times New Roman" w:hAnsi="Times New Roman" w:cs="Times New Roman"/>
          <w:sz w:val="24"/>
          <w:szCs w:val="24"/>
          <w:lang w:eastAsia="pt-BR"/>
        </w:rPr>
        <w:t>, segundo Morgante &amp; Nader (2014), ocupam posições assimétricas e privilegia</w:t>
      </w:r>
      <w:r w:rsidR="00630A32" w:rsidRPr="00A5388B">
        <w:rPr>
          <w:rFonts w:ascii="Times New Roman" w:eastAsia="Times New Roman" w:hAnsi="Times New Roman" w:cs="Times New Roman"/>
          <w:sz w:val="24"/>
          <w:szCs w:val="24"/>
          <w:lang w:eastAsia="pt-BR"/>
        </w:rPr>
        <w:t>da</w:t>
      </w:r>
      <w:r w:rsidR="00894AA5" w:rsidRPr="00A5388B">
        <w:rPr>
          <w:rFonts w:ascii="Times New Roman" w:eastAsia="Times New Roman" w:hAnsi="Times New Roman" w:cs="Times New Roman"/>
          <w:sz w:val="24"/>
          <w:szCs w:val="24"/>
          <w:lang w:eastAsia="pt-BR"/>
        </w:rPr>
        <w:t>s nos âmbitos familiar, trabalhista, midiático e político; em um processo de dominação tanto simbólica quanto material.</w:t>
      </w:r>
    </w:p>
    <w:p w14:paraId="29FDB1AC" w14:textId="491D5B8D" w:rsidR="00202D54" w:rsidRPr="00A5388B" w:rsidRDefault="00894AA5" w:rsidP="00CF5959">
      <w:pPr>
        <w:spacing w:before="120" w:after="0" w:line="360" w:lineRule="auto"/>
        <w:ind w:firstLine="709"/>
        <w:jc w:val="both"/>
        <w:rPr>
          <w:rFonts w:ascii="Times New Roman" w:eastAsia="Times New Roman" w:hAnsi="Times New Roman" w:cs="Times New Roman"/>
          <w:sz w:val="24"/>
          <w:szCs w:val="24"/>
          <w:lang w:eastAsia="pt-BR"/>
        </w:rPr>
      </w:pPr>
      <w:r w:rsidRPr="00A5388B">
        <w:rPr>
          <w:rFonts w:ascii="Times New Roman" w:eastAsia="Times New Roman" w:hAnsi="Times New Roman" w:cs="Times New Roman"/>
          <w:sz w:val="24"/>
          <w:szCs w:val="24"/>
          <w:lang w:eastAsia="pt-BR"/>
        </w:rPr>
        <w:t xml:space="preserve">A página </w:t>
      </w:r>
      <w:r w:rsidRPr="00A5388B">
        <w:rPr>
          <w:rFonts w:ascii="Times New Roman" w:eastAsia="Times New Roman" w:hAnsi="Times New Roman" w:cs="Times New Roman"/>
          <w:i/>
          <w:sz w:val="24"/>
          <w:szCs w:val="24"/>
          <w:lang w:eastAsia="pt-BR"/>
        </w:rPr>
        <w:t>Moça não sou obrigada a ser feminista 4</w:t>
      </w:r>
      <w:r w:rsidRPr="00A5388B">
        <w:rPr>
          <w:rFonts w:ascii="Times New Roman" w:eastAsia="Times New Roman" w:hAnsi="Times New Roman" w:cs="Times New Roman"/>
          <w:sz w:val="24"/>
          <w:szCs w:val="24"/>
          <w:lang w:eastAsia="pt-BR"/>
        </w:rPr>
        <w:t xml:space="preserve">, ao se opor ao feminismo, </w:t>
      </w:r>
      <w:r w:rsidR="00630A32" w:rsidRPr="00A5388B">
        <w:rPr>
          <w:rFonts w:ascii="Times New Roman" w:eastAsia="Times New Roman" w:hAnsi="Times New Roman" w:cs="Times New Roman"/>
          <w:sz w:val="24"/>
          <w:szCs w:val="24"/>
          <w:lang w:eastAsia="pt-BR"/>
        </w:rPr>
        <w:t>apoia (</w:t>
      </w:r>
      <w:proofErr w:type="gramStart"/>
      <w:r w:rsidR="00630A32" w:rsidRPr="00A5388B">
        <w:rPr>
          <w:rFonts w:ascii="Times New Roman" w:eastAsia="Times New Roman" w:hAnsi="Times New Roman" w:cs="Times New Roman"/>
          <w:sz w:val="24"/>
          <w:szCs w:val="24"/>
          <w:lang w:eastAsia="pt-BR"/>
        </w:rPr>
        <w:t>in)diretamente</w:t>
      </w:r>
      <w:proofErr w:type="gramEnd"/>
      <w:r w:rsidR="00630A32" w:rsidRPr="00A5388B">
        <w:rPr>
          <w:rFonts w:ascii="Times New Roman" w:eastAsia="Times New Roman" w:hAnsi="Times New Roman" w:cs="Times New Roman"/>
          <w:sz w:val="24"/>
          <w:szCs w:val="24"/>
          <w:lang w:eastAsia="pt-BR"/>
        </w:rPr>
        <w:t xml:space="preserve"> a sustentação do patriarcalismo</w:t>
      </w:r>
      <w:r w:rsidRPr="00A5388B">
        <w:rPr>
          <w:rFonts w:ascii="Times New Roman" w:eastAsia="Times New Roman" w:hAnsi="Times New Roman" w:cs="Times New Roman"/>
          <w:sz w:val="24"/>
          <w:szCs w:val="24"/>
          <w:lang w:eastAsia="pt-BR"/>
        </w:rPr>
        <w:t xml:space="preserve">, mantendo ou reforçando os privilégios masculinos </w:t>
      </w:r>
      <w:proofErr w:type="spellStart"/>
      <w:r w:rsidRPr="00A5388B">
        <w:rPr>
          <w:rFonts w:ascii="Times New Roman" w:eastAsia="Times New Roman" w:hAnsi="Times New Roman" w:cs="Times New Roman"/>
          <w:sz w:val="24"/>
          <w:szCs w:val="24"/>
          <w:lang w:eastAsia="pt-BR"/>
        </w:rPr>
        <w:t>sócio-historicamente</w:t>
      </w:r>
      <w:proofErr w:type="spellEnd"/>
      <w:r w:rsidRPr="00A5388B">
        <w:rPr>
          <w:rFonts w:ascii="Times New Roman" w:eastAsia="Times New Roman" w:hAnsi="Times New Roman" w:cs="Times New Roman"/>
          <w:sz w:val="24"/>
          <w:szCs w:val="24"/>
          <w:lang w:eastAsia="pt-BR"/>
        </w:rPr>
        <w:t xml:space="preserve"> construídos.</w:t>
      </w:r>
    </w:p>
    <w:p w14:paraId="55BFFFCF" w14:textId="3179C78B" w:rsidR="005F2696" w:rsidRDefault="002979C1" w:rsidP="005F2696">
      <w:pPr>
        <w:autoSpaceDE w:val="0"/>
        <w:autoSpaceDN w:val="0"/>
        <w:adjustRightInd w:val="0"/>
        <w:spacing w:before="120" w:after="0" w:line="360" w:lineRule="auto"/>
        <w:jc w:val="both"/>
        <w:rPr>
          <w:rFonts w:ascii="Times New Roman" w:hAnsi="Times New Roman" w:cs="Times New Roman"/>
          <w:b/>
          <w:sz w:val="24"/>
          <w:szCs w:val="24"/>
        </w:rPr>
      </w:pPr>
      <w:r w:rsidRPr="00A5388B">
        <w:rPr>
          <w:rFonts w:ascii="Times New Roman" w:hAnsi="Times New Roman" w:cs="Times New Roman"/>
          <w:b/>
          <w:sz w:val="24"/>
          <w:szCs w:val="24"/>
        </w:rPr>
        <w:t xml:space="preserve"> </w:t>
      </w:r>
    </w:p>
    <w:p w14:paraId="0495DBF2" w14:textId="6848FF7C" w:rsidR="002979C1" w:rsidRPr="00A5388B" w:rsidRDefault="006C1E39" w:rsidP="005F2696">
      <w:pPr>
        <w:autoSpaceDE w:val="0"/>
        <w:autoSpaceDN w:val="0"/>
        <w:adjustRightInd w:val="0"/>
        <w:spacing w:before="120" w:after="0" w:line="360" w:lineRule="auto"/>
        <w:jc w:val="both"/>
        <w:rPr>
          <w:rFonts w:ascii="Times New Roman" w:hAnsi="Times New Roman" w:cs="Times New Roman"/>
          <w:b/>
          <w:strike/>
          <w:color w:val="FF0000"/>
          <w:sz w:val="24"/>
          <w:szCs w:val="24"/>
        </w:rPr>
      </w:pPr>
      <w:r>
        <w:rPr>
          <w:rFonts w:ascii="Times New Roman" w:hAnsi="Times New Roman" w:cs="Times New Roman"/>
          <w:b/>
          <w:sz w:val="24"/>
          <w:szCs w:val="24"/>
        </w:rPr>
        <w:t>4</w:t>
      </w:r>
      <w:r w:rsidR="005F2696">
        <w:rPr>
          <w:rFonts w:ascii="Times New Roman" w:hAnsi="Times New Roman" w:cs="Times New Roman"/>
          <w:b/>
          <w:sz w:val="24"/>
          <w:szCs w:val="24"/>
        </w:rPr>
        <w:t> </w:t>
      </w:r>
      <w:r w:rsidR="002979C1" w:rsidRPr="00A5388B">
        <w:rPr>
          <w:rFonts w:ascii="Times New Roman" w:hAnsi="Times New Roman" w:cs="Times New Roman"/>
          <w:b/>
          <w:sz w:val="24"/>
          <w:szCs w:val="24"/>
        </w:rPr>
        <w:t>Análise</w:t>
      </w:r>
      <w:r w:rsidR="00E01F61" w:rsidRPr="00A5388B">
        <w:rPr>
          <w:rFonts w:ascii="Times New Roman" w:hAnsi="Times New Roman" w:cs="Times New Roman"/>
          <w:b/>
          <w:sz w:val="24"/>
          <w:szCs w:val="24"/>
        </w:rPr>
        <w:t xml:space="preserve"> </w:t>
      </w:r>
    </w:p>
    <w:p w14:paraId="7BC5E831" w14:textId="77777777" w:rsidR="005F2696" w:rsidRDefault="005F2696" w:rsidP="00A5388B">
      <w:pPr>
        <w:spacing w:after="0" w:line="360" w:lineRule="auto"/>
        <w:ind w:firstLine="851"/>
        <w:jc w:val="both"/>
        <w:rPr>
          <w:rFonts w:ascii="Times New Roman" w:eastAsia="Times New Roman" w:hAnsi="Times New Roman" w:cs="Times New Roman"/>
          <w:sz w:val="24"/>
          <w:szCs w:val="24"/>
          <w:lang w:eastAsia="pt-BR"/>
        </w:rPr>
      </w:pPr>
    </w:p>
    <w:p w14:paraId="0C5BA71F" w14:textId="7B0EA466" w:rsidR="00884960" w:rsidRPr="00A5388B" w:rsidRDefault="00630A32" w:rsidP="00CF5959">
      <w:pPr>
        <w:spacing w:after="0" w:line="360" w:lineRule="auto"/>
        <w:ind w:firstLine="709"/>
        <w:jc w:val="both"/>
        <w:rPr>
          <w:rFonts w:ascii="Times New Roman" w:eastAsia="Times New Roman" w:hAnsi="Times New Roman" w:cs="Times New Roman"/>
          <w:sz w:val="24"/>
          <w:szCs w:val="24"/>
          <w:lang w:eastAsia="pt-BR"/>
        </w:rPr>
      </w:pPr>
      <w:r w:rsidRPr="00A5388B">
        <w:rPr>
          <w:rFonts w:ascii="Times New Roman" w:eastAsia="Times New Roman" w:hAnsi="Times New Roman" w:cs="Times New Roman"/>
          <w:sz w:val="24"/>
          <w:szCs w:val="24"/>
          <w:lang w:eastAsia="pt-BR"/>
        </w:rPr>
        <w:t xml:space="preserve">O </w:t>
      </w:r>
      <w:proofErr w:type="spellStart"/>
      <w:r w:rsidRPr="00A5388B">
        <w:rPr>
          <w:rFonts w:ascii="Times New Roman" w:eastAsia="Times New Roman" w:hAnsi="Times New Roman" w:cs="Times New Roman"/>
          <w:i/>
          <w:sz w:val="24"/>
          <w:szCs w:val="24"/>
          <w:lang w:eastAsia="pt-BR"/>
        </w:rPr>
        <w:t>meme</w:t>
      </w:r>
      <w:proofErr w:type="spellEnd"/>
      <w:r w:rsidRPr="00A5388B">
        <w:rPr>
          <w:rFonts w:ascii="Times New Roman" w:eastAsia="Times New Roman" w:hAnsi="Times New Roman" w:cs="Times New Roman"/>
          <w:sz w:val="24"/>
          <w:szCs w:val="24"/>
          <w:lang w:eastAsia="pt-BR"/>
        </w:rPr>
        <w:t xml:space="preserve"> </w:t>
      </w:r>
      <w:r w:rsidR="00884960" w:rsidRPr="00A5388B">
        <w:rPr>
          <w:rFonts w:ascii="Times New Roman" w:eastAsia="Times New Roman" w:hAnsi="Times New Roman" w:cs="Times New Roman"/>
          <w:sz w:val="24"/>
          <w:szCs w:val="24"/>
          <w:lang w:eastAsia="pt-BR"/>
        </w:rPr>
        <w:t>a ser analisado</w:t>
      </w:r>
      <w:r w:rsidRPr="00A5388B">
        <w:rPr>
          <w:rFonts w:ascii="Times New Roman" w:eastAsia="Times New Roman" w:hAnsi="Times New Roman" w:cs="Times New Roman"/>
          <w:sz w:val="24"/>
          <w:szCs w:val="24"/>
          <w:lang w:eastAsia="pt-BR"/>
        </w:rPr>
        <w:t xml:space="preserve"> </w:t>
      </w:r>
      <w:r w:rsidR="00884960" w:rsidRPr="00A5388B">
        <w:rPr>
          <w:rFonts w:ascii="Times New Roman" w:eastAsia="Times New Roman" w:hAnsi="Times New Roman" w:cs="Times New Roman"/>
          <w:sz w:val="24"/>
          <w:szCs w:val="24"/>
          <w:lang w:eastAsia="pt-BR"/>
        </w:rPr>
        <w:t>d</w:t>
      </w:r>
      <w:r w:rsidR="00623412" w:rsidRPr="00A5388B">
        <w:rPr>
          <w:rFonts w:ascii="Times New Roman" w:eastAsia="Times New Roman" w:hAnsi="Times New Roman" w:cs="Times New Roman"/>
          <w:sz w:val="24"/>
          <w:szCs w:val="24"/>
          <w:lang w:eastAsia="pt-BR"/>
        </w:rPr>
        <w:t>á</w:t>
      </w:r>
      <w:r w:rsidR="00884960" w:rsidRPr="00A5388B">
        <w:rPr>
          <w:rFonts w:ascii="Times New Roman" w:eastAsia="Times New Roman" w:hAnsi="Times New Roman" w:cs="Times New Roman"/>
          <w:sz w:val="24"/>
          <w:szCs w:val="24"/>
          <w:lang w:eastAsia="pt-BR"/>
        </w:rPr>
        <w:t xml:space="preserve"> a ver a imagem social que</w:t>
      </w:r>
      <w:r w:rsidRPr="00A5388B">
        <w:rPr>
          <w:rFonts w:ascii="Times New Roman" w:eastAsia="Times New Roman" w:hAnsi="Times New Roman" w:cs="Times New Roman"/>
          <w:sz w:val="24"/>
          <w:szCs w:val="24"/>
          <w:lang w:eastAsia="pt-BR"/>
        </w:rPr>
        <w:t xml:space="preserve"> enunciadores da página constroem </w:t>
      </w:r>
      <w:r w:rsidR="00884960" w:rsidRPr="00A5388B">
        <w:rPr>
          <w:rFonts w:ascii="Times New Roman" w:eastAsia="Times New Roman" w:hAnsi="Times New Roman" w:cs="Times New Roman"/>
          <w:sz w:val="24"/>
          <w:szCs w:val="24"/>
          <w:lang w:eastAsia="pt-BR"/>
        </w:rPr>
        <w:t xml:space="preserve">e difundem </w:t>
      </w:r>
      <w:r w:rsidRPr="00A5388B">
        <w:rPr>
          <w:rFonts w:ascii="Times New Roman" w:eastAsia="Times New Roman" w:hAnsi="Times New Roman" w:cs="Times New Roman"/>
          <w:sz w:val="24"/>
          <w:szCs w:val="24"/>
          <w:lang w:eastAsia="pt-BR"/>
        </w:rPr>
        <w:t xml:space="preserve">no que se refere às mulheres filiadas ao feminismo. Nesse sentido, procura descrever, parodística e humoristicamente, como a mentalidade das feministas funciona, explanando quais as ideias lhes estruturam o pensamento. </w:t>
      </w:r>
      <w:r w:rsidR="00120864" w:rsidRPr="00A5388B">
        <w:rPr>
          <w:rFonts w:ascii="Times New Roman" w:eastAsia="Times New Roman" w:hAnsi="Times New Roman" w:cs="Times New Roman"/>
          <w:sz w:val="24"/>
          <w:szCs w:val="24"/>
          <w:lang w:eastAsia="pt-BR"/>
        </w:rPr>
        <w:t xml:space="preserve">Assim, mostra o rosto e o cérebro de uma feminista, </w:t>
      </w:r>
      <w:proofErr w:type="spellStart"/>
      <w:r w:rsidR="00120864" w:rsidRPr="00A5388B">
        <w:rPr>
          <w:rFonts w:ascii="Times New Roman" w:eastAsia="Times New Roman" w:hAnsi="Times New Roman" w:cs="Times New Roman"/>
          <w:sz w:val="24"/>
          <w:szCs w:val="24"/>
          <w:lang w:eastAsia="pt-BR"/>
        </w:rPr>
        <w:t>descrevendo-lhe</w:t>
      </w:r>
      <w:proofErr w:type="spellEnd"/>
      <w:r w:rsidR="00120864" w:rsidRPr="00A5388B">
        <w:rPr>
          <w:rFonts w:ascii="Times New Roman" w:eastAsia="Times New Roman" w:hAnsi="Times New Roman" w:cs="Times New Roman"/>
          <w:sz w:val="24"/>
          <w:szCs w:val="24"/>
          <w:lang w:eastAsia="pt-BR"/>
        </w:rPr>
        <w:t xml:space="preserve"> a estrutura.</w:t>
      </w:r>
    </w:p>
    <w:p w14:paraId="0B2299CD" w14:textId="68760BED" w:rsidR="00C26B06" w:rsidRPr="00A5388B" w:rsidRDefault="00630A32" w:rsidP="00CF5959">
      <w:pPr>
        <w:spacing w:after="0" w:line="360" w:lineRule="auto"/>
        <w:ind w:firstLine="709"/>
        <w:jc w:val="both"/>
        <w:rPr>
          <w:rFonts w:ascii="Times New Roman" w:eastAsia="Times New Roman" w:hAnsi="Times New Roman" w:cs="Times New Roman"/>
          <w:sz w:val="24"/>
          <w:szCs w:val="24"/>
          <w:lang w:eastAsia="pt-BR"/>
        </w:rPr>
      </w:pPr>
      <w:r w:rsidRPr="00A5388B">
        <w:rPr>
          <w:rFonts w:ascii="Times New Roman" w:eastAsia="Times New Roman" w:hAnsi="Times New Roman" w:cs="Times New Roman"/>
          <w:sz w:val="24"/>
          <w:szCs w:val="24"/>
          <w:lang w:eastAsia="pt-BR"/>
        </w:rPr>
        <w:t xml:space="preserve">Antes de iniciarmos a análise propriamente dita, cabe </w:t>
      </w:r>
      <w:r w:rsidR="00884960" w:rsidRPr="00A5388B">
        <w:rPr>
          <w:rFonts w:ascii="Times New Roman" w:eastAsia="Times New Roman" w:hAnsi="Times New Roman" w:cs="Times New Roman"/>
          <w:sz w:val="24"/>
          <w:szCs w:val="24"/>
          <w:lang w:eastAsia="pt-BR"/>
        </w:rPr>
        <w:t>salientar</w:t>
      </w:r>
      <w:r w:rsidRPr="00A5388B">
        <w:rPr>
          <w:rFonts w:ascii="Times New Roman" w:eastAsia="Times New Roman" w:hAnsi="Times New Roman" w:cs="Times New Roman"/>
          <w:sz w:val="24"/>
          <w:szCs w:val="24"/>
          <w:lang w:eastAsia="pt-BR"/>
        </w:rPr>
        <w:t xml:space="preserve"> que não é possível dizer se o </w:t>
      </w:r>
      <w:r w:rsidRPr="00A5388B">
        <w:rPr>
          <w:rFonts w:ascii="Times New Roman" w:eastAsia="Times New Roman" w:hAnsi="Times New Roman" w:cs="Times New Roman"/>
          <w:i/>
          <w:sz w:val="24"/>
          <w:szCs w:val="24"/>
          <w:lang w:eastAsia="pt-BR"/>
        </w:rPr>
        <w:t>meme</w:t>
      </w:r>
      <w:r w:rsidRPr="00A5388B">
        <w:rPr>
          <w:rFonts w:ascii="Times New Roman" w:eastAsia="Times New Roman" w:hAnsi="Times New Roman" w:cs="Times New Roman"/>
          <w:sz w:val="24"/>
          <w:szCs w:val="24"/>
          <w:lang w:eastAsia="pt-BR"/>
        </w:rPr>
        <w:t xml:space="preserve"> foi elaborado por um homem ou por uma mulher, haja vista a não presença de assinatura pessoal na postagem. No entanto, em razão da presença da </w:t>
      </w:r>
      <w:r w:rsidR="00623412" w:rsidRPr="00A5388B">
        <w:rPr>
          <w:rFonts w:ascii="Times New Roman" w:eastAsia="Times New Roman" w:hAnsi="Times New Roman" w:cs="Times New Roman"/>
          <w:sz w:val="24"/>
          <w:szCs w:val="24"/>
          <w:lang w:eastAsia="pt-BR"/>
        </w:rPr>
        <w:t xml:space="preserve">marca de gênero pela </w:t>
      </w:r>
      <w:proofErr w:type="gramStart"/>
      <w:r w:rsidR="00623412" w:rsidRPr="00A5388B">
        <w:rPr>
          <w:rFonts w:ascii="Times New Roman" w:eastAsia="Times New Roman" w:hAnsi="Times New Roman" w:cs="Times New Roman"/>
          <w:sz w:val="24"/>
          <w:szCs w:val="24"/>
          <w:lang w:eastAsia="pt-BR"/>
        </w:rPr>
        <w:t xml:space="preserve">desinência </w:t>
      </w:r>
      <w:r w:rsidRPr="00A5388B">
        <w:rPr>
          <w:rFonts w:ascii="Times New Roman" w:eastAsia="Times New Roman" w:hAnsi="Times New Roman" w:cs="Times New Roman"/>
          <w:sz w:val="24"/>
          <w:szCs w:val="24"/>
          <w:lang w:eastAsia="pt-BR"/>
        </w:rPr>
        <w:t xml:space="preserve"> “</w:t>
      </w:r>
      <w:proofErr w:type="gramEnd"/>
      <w:r w:rsidRPr="00A5388B">
        <w:rPr>
          <w:rFonts w:ascii="Times New Roman" w:eastAsia="Times New Roman" w:hAnsi="Times New Roman" w:cs="Times New Roman"/>
          <w:sz w:val="24"/>
          <w:szCs w:val="24"/>
          <w:lang w:eastAsia="pt-BR"/>
        </w:rPr>
        <w:t>a</w:t>
      </w:r>
      <w:r w:rsidR="00884960" w:rsidRPr="00A5388B">
        <w:rPr>
          <w:rFonts w:ascii="Times New Roman" w:eastAsia="Times New Roman" w:hAnsi="Times New Roman" w:cs="Times New Roman"/>
          <w:sz w:val="24"/>
          <w:szCs w:val="24"/>
          <w:lang w:eastAsia="pt-BR"/>
        </w:rPr>
        <w:t>-</w:t>
      </w:r>
      <w:r w:rsidRPr="00A5388B">
        <w:rPr>
          <w:rFonts w:ascii="Times New Roman" w:eastAsia="Times New Roman" w:hAnsi="Times New Roman" w:cs="Times New Roman"/>
          <w:sz w:val="24"/>
          <w:szCs w:val="24"/>
          <w:lang w:eastAsia="pt-BR"/>
        </w:rPr>
        <w:t>”</w:t>
      </w:r>
      <w:r w:rsidR="00623412" w:rsidRPr="00A5388B">
        <w:rPr>
          <w:rFonts w:ascii="Times New Roman" w:eastAsia="Times New Roman" w:hAnsi="Times New Roman" w:cs="Times New Roman"/>
          <w:sz w:val="24"/>
          <w:szCs w:val="24"/>
          <w:lang w:eastAsia="pt-BR"/>
        </w:rPr>
        <w:t xml:space="preserve">, </w:t>
      </w:r>
      <w:r w:rsidR="00884960" w:rsidRPr="00A5388B">
        <w:rPr>
          <w:rFonts w:ascii="Times New Roman" w:eastAsia="Times New Roman" w:hAnsi="Times New Roman" w:cs="Times New Roman"/>
          <w:sz w:val="24"/>
          <w:szCs w:val="24"/>
          <w:lang w:eastAsia="pt-BR"/>
        </w:rPr>
        <w:t>na palavra “obrigada”</w:t>
      </w:r>
      <w:r w:rsidR="00623412" w:rsidRPr="00A5388B">
        <w:rPr>
          <w:rFonts w:ascii="Times New Roman" w:eastAsia="Times New Roman" w:hAnsi="Times New Roman" w:cs="Times New Roman"/>
          <w:sz w:val="24"/>
          <w:szCs w:val="24"/>
          <w:lang w:eastAsia="pt-BR"/>
        </w:rPr>
        <w:t xml:space="preserve">, </w:t>
      </w:r>
      <w:r w:rsidR="00884960" w:rsidRPr="00A5388B">
        <w:rPr>
          <w:rFonts w:ascii="Times New Roman" w:eastAsia="Times New Roman" w:hAnsi="Times New Roman" w:cs="Times New Roman"/>
          <w:sz w:val="24"/>
          <w:szCs w:val="24"/>
          <w:lang w:eastAsia="pt-BR"/>
        </w:rPr>
        <w:t xml:space="preserve"> que se encontra no título da página “Moça não sou obrigada a ser feminista 4”, o enunciador do </w:t>
      </w:r>
      <w:r w:rsidR="00884960" w:rsidRPr="00A5388B">
        <w:rPr>
          <w:rFonts w:ascii="Times New Roman" w:eastAsia="Times New Roman" w:hAnsi="Times New Roman" w:cs="Times New Roman"/>
          <w:i/>
          <w:sz w:val="24"/>
          <w:szCs w:val="24"/>
          <w:lang w:eastAsia="pt-BR"/>
        </w:rPr>
        <w:t>meme</w:t>
      </w:r>
      <w:r w:rsidR="00884960" w:rsidRPr="00A5388B">
        <w:rPr>
          <w:rFonts w:ascii="Times New Roman" w:eastAsia="Times New Roman" w:hAnsi="Times New Roman" w:cs="Times New Roman"/>
          <w:sz w:val="24"/>
          <w:szCs w:val="24"/>
          <w:lang w:eastAsia="pt-BR"/>
        </w:rPr>
        <w:t xml:space="preserve"> constrói para si um perfil social ligado ao</w:t>
      </w:r>
      <w:r w:rsidR="00623412" w:rsidRPr="00A5388B">
        <w:rPr>
          <w:rFonts w:ascii="Times New Roman" w:eastAsia="Times New Roman" w:hAnsi="Times New Roman" w:cs="Times New Roman"/>
          <w:sz w:val="24"/>
          <w:szCs w:val="24"/>
          <w:lang w:eastAsia="pt-BR"/>
        </w:rPr>
        <w:t xml:space="preserve"> gênero </w:t>
      </w:r>
      <w:r w:rsidR="00884960" w:rsidRPr="00A5388B">
        <w:rPr>
          <w:rFonts w:ascii="Times New Roman" w:eastAsia="Times New Roman" w:hAnsi="Times New Roman" w:cs="Times New Roman"/>
          <w:sz w:val="24"/>
          <w:szCs w:val="24"/>
          <w:lang w:eastAsia="pt-BR"/>
        </w:rPr>
        <w:t xml:space="preserve">feminino, </w:t>
      </w:r>
      <w:r w:rsidR="003F00D8" w:rsidRPr="00A5388B">
        <w:rPr>
          <w:rFonts w:ascii="Times New Roman" w:eastAsia="Times New Roman" w:hAnsi="Times New Roman" w:cs="Times New Roman"/>
          <w:sz w:val="24"/>
          <w:szCs w:val="24"/>
          <w:lang w:eastAsia="pt-BR"/>
        </w:rPr>
        <w:t xml:space="preserve">configurando uma tendência </w:t>
      </w:r>
      <w:r w:rsidR="007C30F7" w:rsidRPr="00A5388B">
        <w:rPr>
          <w:rFonts w:ascii="Times New Roman" w:eastAsia="Times New Roman" w:hAnsi="Times New Roman" w:cs="Times New Roman"/>
          <w:sz w:val="24"/>
          <w:szCs w:val="24"/>
          <w:lang w:eastAsia="pt-BR"/>
        </w:rPr>
        <w:t xml:space="preserve">a aceitar a </w:t>
      </w:r>
      <w:r w:rsidR="00623412" w:rsidRPr="00A5388B">
        <w:rPr>
          <w:rFonts w:ascii="Times New Roman" w:eastAsia="Times New Roman" w:hAnsi="Times New Roman" w:cs="Times New Roman"/>
          <w:sz w:val="24"/>
          <w:szCs w:val="24"/>
          <w:lang w:eastAsia="pt-BR"/>
        </w:rPr>
        <w:t>autoria</w:t>
      </w:r>
      <w:r w:rsidR="007C30F7" w:rsidRPr="00A5388B">
        <w:rPr>
          <w:rFonts w:ascii="Times New Roman" w:eastAsia="Times New Roman" w:hAnsi="Times New Roman" w:cs="Times New Roman"/>
          <w:sz w:val="24"/>
          <w:szCs w:val="24"/>
          <w:lang w:eastAsia="pt-BR"/>
        </w:rPr>
        <w:t xml:space="preserve"> do </w:t>
      </w:r>
      <w:proofErr w:type="spellStart"/>
      <w:r w:rsidR="007C30F7" w:rsidRPr="00A5388B">
        <w:rPr>
          <w:rFonts w:ascii="Times New Roman" w:eastAsia="Times New Roman" w:hAnsi="Times New Roman" w:cs="Times New Roman"/>
          <w:i/>
          <w:sz w:val="24"/>
          <w:szCs w:val="24"/>
          <w:lang w:eastAsia="pt-BR"/>
        </w:rPr>
        <w:t>meme</w:t>
      </w:r>
      <w:proofErr w:type="spellEnd"/>
      <w:r w:rsidR="007C30F7" w:rsidRPr="00A5388B">
        <w:rPr>
          <w:rFonts w:ascii="Times New Roman" w:eastAsia="Times New Roman" w:hAnsi="Times New Roman" w:cs="Times New Roman"/>
          <w:sz w:val="24"/>
          <w:szCs w:val="24"/>
          <w:lang w:eastAsia="pt-BR"/>
        </w:rPr>
        <w:t xml:space="preserve"> como sendo </w:t>
      </w:r>
      <w:r w:rsidR="003F00D8" w:rsidRPr="00A5388B">
        <w:rPr>
          <w:rFonts w:ascii="Times New Roman" w:eastAsia="Times New Roman" w:hAnsi="Times New Roman" w:cs="Times New Roman"/>
          <w:sz w:val="24"/>
          <w:szCs w:val="24"/>
          <w:lang w:eastAsia="pt-BR"/>
        </w:rPr>
        <w:t>a de</w:t>
      </w:r>
      <w:r w:rsidR="00623412" w:rsidRPr="00A5388B">
        <w:rPr>
          <w:rFonts w:ascii="Times New Roman" w:eastAsia="Times New Roman" w:hAnsi="Times New Roman" w:cs="Times New Roman"/>
          <w:sz w:val="24"/>
          <w:szCs w:val="24"/>
          <w:lang w:eastAsia="pt-BR"/>
        </w:rPr>
        <w:t xml:space="preserve"> uma </w:t>
      </w:r>
      <w:r w:rsidR="00884960" w:rsidRPr="00A5388B">
        <w:rPr>
          <w:rFonts w:ascii="Times New Roman" w:eastAsia="Times New Roman" w:hAnsi="Times New Roman" w:cs="Times New Roman"/>
          <w:sz w:val="24"/>
          <w:szCs w:val="24"/>
          <w:lang w:eastAsia="pt-BR"/>
        </w:rPr>
        <w:t>mulher. Essa</w:t>
      </w:r>
      <w:r w:rsidR="00842DB8" w:rsidRPr="00A5388B">
        <w:rPr>
          <w:rFonts w:ascii="Times New Roman" w:eastAsia="Times New Roman" w:hAnsi="Times New Roman" w:cs="Times New Roman"/>
          <w:sz w:val="24"/>
          <w:szCs w:val="24"/>
          <w:lang w:eastAsia="pt-BR"/>
        </w:rPr>
        <w:t xml:space="preserve"> possibilidade de</w:t>
      </w:r>
      <w:r w:rsidR="00884960" w:rsidRPr="00A5388B">
        <w:rPr>
          <w:rFonts w:ascii="Times New Roman" w:eastAsia="Times New Roman" w:hAnsi="Times New Roman" w:cs="Times New Roman"/>
          <w:sz w:val="24"/>
          <w:szCs w:val="24"/>
          <w:lang w:eastAsia="pt-BR"/>
        </w:rPr>
        <w:t xml:space="preserve"> identificação</w:t>
      </w:r>
      <w:r w:rsidR="00842DB8" w:rsidRPr="00A5388B">
        <w:rPr>
          <w:rFonts w:ascii="Times New Roman" w:eastAsia="Times New Roman" w:hAnsi="Times New Roman" w:cs="Times New Roman"/>
          <w:sz w:val="24"/>
          <w:szCs w:val="24"/>
          <w:lang w:eastAsia="pt-BR"/>
        </w:rPr>
        <w:t xml:space="preserve"> da autoria, como sendo a de uma mulher, </w:t>
      </w:r>
      <w:r w:rsidR="006D08BB" w:rsidRPr="00A5388B">
        <w:rPr>
          <w:rFonts w:ascii="Times New Roman" w:eastAsia="Times New Roman" w:hAnsi="Times New Roman" w:cs="Times New Roman"/>
          <w:sz w:val="24"/>
          <w:szCs w:val="24"/>
          <w:lang w:eastAsia="pt-BR"/>
        </w:rPr>
        <w:t xml:space="preserve">faz-se válida </w:t>
      </w:r>
      <w:r w:rsidR="007C30F7" w:rsidRPr="00A5388B">
        <w:rPr>
          <w:rFonts w:ascii="Times New Roman" w:eastAsia="Times New Roman" w:hAnsi="Times New Roman" w:cs="Times New Roman"/>
          <w:sz w:val="24"/>
          <w:szCs w:val="24"/>
          <w:lang w:eastAsia="pt-BR"/>
        </w:rPr>
        <w:t xml:space="preserve">pelo fato de haver caminhos </w:t>
      </w:r>
      <w:r w:rsidR="00842DB8" w:rsidRPr="00A5388B">
        <w:rPr>
          <w:rFonts w:ascii="Times New Roman" w:eastAsia="Times New Roman" w:hAnsi="Times New Roman" w:cs="Times New Roman"/>
          <w:sz w:val="24"/>
          <w:szCs w:val="24"/>
          <w:lang w:eastAsia="pt-BR"/>
        </w:rPr>
        <w:t>divergentes</w:t>
      </w:r>
      <w:r w:rsidR="001D69A1" w:rsidRPr="00A5388B">
        <w:rPr>
          <w:rFonts w:ascii="Times New Roman" w:eastAsia="Times New Roman" w:hAnsi="Times New Roman" w:cs="Times New Roman"/>
          <w:sz w:val="24"/>
          <w:szCs w:val="24"/>
          <w:lang w:eastAsia="pt-BR"/>
        </w:rPr>
        <w:t xml:space="preserve">, senão </w:t>
      </w:r>
      <w:r w:rsidR="00842DB8" w:rsidRPr="00A5388B">
        <w:rPr>
          <w:rFonts w:ascii="Times New Roman" w:eastAsia="Times New Roman" w:hAnsi="Times New Roman" w:cs="Times New Roman"/>
          <w:sz w:val="24"/>
          <w:szCs w:val="24"/>
          <w:lang w:eastAsia="pt-BR"/>
        </w:rPr>
        <w:t>complementadores</w:t>
      </w:r>
      <w:r w:rsidR="001D69A1" w:rsidRPr="00A5388B">
        <w:rPr>
          <w:rFonts w:ascii="Times New Roman" w:eastAsia="Times New Roman" w:hAnsi="Times New Roman" w:cs="Times New Roman"/>
          <w:sz w:val="24"/>
          <w:szCs w:val="24"/>
          <w:lang w:eastAsia="pt-BR"/>
        </w:rPr>
        <w:t>,</w:t>
      </w:r>
      <w:r w:rsidR="00842DB8" w:rsidRPr="00A5388B">
        <w:rPr>
          <w:rFonts w:ascii="Times New Roman" w:eastAsia="Times New Roman" w:hAnsi="Times New Roman" w:cs="Times New Roman"/>
          <w:sz w:val="24"/>
          <w:szCs w:val="24"/>
          <w:lang w:eastAsia="pt-BR"/>
        </w:rPr>
        <w:t xml:space="preserve"> </w:t>
      </w:r>
      <w:r w:rsidR="007C30F7" w:rsidRPr="00A5388B">
        <w:rPr>
          <w:rFonts w:ascii="Times New Roman" w:eastAsia="Times New Roman" w:hAnsi="Times New Roman" w:cs="Times New Roman"/>
          <w:sz w:val="24"/>
          <w:szCs w:val="24"/>
          <w:lang w:eastAsia="pt-BR"/>
        </w:rPr>
        <w:t xml:space="preserve">de </w:t>
      </w:r>
      <w:r w:rsidR="00842DB8" w:rsidRPr="00A5388B">
        <w:rPr>
          <w:rFonts w:ascii="Times New Roman" w:eastAsia="Times New Roman" w:hAnsi="Times New Roman" w:cs="Times New Roman"/>
          <w:sz w:val="24"/>
          <w:szCs w:val="24"/>
          <w:lang w:eastAsia="pt-BR"/>
        </w:rPr>
        <w:t xml:space="preserve">efeitos de </w:t>
      </w:r>
      <w:r w:rsidR="007C30F7" w:rsidRPr="00A5388B">
        <w:rPr>
          <w:rFonts w:ascii="Times New Roman" w:eastAsia="Times New Roman" w:hAnsi="Times New Roman" w:cs="Times New Roman"/>
          <w:sz w:val="24"/>
          <w:szCs w:val="24"/>
          <w:lang w:eastAsia="pt-BR"/>
        </w:rPr>
        <w:t>sentidos</w:t>
      </w:r>
      <w:r w:rsidR="00842DB8" w:rsidRPr="00A5388B">
        <w:rPr>
          <w:rFonts w:ascii="Times New Roman" w:eastAsia="Times New Roman" w:hAnsi="Times New Roman" w:cs="Times New Roman"/>
          <w:sz w:val="24"/>
          <w:szCs w:val="24"/>
          <w:lang w:eastAsia="pt-BR"/>
        </w:rPr>
        <w:t xml:space="preserve">, tais como, por exemplo, </w:t>
      </w:r>
      <w:r w:rsidR="00884960" w:rsidRPr="00A5388B">
        <w:rPr>
          <w:rFonts w:ascii="Times New Roman" w:eastAsia="Times New Roman" w:hAnsi="Times New Roman" w:cs="Times New Roman"/>
          <w:sz w:val="24"/>
          <w:szCs w:val="24"/>
          <w:lang w:eastAsia="pt-BR"/>
        </w:rPr>
        <w:t xml:space="preserve">ser um fator de reforço </w:t>
      </w:r>
      <w:r w:rsidR="006D08BB" w:rsidRPr="00A5388B">
        <w:rPr>
          <w:rFonts w:ascii="Times New Roman" w:eastAsia="Times New Roman" w:hAnsi="Times New Roman" w:cs="Times New Roman"/>
          <w:sz w:val="24"/>
          <w:szCs w:val="24"/>
          <w:lang w:eastAsia="pt-BR"/>
        </w:rPr>
        <w:t>às</w:t>
      </w:r>
      <w:r w:rsidR="00884960" w:rsidRPr="00A5388B">
        <w:rPr>
          <w:rFonts w:ascii="Times New Roman" w:eastAsia="Times New Roman" w:hAnsi="Times New Roman" w:cs="Times New Roman"/>
          <w:sz w:val="24"/>
          <w:szCs w:val="24"/>
          <w:lang w:eastAsia="pt-BR"/>
        </w:rPr>
        <w:t xml:space="preserve"> críticas que a página faz ao feminismo, </w:t>
      </w:r>
      <w:r w:rsidR="007C30F7" w:rsidRPr="00A5388B">
        <w:rPr>
          <w:rFonts w:ascii="Times New Roman" w:eastAsia="Times New Roman" w:hAnsi="Times New Roman" w:cs="Times New Roman"/>
          <w:sz w:val="24"/>
          <w:szCs w:val="24"/>
          <w:lang w:eastAsia="pt-BR"/>
        </w:rPr>
        <w:t xml:space="preserve">e </w:t>
      </w:r>
      <w:r w:rsidR="00884960" w:rsidRPr="00A5388B">
        <w:rPr>
          <w:rFonts w:ascii="Times New Roman" w:eastAsia="Times New Roman" w:hAnsi="Times New Roman" w:cs="Times New Roman"/>
          <w:sz w:val="24"/>
          <w:szCs w:val="24"/>
          <w:lang w:eastAsia="pt-BR"/>
        </w:rPr>
        <w:t xml:space="preserve">dar ensejo </w:t>
      </w:r>
      <w:r w:rsidR="006D08BB" w:rsidRPr="00A5388B">
        <w:rPr>
          <w:rFonts w:ascii="Times New Roman" w:eastAsia="Times New Roman" w:hAnsi="Times New Roman" w:cs="Times New Roman"/>
          <w:sz w:val="24"/>
          <w:szCs w:val="24"/>
          <w:lang w:eastAsia="pt-BR"/>
        </w:rPr>
        <w:t>à</w:t>
      </w:r>
      <w:r w:rsidR="00884960" w:rsidRPr="00A5388B">
        <w:rPr>
          <w:rFonts w:ascii="Times New Roman" w:eastAsia="Times New Roman" w:hAnsi="Times New Roman" w:cs="Times New Roman"/>
          <w:sz w:val="24"/>
          <w:szCs w:val="24"/>
          <w:lang w:eastAsia="pt-BR"/>
        </w:rPr>
        <w:t xml:space="preserve"> ideia de que, na página, há voz</w:t>
      </w:r>
      <w:r w:rsidR="007C30F7" w:rsidRPr="00A5388B">
        <w:rPr>
          <w:rFonts w:ascii="Times New Roman" w:eastAsia="Times New Roman" w:hAnsi="Times New Roman" w:cs="Times New Roman"/>
          <w:sz w:val="24"/>
          <w:szCs w:val="24"/>
          <w:lang w:eastAsia="pt-BR"/>
        </w:rPr>
        <w:t>es</w:t>
      </w:r>
      <w:r w:rsidR="00884960" w:rsidRPr="00A5388B">
        <w:rPr>
          <w:rFonts w:ascii="Times New Roman" w:eastAsia="Times New Roman" w:hAnsi="Times New Roman" w:cs="Times New Roman"/>
          <w:sz w:val="24"/>
          <w:szCs w:val="24"/>
          <w:lang w:eastAsia="pt-BR"/>
        </w:rPr>
        <w:t xml:space="preserve"> de mulheres que se opõe</w:t>
      </w:r>
      <w:r w:rsidR="007C30F7" w:rsidRPr="00A5388B">
        <w:rPr>
          <w:rFonts w:ascii="Times New Roman" w:eastAsia="Times New Roman" w:hAnsi="Times New Roman" w:cs="Times New Roman"/>
          <w:sz w:val="24"/>
          <w:szCs w:val="24"/>
          <w:lang w:eastAsia="pt-BR"/>
        </w:rPr>
        <w:t>m</w:t>
      </w:r>
      <w:r w:rsidR="00884960" w:rsidRPr="00A5388B">
        <w:rPr>
          <w:rFonts w:ascii="Times New Roman" w:eastAsia="Times New Roman" w:hAnsi="Times New Roman" w:cs="Times New Roman"/>
          <w:sz w:val="24"/>
          <w:szCs w:val="24"/>
          <w:lang w:eastAsia="pt-BR"/>
        </w:rPr>
        <w:t xml:space="preserve"> </w:t>
      </w:r>
      <w:r w:rsidR="007C30F7" w:rsidRPr="00A5388B">
        <w:rPr>
          <w:rFonts w:ascii="Times New Roman" w:eastAsia="Times New Roman" w:hAnsi="Times New Roman" w:cs="Times New Roman"/>
          <w:sz w:val="24"/>
          <w:szCs w:val="24"/>
          <w:lang w:eastAsia="pt-BR"/>
        </w:rPr>
        <w:t xml:space="preserve">à </w:t>
      </w:r>
      <w:r w:rsidR="00884960" w:rsidRPr="00A5388B">
        <w:rPr>
          <w:rFonts w:ascii="Times New Roman" w:eastAsia="Times New Roman" w:hAnsi="Times New Roman" w:cs="Times New Roman"/>
          <w:sz w:val="24"/>
          <w:szCs w:val="24"/>
          <w:lang w:eastAsia="pt-BR"/>
        </w:rPr>
        <w:t xml:space="preserve">luta por mais direito </w:t>
      </w:r>
      <w:r w:rsidR="007C30F7" w:rsidRPr="00A5388B">
        <w:rPr>
          <w:rFonts w:ascii="Times New Roman" w:eastAsia="Times New Roman" w:hAnsi="Times New Roman" w:cs="Times New Roman"/>
          <w:sz w:val="24"/>
          <w:szCs w:val="24"/>
          <w:lang w:eastAsia="pt-BR"/>
        </w:rPr>
        <w:t>das</w:t>
      </w:r>
      <w:r w:rsidR="00884960" w:rsidRPr="00A5388B">
        <w:rPr>
          <w:rFonts w:ascii="Times New Roman" w:eastAsia="Times New Roman" w:hAnsi="Times New Roman" w:cs="Times New Roman"/>
          <w:sz w:val="24"/>
          <w:szCs w:val="24"/>
          <w:lang w:eastAsia="pt-BR"/>
        </w:rPr>
        <w:t xml:space="preserve"> mulhere</w:t>
      </w:r>
      <w:r w:rsidR="00120864" w:rsidRPr="00A5388B">
        <w:rPr>
          <w:rFonts w:ascii="Times New Roman" w:eastAsia="Times New Roman" w:hAnsi="Times New Roman" w:cs="Times New Roman"/>
          <w:sz w:val="24"/>
          <w:szCs w:val="24"/>
          <w:lang w:eastAsia="pt-BR"/>
        </w:rPr>
        <w:t xml:space="preserve">s, </w:t>
      </w:r>
      <w:r w:rsidR="007C30F7" w:rsidRPr="00A5388B">
        <w:rPr>
          <w:rFonts w:ascii="Times New Roman" w:eastAsia="Times New Roman" w:hAnsi="Times New Roman" w:cs="Times New Roman"/>
          <w:sz w:val="24"/>
          <w:szCs w:val="24"/>
          <w:lang w:eastAsia="pt-BR"/>
        </w:rPr>
        <w:t xml:space="preserve">expondo </w:t>
      </w:r>
      <w:r w:rsidR="00120864" w:rsidRPr="00A5388B">
        <w:rPr>
          <w:rFonts w:ascii="Times New Roman" w:eastAsia="Times New Roman" w:hAnsi="Times New Roman" w:cs="Times New Roman"/>
          <w:sz w:val="24"/>
          <w:szCs w:val="24"/>
          <w:lang w:eastAsia="pt-BR"/>
        </w:rPr>
        <w:t>os excessos deste</w:t>
      </w:r>
      <w:r w:rsidR="007C30F7" w:rsidRPr="00A5388B">
        <w:rPr>
          <w:rFonts w:ascii="Times New Roman" w:eastAsia="Times New Roman" w:hAnsi="Times New Roman" w:cs="Times New Roman"/>
          <w:sz w:val="24"/>
          <w:szCs w:val="24"/>
          <w:lang w:eastAsia="pt-BR"/>
        </w:rPr>
        <w:t xml:space="preserve"> movimento</w:t>
      </w:r>
      <w:r w:rsidR="00120864" w:rsidRPr="00A5388B">
        <w:rPr>
          <w:rFonts w:ascii="Times New Roman" w:eastAsia="Times New Roman" w:hAnsi="Times New Roman" w:cs="Times New Roman"/>
          <w:sz w:val="24"/>
          <w:szCs w:val="24"/>
          <w:lang w:eastAsia="pt-BR"/>
        </w:rPr>
        <w:t>.</w:t>
      </w:r>
      <w:r w:rsidR="00884960" w:rsidRPr="00A5388B">
        <w:rPr>
          <w:rFonts w:ascii="Times New Roman" w:eastAsia="Times New Roman" w:hAnsi="Times New Roman" w:cs="Times New Roman"/>
          <w:sz w:val="24"/>
          <w:szCs w:val="24"/>
          <w:lang w:eastAsia="pt-BR"/>
        </w:rPr>
        <w:t xml:space="preserve"> </w:t>
      </w:r>
    </w:p>
    <w:p w14:paraId="551114BB" w14:textId="77777777" w:rsidR="00623412" w:rsidRPr="00A5388B" w:rsidRDefault="00623412" w:rsidP="00A5388B">
      <w:pPr>
        <w:spacing w:after="0" w:line="360" w:lineRule="auto"/>
        <w:ind w:firstLine="851"/>
        <w:jc w:val="both"/>
        <w:rPr>
          <w:rFonts w:ascii="Times New Roman" w:eastAsia="Times New Roman" w:hAnsi="Times New Roman" w:cs="Times New Roman"/>
          <w:sz w:val="24"/>
          <w:szCs w:val="24"/>
          <w:lang w:eastAsia="pt-BR"/>
        </w:rPr>
      </w:pPr>
    </w:p>
    <w:p w14:paraId="5E793F1C" w14:textId="77777777" w:rsidR="00A96890" w:rsidRPr="00A5388B" w:rsidRDefault="00C26B06" w:rsidP="00A5388B">
      <w:pPr>
        <w:autoSpaceDE w:val="0"/>
        <w:autoSpaceDN w:val="0"/>
        <w:adjustRightInd w:val="0"/>
        <w:spacing w:after="0" w:line="360" w:lineRule="auto"/>
        <w:jc w:val="center"/>
        <w:rPr>
          <w:rFonts w:ascii="Times New Roman" w:hAnsi="Times New Roman" w:cs="Times New Roman"/>
          <w:sz w:val="24"/>
          <w:szCs w:val="24"/>
        </w:rPr>
      </w:pPr>
      <w:r w:rsidRPr="00A5388B">
        <w:rPr>
          <w:rFonts w:ascii="Times New Roman" w:hAnsi="Times New Roman" w:cs="Times New Roman"/>
          <w:noProof/>
          <w:sz w:val="24"/>
          <w:szCs w:val="24"/>
          <w:lang w:eastAsia="pt-BR"/>
        </w:rPr>
        <w:drawing>
          <wp:inline distT="0" distB="0" distL="0" distR="0" wp14:anchorId="6D1CB72F" wp14:editId="3AAAD66C">
            <wp:extent cx="3494116" cy="3564000"/>
            <wp:effectExtent l="0" t="0" r="0" b="0"/>
            <wp:docPr id="2" name="Imagem 2" descr="A imagem pode cont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imagem pode conter: tex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4116" cy="3564000"/>
                    </a:xfrm>
                    <a:prstGeom prst="rect">
                      <a:avLst/>
                    </a:prstGeom>
                    <a:noFill/>
                    <a:ln>
                      <a:noFill/>
                    </a:ln>
                  </pic:spPr>
                </pic:pic>
              </a:graphicData>
            </a:graphic>
          </wp:inline>
        </w:drawing>
      </w:r>
    </w:p>
    <w:p w14:paraId="6C76F048" w14:textId="77777777" w:rsidR="00954B4F" w:rsidRPr="00A5388B" w:rsidRDefault="00954B4F" w:rsidP="00A5388B">
      <w:pPr>
        <w:autoSpaceDE w:val="0"/>
        <w:autoSpaceDN w:val="0"/>
        <w:adjustRightInd w:val="0"/>
        <w:spacing w:after="0" w:line="360" w:lineRule="auto"/>
        <w:jc w:val="both"/>
        <w:rPr>
          <w:rFonts w:ascii="Times New Roman" w:hAnsi="Times New Roman" w:cs="Times New Roman"/>
          <w:sz w:val="24"/>
          <w:szCs w:val="24"/>
        </w:rPr>
      </w:pPr>
    </w:p>
    <w:p w14:paraId="29ECF591" w14:textId="15C1EE0E" w:rsidR="00D6155D" w:rsidRPr="00A5388B" w:rsidRDefault="00FD24A4" w:rsidP="00CF5959">
      <w:pPr>
        <w:tabs>
          <w:tab w:val="left" w:pos="709"/>
        </w:tabs>
        <w:autoSpaceDE w:val="0"/>
        <w:autoSpaceDN w:val="0"/>
        <w:adjustRightInd w:val="0"/>
        <w:spacing w:after="0" w:line="360" w:lineRule="auto"/>
        <w:jc w:val="both"/>
        <w:rPr>
          <w:rFonts w:ascii="Times New Roman" w:hAnsi="Times New Roman" w:cs="Times New Roman"/>
          <w:bCs/>
          <w:sz w:val="24"/>
          <w:szCs w:val="24"/>
        </w:rPr>
      </w:pPr>
      <w:r w:rsidRPr="00A5388B">
        <w:rPr>
          <w:rFonts w:ascii="Times New Roman" w:hAnsi="Times New Roman" w:cs="Times New Roman"/>
          <w:sz w:val="24"/>
          <w:szCs w:val="24"/>
        </w:rPr>
        <w:tab/>
        <w:t xml:space="preserve">Sobre </w:t>
      </w:r>
      <w:r w:rsidR="00786670" w:rsidRPr="00A5388B">
        <w:rPr>
          <w:rFonts w:ascii="Times New Roman" w:hAnsi="Times New Roman" w:cs="Times New Roman"/>
          <w:sz w:val="24"/>
          <w:szCs w:val="24"/>
        </w:rPr>
        <w:t xml:space="preserve">o aspecto representacional, nessa imagem temos um processo do tipo </w:t>
      </w:r>
      <w:r w:rsidR="00786670" w:rsidRPr="00A5388B">
        <w:rPr>
          <w:rFonts w:ascii="Times New Roman" w:hAnsi="Times New Roman" w:cs="Times New Roman"/>
          <w:i/>
          <w:sz w:val="24"/>
          <w:szCs w:val="24"/>
        </w:rPr>
        <w:t>conceitual</w:t>
      </w:r>
      <w:r w:rsidR="00786670" w:rsidRPr="00A5388B">
        <w:rPr>
          <w:rFonts w:ascii="Times New Roman" w:hAnsi="Times New Roman" w:cs="Times New Roman"/>
          <w:sz w:val="24"/>
          <w:szCs w:val="24"/>
        </w:rPr>
        <w:t>, uma vez que há a representação da participante feminista em termos de sua classe, estrutura e significado</w:t>
      </w:r>
      <w:r w:rsidR="00E01F61" w:rsidRPr="00A5388B">
        <w:rPr>
          <w:rFonts w:ascii="Times New Roman" w:hAnsi="Times New Roman" w:cs="Times New Roman"/>
          <w:sz w:val="24"/>
          <w:szCs w:val="24"/>
        </w:rPr>
        <w:t>,</w:t>
      </w:r>
      <w:r w:rsidR="00AC2C2F" w:rsidRPr="00A5388B">
        <w:rPr>
          <w:rFonts w:ascii="Times New Roman" w:hAnsi="Times New Roman" w:cs="Times New Roman"/>
          <w:sz w:val="24"/>
          <w:szCs w:val="24"/>
        </w:rPr>
        <w:t xml:space="preserve"> não obstante o fato de </w:t>
      </w:r>
      <w:r w:rsidR="00786670" w:rsidRPr="00A5388B">
        <w:rPr>
          <w:rFonts w:ascii="Times New Roman" w:hAnsi="Times New Roman" w:cs="Times New Roman"/>
          <w:sz w:val="24"/>
          <w:szCs w:val="24"/>
        </w:rPr>
        <w:t>não haver presença de vetores.</w:t>
      </w:r>
      <w:r w:rsidR="00D6155D" w:rsidRPr="00A5388B">
        <w:rPr>
          <w:rFonts w:ascii="Times New Roman" w:hAnsi="Times New Roman" w:cs="Times New Roman"/>
          <w:sz w:val="24"/>
          <w:szCs w:val="24"/>
        </w:rPr>
        <w:t xml:space="preserve"> </w:t>
      </w:r>
      <w:r w:rsidR="00786670" w:rsidRPr="00A5388B">
        <w:rPr>
          <w:rFonts w:ascii="Times New Roman" w:hAnsi="Times New Roman" w:cs="Times New Roman"/>
          <w:sz w:val="24"/>
          <w:szCs w:val="24"/>
        </w:rPr>
        <w:t xml:space="preserve">Ademais, podemos dizer que a imagem é do tipo </w:t>
      </w:r>
      <w:r w:rsidR="00786670" w:rsidRPr="00A5388B">
        <w:rPr>
          <w:rFonts w:ascii="Times New Roman" w:hAnsi="Times New Roman" w:cs="Times New Roman"/>
          <w:i/>
          <w:sz w:val="24"/>
          <w:szCs w:val="24"/>
        </w:rPr>
        <w:t>conceitual analítico</w:t>
      </w:r>
      <w:r w:rsidR="00D6155D" w:rsidRPr="00A5388B">
        <w:rPr>
          <w:rFonts w:ascii="Times New Roman" w:hAnsi="Times New Roman" w:cs="Times New Roman"/>
          <w:i/>
          <w:sz w:val="24"/>
          <w:szCs w:val="24"/>
        </w:rPr>
        <w:t xml:space="preserve"> estruturado</w:t>
      </w:r>
      <w:r w:rsidR="00786670" w:rsidRPr="00A5388B">
        <w:rPr>
          <w:rFonts w:ascii="Times New Roman" w:hAnsi="Times New Roman" w:cs="Times New Roman"/>
          <w:i/>
          <w:sz w:val="24"/>
          <w:szCs w:val="24"/>
        </w:rPr>
        <w:t xml:space="preserve">, </w:t>
      </w:r>
      <w:r w:rsidR="00786670" w:rsidRPr="00A5388B">
        <w:rPr>
          <w:rFonts w:ascii="Times New Roman" w:hAnsi="Times New Roman" w:cs="Times New Roman"/>
          <w:sz w:val="24"/>
          <w:szCs w:val="24"/>
        </w:rPr>
        <w:t xml:space="preserve">já que </w:t>
      </w:r>
      <w:r w:rsidR="00D6155D" w:rsidRPr="00A5388B">
        <w:rPr>
          <w:rFonts w:ascii="Times New Roman" w:hAnsi="Times New Roman" w:cs="Times New Roman"/>
          <w:sz w:val="24"/>
          <w:szCs w:val="24"/>
        </w:rPr>
        <w:t xml:space="preserve">o participante está </w:t>
      </w:r>
      <w:r w:rsidR="00120864" w:rsidRPr="00A5388B">
        <w:rPr>
          <w:rFonts w:ascii="Times New Roman" w:hAnsi="Times New Roman" w:cs="Times New Roman"/>
          <w:sz w:val="24"/>
          <w:szCs w:val="24"/>
        </w:rPr>
        <w:t>construído</w:t>
      </w:r>
      <w:r w:rsidR="00D6155D" w:rsidRPr="00A5388B">
        <w:rPr>
          <w:rFonts w:ascii="Times New Roman" w:hAnsi="Times New Roman" w:cs="Times New Roman"/>
          <w:sz w:val="24"/>
          <w:szCs w:val="24"/>
        </w:rPr>
        <w:t xml:space="preserve"> em termos de uma estrutura</w:t>
      </w:r>
      <w:r w:rsidR="00E01F61" w:rsidRPr="00A5388B">
        <w:rPr>
          <w:rFonts w:ascii="Times New Roman" w:hAnsi="Times New Roman" w:cs="Times New Roman"/>
          <w:sz w:val="24"/>
          <w:szCs w:val="24"/>
        </w:rPr>
        <w:t xml:space="preserve"> ‒</w:t>
      </w:r>
      <w:r w:rsidR="00D6155D" w:rsidRPr="00A5388B">
        <w:rPr>
          <w:rFonts w:ascii="Times New Roman" w:hAnsi="Times New Roman" w:cs="Times New Roman"/>
          <w:sz w:val="24"/>
          <w:szCs w:val="24"/>
        </w:rPr>
        <w:t xml:space="preserve"> o todo com o </w:t>
      </w:r>
      <w:r w:rsidR="00D6155D" w:rsidRPr="00A5388B">
        <w:rPr>
          <w:rFonts w:ascii="Times New Roman" w:hAnsi="Times New Roman" w:cs="Times New Roman"/>
          <w:bCs/>
          <w:sz w:val="24"/>
          <w:szCs w:val="24"/>
        </w:rPr>
        <w:t>portador</w:t>
      </w:r>
      <w:r w:rsidR="00D6155D" w:rsidRPr="00A5388B">
        <w:rPr>
          <w:rFonts w:ascii="Times New Roman" w:hAnsi="Times New Roman" w:cs="Times New Roman"/>
          <w:sz w:val="24"/>
          <w:szCs w:val="24"/>
        </w:rPr>
        <w:t xml:space="preserve"> e as partes com os </w:t>
      </w:r>
      <w:r w:rsidR="00D6155D" w:rsidRPr="00A5388B">
        <w:rPr>
          <w:rFonts w:ascii="Times New Roman" w:hAnsi="Times New Roman" w:cs="Times New Roman"/>
          <w:bCs/>
          <w:sz w:val="24"/>
          <w:szCs w:val="24"/>
        </w:rPr>
        <w:t>atributos possessivos</w:t>
      </w:r>
      <w:r w:rsidR="00E01F61" w:rsidRPr="00A5388B">
        <w:rPr>
          <w:rFonts w:ascii="Times New Roman" w:hAnsi="Times New Roman" w:cs="Times New Roman"/>
          <w:bCs/>
          <w:sz w:val="24"/>
          <w:szCs w:val="24"/>
        </w:rPr>
        <w:t xml:space="preserve"> ‒ </w:t>
      </w:r>
      <w:r w:rsidR="00D6155D" w:rsidRPr="00A5388B">
        <w:rPr>
          <w:rFonts w:ascii="Times New Roman" w:hAnsi="Times New Roman" w:cs="Times New Roman"/>
          <w:bCs/>
          <w:sz w:val="24"/>
          <w:szCs w:val="24"/>
        </w:rPr>
        <w:t xml:space="preserve">e há o estabelecimento de um rótulo e de descrições entre o todo da feminista e as partes que compõe </w:t>
      </w:r>
      <w:r w:rsidR="00120864" w:rsidRPr="00A5388B">
        <w:rPr>
          <w:rFonts w:ascii="Times New Roman" w:hAnsi="Times New Roman" w:cs="Times New Roman"/>
          <w:bCs/>
          <w:sz w:val="24"/>
          <w:szCs w:val="24"/>
        </w:rPr>
        <w:t xml:space="preserve">seu </w:t>
      </w:r>
      <w:r w:rsidR="00DC42CB" w:rsidRPr="00A5388B">
        <w:rPr>
          <w:rFonts w:ascii="Times New Roman" w:hAnsi="Times New Roman" w:cs="Times New Roman"/>
          <w:bCs/>
          <w:sz w:val="24"/>
          <w:szCs w:val="24"/>
        </w:rPr>
        <w:t>cérebro.</w:t>
      </w:r>
      <w:r w:rsidR="00D6155D" w:rsidRPr="00A5388B">
        <w:rPr>
          <w:rFonts w:ascii="Times New Roman" w:hAnsi="Times New Roman" w:cs="Times New Roman"/>
          <w:bCs/>
          <w:sz w:val="24"/>
          <w:szCs w:val="24"/>
        </w:rPr>
        <w:t xml:space="preserve"> </w:t>
      </w:r>
      <w:r w:rsidR="00DC42CB" w:rsidRPr="00A5388B">
        <w:rPr>
          <w:rFonts w:ascii="Times New Roman" w:hAnsi="Times New Roman" w:cs="Times New Roman"/>
          <w:bCs/>
          <w:sz w:val="24"/>
          <w:szCs w:val="24"/>
        </w:rPr>
        <w:t xml:space="preserve">A </w:t>
      </w:r>
      <w:r w:rsidR="00D6155D" w:rsidRPr="00A5388B">
        <w:rPr>
          <w:rFonts w:ascii="Times New Roman" w:hAnsi="Times New Roman" w:cs="Times New Roman"/>
          <w:bCs/>
          <w:sz w:val="24"/>
          <w:szCs w:val="24"/>
        </w:rPr>
        <w:t>imagem</w:t>
      </w:r>
      <w:r w:rsidR="00DC42CB" w:rsidRPr="00A5388B">
        <w:rPr>
          <w:rFonts w:ascii="Times New Roman" w:hAnsi="Times New Roman" w:cs="Times New Roman"/>
          <w:bCs/>
          <w:sz w:val="24"/>
          <w:szCs w:val="24"/>
        </w:rPr>
        <w:t xml:space="preserve">, com as divisões cerebrais sobre as emoções feministas, </w:t>
      </w:r>
      <w:r w:rsidR="00D6155D" w:rsidRPr="00A5388B">
        <w:rPr>
          <w:rFonts w:ascii="Times New Roman" w:hAnsi="Times New Roman" w:cs="Times New Roman"/>
          <w:bCs/>
          <w:sz w:val="24"/>
          <w:szCs w:val="24"/>
        </w:rPr>
        <w:t>descreve</w:t>
      </w:r>
      <w:r w:rsidR="00120864" w:rsidRPr="00A5388B">
        <w:rPr>
          <w:rFonts w:ascii="Times New Roman" w:hAnsi="Times New Roman" w:cs="Times New Roman"/>
          <w:bCs/>
          <w:sz w:val="24"/>
          <w:szCs w:val="24"/>
        </w:rPr>
        <w:t xml:space="preserve"> </w:t>
      </w:r>
      <w:r w:rsidR="00DC42CB" w:rsidRPr="00A5388B">
        <w:rPr>
          <w:rFonts w:ascii="Times New Roman" w:hAnsi="Times New Roman" w:cs="Times New Roman"/>
          <w:bCs/>
          <w:sz w:val="24"/>
          <w:szCs w:val="24"/>
        </w:rPr>
        <w:t>o funcionamento d</w:t>
      </w:r>
      <w:r w:rsidR="00D6155D" w:rsidRPr="00A5388B">
        <w:rPr>
          <w:rFonts w:ascii="Times New Roman" w:hAnsi="Times New Roman" w:cs="Times New Roman"/>
          <w:bCs/>
          <w:sz w:val="24"/>
          <w:szCs w:val="24"/>
        </w:rPr>
        <w:t>as feministas, retratando-as como mulheres</w:t>
      </w:r>
      <w:r w:rsidR="002273C7" w:rsidRPr="00A5388B">
        <w:rPr>
          <w:rFonts w:ascii="Times New Roman" w:hAnsi="Times New Roman" w:cs="Times New Roman"/>
          <w:bCs/>
          <w:sz w:val="24"/>
          <w:szCs w:val="24"/>
        </w:rPr>
        <w:t xml:space="preserve"> movidas a ódio, a carência paterna, a transtornos alimentares, a autoritarismo, a fantasias com estupro, a falta de lógica e a infiltração de tinta.</w:t>
      </w:r>
      <w:r w:rsidR="00E8128D" w:rsidRPr="00A5388B">
        <w:rPr>
          <w:rFonts w:ascii="Times New Roman" w:hAnsi="Times New Roman" w:cs="Times New Roman"/>
          <w:bCs/>
          <w:sz w:val="24"/>
          <w:szCs w:val="24"/>
        </w:rPr>
        <w:t xml:space="preserve"> Outrossim, a feminista retratada </w:t>
      </w:r>
      <w:r w:rsidR="00DC42CB" w:rsidRPr="00A5388B">
        <w:rPr>
          <w:rFonts w:ascii="Times New Roman" w:hAnsi="Times New Roman" w:cs="Times New Roman"/>
          <w:bCs/>
          <w:sz w:val="24"/>
          <w:szCs w:val="24"/>
        </w:rPr>
        <w:t xml:space="preserve">   é configurada c</w:t>
      </w:r>
      <w:r w:rsidR="00E8128D" w:rsidRPr="00A5388B">
        <w:rPr>
          <w:rFonts w:ascii="Times New Roman" w:hAnsi="Times New Roman" w:cs="Times New Roman"/>
          <w:bCs/>
          <w:sz w:val="24"/>
          <w:szCs w:val="24"/>
        </w:rPr>
        <w:t xml:space="preserve">omo uma mulher que tem cabelo curto, faz uso de </w:t>
      </w:r>
      <w:proofErr w:type="spellStart"/>
      <w:r w:rsidR="00E8128D" w:rsidRPr="00A5388B">
        <w:rPr>
          <w:rFonts w:ascii="Times New Roman" w:hAnsi="Times New Roman" w:cs="Times New Roman"/>
          <w:bCs/>
          <w:i/>
          <w:sz w:val="24"/>
          <w:szCs w:val="24"/>
        </w:rPr>
        <w:t>piercings</w:t>
      </w:r>
      <w:proofErr w:type="spellEnd"/>
      <w:r w:rsidR="00E8128D" w:rsidRPr="00A5388B">
        <w:rPr>
          <w:rFonts w:ascii="Times New Roman" w:hAnsi="Times New Roman" w:cs="Times New Roman"/>
          <w:bCs/>
          <w:sz w:val="24"/>
          <w:szCs w:val="24"/>
        </w:rPr>
        <w:t xml:space="preserve"> e usa batom</w:t>
      </w:r>
      <w:r w:rsidR="00BC030F" w:rsidRPr="00A5388B">
        <w:rPr>
          <w:rFonts w:ascii="Times New Roman" w:hAnsi="Times New Roman" w:cs="Times New Roman"/>
          <w:bCs/>
          <w:sz w:val="24"/>
          <w:szCs w:val="24"/>
        </w:rPr>
        <w:t xml:space="preserve"> ‒</w:t>
      </w:r>
      <w:r w:rsidR="00DC42CB" w:rsidRPr="00A5388B">
        <w:rPr>
          <w:rFonts w:ascii="Times New Roman" w:hAnsi="Times New Roman" w:cs="Times New Roman"/>
          <w:bCs/>
          <w:sz w:val="24"/>
          <w:szCs w:val="24"/>
        </w:rPr>
        <w:t xml:space="preserve"> </w:t>
      </w:r>
      <w:r w:rsidR="00120864" w:rsidRPr="00A5388B">
        <w:rPr>
          <w:rFonts w:ascii="Times New Roman" w:hAnsi="Times New Roman" w:cs="Times New Roman"/>
          <w:bCs/>
          <w:sz w:val="24"/>
          <w:szCs w:val="24"/>
        </w:rPr>
        <w:t xml:space="preserve">com características </w:t>
      </w:r>
      <w:r w:rsidR="00BC030F" w:rsidRPr="00A5388B">
        <w:rPr>
          <w:rFonts w:ascii="Times New Roman" w:hAnsi="Times New Roman" w:cs="Times New Roman"/>
          <w:bCs/>
          <w:sz w:val="24"/>
          <w:szCs w:val="24"/>
        </w:rPr>
        <w:t xml:space="preserve">ditas como </w:t>
      </w:r>
      <w:r w:rsidR="00DC42CB" w:rsidRPr="00A5388B">
        <w:rPr>
          <w:rFonts w:ascii="Times New Roman" w:hAnsi="Times New Roman" w:cs="Times New Roman"/>
          <w:bCs/>
          <w:sz w:val="24"/>
          <w:szCs w:val="24"/>
        </w:rPr>
        <w:t>revolucionária</w:t>
      </w:r>
      <w:r w:rsidR="00120864" w:rsidRPr="00A5388B">
        <w:rPr>
          <w:rFonts w:ascii="Times New Roman" w:hAnsi="Times New Roman" w:cs="Times New Roman"/>
          <w:bCs/>
          <w:sz w:val="24"/>
          <w:szCs w:val="24"/>
        </w:rPr>
        <w:t>s e subversivas</w:t>
      </w:r>
      <w:r w:rsidR="00DC42CB" w:rsidRPr="00A5388B">
        <w:rPr>
          <w:rFonts w:ascii="Times New Roman" w:hAnsi="Times New Roman" w:cs="Times New Roman"/>
          <w:bCs/>
          <w:sz w:val="24"/>
          <w:szCs w:val="24"/>
        </w:rPr>
        <w:t xml:space="preserve"> aos costumes tradicionais</w:t>
      </w:r>
      <w:r w:rsidR="00E8128D" w:rsidRPr="00A5388B">
        <w:rPr>
          <w:rFonts w:ascii="Times New Roman" w:hAnsi="Times New Roman" w:cs="Times New Roman"/>
          <w:bCs/>
          <w:sz w:val="24"/>
          <w:szCs w:val="24"/>
        </w:rPr>
        <w:t>.</w:t>
      </w:r>
    </w:p>
    <w:p w14:paraId="02957573" w14:textId="576C5D1B" w:rsidR="002273C7" w:rsidRPr="00A5388B" w:rsidRDefault="002273C7" w:rsidP="00A5388B">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5388B">
        <w:rPr>
          <w:rFonts w:ascii="Times New Roman" w:hAnsi="Times New Roman" w:cs="Times New Roman"/>
          <w:bCs/>
          <w:color w:val="000000" w:themeColor="text1"/>
          <w:sz w:val="24"/>
          <w:szCs w:val="24"/>
        </w:rPr>
        <w:tab/>
        <w:t xml:space="preserve">No âmbito </w:t>
      </w:r>
      <w:r w:rsidRPr="00A5388B">
        <w:rPr>
          <w:rFonts w:ascii="Times New Roman" w:hAnsi="Times New Roman" w:cs="Times New Roman"/>
          <w:bCs/>
          <w:i/>
          <w:color w:val="000000" w:themeColor="text1"/>
          <w:sz w:val="24"/>
          <w:szCs w:val="24"/>
        </w:rPr>
        <w:t>interpessoal</w:t>
      </w:r>
      <w:r w:rsidRPr="00A5388B">
        <w:rPr>
          <w:rFonts w:ascii="Times New Roman" w:hAnsi="Times New Roman" w:cs="Times New Roman"/>
          <w:bCs/>
          <w:color w:val="000000" w:themeColor="text1"/>
          <w:sz w:val="24"/>
          <w:szCs w:val="24"/>
        </w:rPr>
        <w:t xml:space="preserve">, há a presença de </w:t>
      </w:r>
      <w:r w:rsidRPr="00A5388B">
        <w:rPr>
          <w:rFonts w:ascii="Times New Roman" w:hAnsi="Times New Roman" w:cs="Times New Roman"/>
          <w:bCs/>
          <w:i/>
          <w:color w:val="000000" w:themeColor="text1"/>
          <w:sz w:val="24"/>
          <w:szCs w:val="24"/>
        </w:rPr>
        <w:t>contato</w:t>
      </w:r>
      <w:r w:rsidRPr="00A5388B">
        <w:rPr>
          <w:rFonts w:ascii="Times New Roman" w:hAnsi="Times New Roman" w:cs="Times New Roman"/>
          <w:bCs/>
          <w:color w:val="000000" w:themeColor="text1"/>
          <w:sz w:val="24"/>
          <w:szCs w:val="24"/>
        </w:rPr>
        <w:t xml:space="preserve"> baseada em uma relação de </w:t>
      </w:r>
      <w:r w:rsidRPr="00A5388B">
        <w:rPr>
          <w:rFonts w:ascii="Times New Roman" w:hAnsi="Times New Roman" w:cs="Times New Roman"/>
          <w:bCs/>
          <w:i/>
          <w:color w:val="000000" w:themeColor="text1"/>
          <w:sz w:val="24"/>
          <w:szCs w:val="24"/>
        </w:rPr>
        <w:t>oferta</w:t>
      </w:r>
      <w:r w:rsidRPr="00A5388B">
        <w:rPr>
          <w:rFonts w:ascii="Times New Roman" w:hAnsi="Times New Roman" w:cs="Times New Roman"/>
          <w:bCs/>
          <w:color w:val="000000" w:themeColor="text1"/>
          <w:sz w:val="24"/>
          <w:szCs w:val="24"/>
        </w:rPr>
        <w:t xml:space="preserve">, uma vez que o vetor visual da participante não está orientado em direção ao observador. </w:t>
      </w:r>
      <w:r w:rsidR="00524D25" w:rsidRPr="00A5388B">
        <w:rPr>
          <w:rFonts w:ascii="Times New Roman" w:hAnsi="Times New Roman" w:cs="Times New Roman"/>
          <w:bCs/>
          <w:color w:val="000000" w:themeColor="text1"/>
          <w:sz w:val="24"/>
          <w:szCs w:val="24"/>
        </w:rPr>
        <w:t xml:space="preserve">Essa forma de construção </w:t>
      </w:r>
      <w:r w:rsidRPr="00A5388B">
        <w:rPr>
          <w:rFonts w:ascii="Times New Roman" w:hAnsi="Times New Roman" w:cs="Times New Roman"/>
          <w:bCs/>
          <w:color w:val="000000" w:themeColor="text1"/>
          <w:sz w:val="24"/>
          <w:szCs w:val="24"/>
        </w:rPr>
        <w:t>potencializa a ideia de objetividade criada na imagem</w:t>
      </w:r>
      <w:r w:rsidR="00524D25" w:rsidRPr="00A5388B">
        <w:rPr>
          <w:rFonts w:ascii="Times New Roman" w:hAnsi="Times New Roman" w:cs="Times New Roman"/>
          <w:bCs/>
          <w:color w:val="000000" w:themeColor="text1"/>
          <w:sz w:val="24"/>
          <w:szCs w:val="24"/>
        </w:rPr>
        <w:t xml:space="preserve">, salientando o quanto </w:t>
      </w:r>
      <w:r w:rsidR="00A105EE" w:rsidRPr="00A5388B">
        <w:rPr>
          <w:rFonts w:ascii="Times New Roman" w:hAnsi="Times New Roman" w:cs="Times New Roman"/>
          <w:bCs/>
          <w:color w:val="000000" w:themeColor="text1"/>
          <w:sz w:val="24"/>
          <w:szCs w:val="24"/>
        </w:rPr>
        <w:t xml:space="preserve">se está diante de um exemplar prototípico do que vem a ser uma feminista. </w:t>
      </w:r>
      <w:r w:rsidR="002A06EF" w:rsidRPr="00A5388B">
        <w:rPr>
          <w:rFonts w:ascii="Times New Roman" w:hAnsi="Times New Roman" w:cs="Times New Roman"/>
          <w:bCs/>
          <w:color w:val="000000" w:themeColor="text1"/>
          <w:sz w:val="24"/>
          <w:szCs w:val="24"/>
        </w:rPr>
        <w:t>Não obstante</w:t>
      </w:r>
      <w:r w:rsidR="00A105EE" w:rsidRPr="00A5388B">
        <w:rPr>
          <w:rFonts w:ascii="Times New Roman" w:hAnsi="Times New Roman" w:cs="Times New Roman"/>
          <w:bCs/>
          <w:color w:val="000000" w:themeColor="text1"/>
          <w:sz w:val="24"/>
          <w:szCs w:val="24"/>
        </w:rPr>
        <w:t>, no espaço da relação de contato, boca e as sobrancelhas da participante</w:t>
      </w:r>
      <w:r w:rsidR="006F0CF8" w:rsidRPr="00A5388B">
        <w:rPr>
          <w:rFonts w:ascii="Times New Roman" w:hAnsi="Times New Roman" w:cs="Times New Roman"/>
          <w:bCs/>
          <w:color w:val="000000" w:themeColor="text1"/>
          <w:sz w:val="24"/>
          <w:szCs w:val="24"/>
        </w:rPr>
        <w:t xml:space="preserve"> são </w:t>
      </w:r>
      <w:r w:rsidR="00DC42CB" w:rsidRPr="00A5388B">
        <w:rPr>
          <w:rFonts w:ascii="Times New Roman" w:hAnsi="Times New Roman" w:cs="Times New Roman"/>
          <w:bCs/>
          <w:color w:val="000000" w:themeColor="text1"/>
          <w:sz w:val="24"/>
          <w:szCs w:val="24"/>
        </w:rPr>
        <w:t>indicativas de seriedade e sisudez</w:t>
      </w:r>
      <w:r w:rsidR="006F0CF8" w:rsidRPr="00A5388B">
        <w:rPr>
          <w:rFonts w:ascii="Times New Roman" w:hAnsi="Times New Roman" w:cs="Times New Roman"/>
          <w:bCs/>
          <w:color w:val="000000" w:themeColor="text1"/>
          <w:sz w:val="24"/>
          <w:szCs w:val="24"/>
        </w:rPr>
        <w:t xml:space="preserve">, </w:t>
      </w:r>
      <w:r w:rsidR="00A105EE" w:rsidRPr="00A5388B">
        <w:rPr>
          <w:rFonts w:ascii="Times New Roman" w:hAnsi="Times New Roman" w:cs="Times New Roman"/>
          <w:bCs/>
          <w:color w:val="000000" w:themeColor="text1"/>
          <w:sz w:val="24"/>
          <w:szCs w:val="24"/>
        </w:rPr>
        <w:t>ressalta</w:t>
      </w:r>
      <w:r w:rsidR="006F0CF8" w:rsidRPr="00A5388B">
        <w:rPr>
          <w:rFonts w:ascii="Times New Roman" w:hAnsi="Times New Roman" w:cs="Times New Roman"/>
          <w:bCs/>
          <w:color w:val="000000" w:themeColor="text1"/>
          <w:sz w:val="24"/>
          <w:szCs w:val="24"/>
        </w:rPr>
        <w:t>ndo a</w:t>
      </w:r>
      <w:r w:rsidR="00A105EE" w:rsidRPr="00A5388B">
        <w:rPr>
          <w:rFonts w:ascii="Times New Roman" w:hAnsi="Times New Roman" w:cs="Times New Roman"/>
          <w:bCs/>
          <w:color w:val="000000" w:themeColor="text1"/>
          <w:sz w:val="24"/>
          <w:szCs w:val="24"/>
        </w:rPr>
        <w:t xml:space="preserve"> </w:t>
      </w:r>
      <w:r w:rsidR="006F0CF8" w:rsidRPr="00A5388B">
        <w:rPr>
          <w:rFonts w:ascii="Times New Roman" w:hAnsi="Times New Roman" w:cs="Times New Roman"/>
          <w:bCs/>
          <w:color w:val="000000" w:themeColor="text1"/>
          <w:sz w:val="24"/>
          <w:szCs w:val="24"/>
        </w:rPr>
        <w:t>postura hostil</w:t>
      </w:r>
      <w:r w:rsidR="00A105EE" w:rsidRPr="00A5388B">
        <w:rPr>
          <w:rFonts w:ascii="Times New Roman" w:hAnsi="Times New Roman" w:cs="Times New Roman"/>
          <w:bCs/>
          <w:color w:val="000000" w:themeColor="text1"/>
          <w:sz w:val="24"/>
          <w:szCs w:val="24"/>
        </w:rPr>
        <w:t xml:space="preserve"> </w:t>
      </w:r>
      <w:r w:rsidR="006F0CF8" w:rsidRPr="00A5388B">
        <w:rPr>
          <w:rFonts w:ascii="Times New Roman" w:hAnsi="Times New Roman" w:cs="Times New Roman"/>
          <w:bCs/>
          <w:color w:val="000000" w:themeColor="text1"/>
          <w:sz w:val="24"/>
          <w:szCs w:val="24"/>
        </w:rPr>
        <w:t xml:space="preserve">diante de quem </w:t>
      </w:r>
      <w:r w:rsidR="00A105EE" w:rsidRPr="00A5388B">
        <w:rPr>
          <w:rFonts w:ascii="Times New Roman" w:hAnsi="Times New Roman" w:cs="Times New Roman"/>
          <w:bCs/>
          <w:color w:val="000000" w:themeColor="text1"/>
          <w:sz w:val="24"/>
          <w:szCs w:val="24"/>
        </w:rPr>
        <w:t>a observa.</w:t>
      </w:r>
    </w:p>
    <w:p w14:paraId="3AC771FA" w14:textId="77777777" w:rsidR="00A105EE" w:rsidRPr="00A5388B" w:rsidRDefault="00A105EE" w:rsidP="00A5388B">
      <w:pPr>
        <w:autoSpaceDE w:val="0"/>
        <w:autoSpaceDN w:val="0"/>
        <w:adjustRightInd w:val="0"/>
        <w:spacing w:after="0" w:line="360" w:lineRule="auto"/>
        <w:jc w:val="both"/>
        <w:rPr>
          <w:rFonts w:ascii="Times New Roman" w:hAnsi="Times New Roman" w:cs="Times New Roman"/>
          <w:bCs/>
          <w:sz w:val="24"/>
          <w:szCs w:val="24"/>
        </w:rPr>
      </w:pPr>
      <w:r w:rsidRPr="00A5388B">
        <w:rPr>
          <w:rFonts w:ascii="Times New Roman" w:hAnsi="Times New Roman" w:cs="Times New Roman"/>
          <w:bCs/>
          <w:sz w:val="24"/>
          <w:szCs w:val="24"/>
        </w:rPr>
        <w:tab/>
        <w:t xml:space="preserve">Atentando para a </w:t>
      </w:r>
      <w:r w:rsidRPr="00A5388B">
        <w:rPr>
          <w:rFonts w:ascii="Times New Roman" w:hAnsi="Times New Roman" w:cs="Times New Roman"/>
          <w:bCs/>
          <w:i/>
          <w:sz w:val="24"/>
          <w:szCs w:val="24"/>
        </w:rPr>
        <w:t xml:space="preserve">distância social, </w:t>
      </w:r>
      <w:r w:rsidRPr="00A5388B">
        <w:rPr>
          <w:rFonts w:ascii="Times New Roman" w:hAnsi="Times New Roman" w:cs="Times New Roman"/>
          <w:bCs/>
          <w:sz w:val="24"/>
          <w:szCs w:val="24"/>
        </w:rPr>
        <w:t xml:space="preserve">há a presença de um </w:t>
      </w:r>
      <w:r w:rsidRPr="00A5388B">
        <w:rPr>
          <w:rFonts w:ascii="Times New Roman" w:hAnsi="Times New Roman" w:cs="Times New Roman"/>
          <w:bCs/>
          <w:i/>
          <w:sz w:val="24"/>
          <w:szCs w:val="24"/>
        </w:rPr>
        <w:t>plano fechado</w:t>
      </w:r>
      <w:r w:rsidRPr="00A5388B">
        <w:rPr>
          <w:rFonts w:ascii="Times New Roman" w:hAnsi="Times New Roman" w:cs="Times New Roman"/>
          <w:bCs/>
          <w:sz w:val="24"/>
          <w:szCs w:val="24"/>
        </w:rPr>
        <w:t xml:space="preserve">, uma vez que </w:t>
      </w:r>
      <w:r w:rsidR="00A87C12" w:rsidRPr="00A5388B">
        <w:rPr>
          <w:rFonts w:ascii="Times New Roman" w:hAnsi="Times New Roman" w:cs="Times New Roman"/>
          <w:bCs/>
          <w:sz w:val="24"/>
          <w:szCs w:val="24"/>
        </w:rPr>
        <w:t xml:space="preserve">é retratado </w:t>
      </w:r>
      <w:r w:rsidRPr="00A5388B">
        <w:rPr>
          <w:rFonts w:ascii="Times New Roman" w:hAnsi="Times New Roman" w:cs="Times New Roman"/>
          <w:bCs/>
          <w:sz w:val="24"/>
          <w:szCs w:val="24"/>
        </w:rPr>
        <w:t xml:space="preserve">somente o plano superior do </w:t>
      </w:r>
      <w:r w:rsidR="00A87C12" w:rsidRPr="00A5388B">
        <w:rPr>
          <w:rFonts w:ascii="Times New Roman" w:hAnsi="Times New Roman" w:cs="Times New Roman"/>
          <w:bCs/>
          <w:sz w:val="24"/>
          <w:szCs w:val="24"/>
        </w:rPr>
        <w:t>corpo da participante. O uso desse plano reforça a dimensão íntima e pessoal da imagem, contribuindo para a ideia de uma percepção que ali se está investigando o ser</w:t>
      </w:r>
      <w:r w:rsidR="00AC2C2F" w:rsidRPr="00A5388B">
        <w:rPr>
          <w:rFonts w:ascii="Times New Roman" w:hAnsi="Times New Roman" w:cs="Times New Roman"/>
          <w:bCs/>
          <w:sz w:val="24"/>
          <w:szCs w:val="24"/>
        </w:rPr>
        <w:t xml:space="preserve"> em si</w:t>
      </w:r>
      <w:r w:rsidR="00A87C12" w:rsidRPr="00A5388B">
        <w:rPr>
          <w:rFonts w:ascii="Times New Roman" w:hAnsi="Times New Roman" w:cs="Times New Roman"/>
          <w:bCs/>
          <w:sz w:val="24"/>
          <w:szCs w:val="24"/>
        </w:rPr>
        <w:t xml:space="preserve"> da feminista. A </w:t>
      </w:r>
      <w:r w:rsidR="00A87C12" w:rsidRPr="00A5388B">
        <w:rPr>
          <w:rFonts w:ascii="Times New Roman" w:hAnsi="Times New Roman" w:cs="Times New Roman"/>
          <w:bCs/>
          <w:i/>
          <w:sz w:val="24"/>
          <w:szCs w:val="24"/>
        </w:rPr>
        <w:t>angulação</w:t>
      </w:r>
      <w:r w:rsidR="00A87C12" w:rsidRPr="00A5388B">
        <w:rPr>
          <w:rFonts w:ascii="Times New Roman" w:hAnsi="Times New Roman" w:cs="Times New Roman"/>
          <w:bCs/>
          <w:sz w:val="24"/>
          <w:szCs w:val="24"/>
        </w:rPr>
        <w:t xml:space="preserve"> da imagem é do tipo </w:t>
      </w:r>
      <w:r w:rsidR="00A87C12" w:rsidRPr="00A5388B">
        <w:rPr>
          <w:rFonts w:ascii="Times New Roman" w:hAnsi="Times New Roman" w:cs="Times New Roman"/>
          <w:bCs/>
          <w:i/>
          <w:sz w:val="24"/>
          <w:szCs w:val="24"/>
        </w:rPr>
        <w:t>centralizada</w:t>
      </w:r>
      <w:r w:rsidR="00A87C12" w:rsidRPr="00A5388B">
        <w:rPr>
          <w:rFonts w:ascii="Times New Roman" w:hAnsi="Times New Roman" w:cs="Times New Roman"/>
          <w:bCs/>
          <w:sz w:val="24"/>
          <w:szCs w:val="24"/>
        </w:rPr>
        <w:t>, reforçando a objetividade do que é mostrado.</w:t>
      </w:r>
    </w:p>
    <w:p w14:paraId="106C5C51" w14:textId="724404BF" w:rsidR="00A87C12" w:rsidRPr="00A5388B" w:rsidRDefault="00A87C12" w:rsidP="00A5388B">
      <w:pPr>
        <w:autoSpaceDE w:val="0"/>
        <w:autoSpaceDN w:val="0"/>
        <w:adjustRightInd w:val="0"/>
        <w:spacing w:after="0" w:line="360" w:lineRule="auto"/>
        <w:jc w:val="both"/>
        <w:rPr>
          <w:rFonts w:ascii="Times New Roman" w:hAnsi="Times New Roman" w:cs="Times New Roman"/>
          <w:bCs/>
          <w:sz w:val="24"/>
          <w:szCs w:val="24"/>
        </w:rPr>
      </w:pPr>
      <w:r w:rsidRPr="00A5388B">
        <w:rPr>
          <w:rFonts w:ascii="Times New Roman" w:hAnsi="Times New Roman" w:cs="Times New Roman"/>
          <w:bCs/>
          <w:sz w:val="24"/>
          <w:szCs w:val="24"/>
        </w:rPr>
        <w:tab/>
        <w:t xml:space="preserve">No campo da </w:t>
      </w:r>
      <w:r w:rsidRPr="00A5388B">
        <w:rPr>
          <w:rFonts w:ascii="Times New Roman" w:hAnsi="Times New Roman" w:cs="Times New Roman"/>
          <w:bCs/>
          <w:i/>
          <w:sz w:val="24"/>
          <w:szCs w:val="24"/>
        </w:rPr>
        <w:t>modalidade</w:t>
      </w:r>
      <w:r w:rsidRPr="00A5388B">
        <w:rPr>
          <w:rFonts w:ascii="Times New Roman" w:hAnsi="Times New Roman" w:cs="Times New Roman"/>
          <w:bCs/>
          <w:sz w:val="24"/>
          <w:szCs w:val="24"/>
        </w:rPr>
        <w:t>, ou seja, do valor de verdade ou de credibilidade (</w:t>
      </w:r>
      <w:r w:rsidR="005F39A0" w:rsidRPr="00A5388B">
        <w:rPr>
          <w:rFonts w:ascii="Times New Roman" w:hAnsi="Times New Roman" w:cs="Times New Roman"/>
          <w:bCs/>
          <w:sz w:val="24"/>
          <w:szCs w:val="24"/>
        </w:rPr>
        <w:t>linguisticamente</w:t>
      </w:r>
      <w:r w:rsidRPr="00A5388B">
        <w:rPr>
          <w:rFonts w:ascii="Times New Roman" w:hAnsi="Times New Roman" w:cs="Times New Roman"/>
          <w:bCs/>
          <w:sz w:val="24"/>
          <w:szCs w:val="24"/>
        </w:rPr>
        <w:t xml:space="preserve"> realizado) de afirmações sobre o mundo, tem</w:t>
      </w:r>
      <w:r w:rsidR="006F0CF8" w:rsidRPr="00A5388B">
        <w:rPr>
          <w:rFonts w:ascii="Times New Roman" w:hAnsi="Times New Roman" w:cs="Times New Roman"/>
          <w:bCs/>
          <w:strike/>
          <w:color w:val="000000" w:themeColor="text1"/>
          <w:sz w:val="24"/>
          <w:szCs w:val="24"/>
        </w:rPr>
        <w:t>-</w:t>
      </w:r>
      <w:r w:rsidRPr="00A5388B">
        <w:rPr>
          <w:rFonts w:ascii="Times New Roman" w:hAnsi="Times New Roman" w:cs="Times New Roman"/>
          <w:bCs/>
          <w:color w:val="000000" w:themeColor="text1"/>
          <w:sz w:val="24"/>
          <w:szCs w:val="24"/>
        </w:rPr>
        <w:t>s</w:t>
      </w:r>
      <w:r w:rsidR="00DC42CB" w:rsidRPr="00A5388B">
        <w:rPr>
          <w:rFonts w:ascii="Times New Roman" w:hAnsi="Times New Roman" w:cs="Times New Roman"/>
          <w:bCs/>
          <w:color w:val="000000" w:themeColor="text1"/>
          <w:sz w:val="24"/>
          <w:szCs w:val="24"/>
        </w:rPr>
        <w:t>e</w:t>
      </w:r>
      <w:r w:rsidRPr="00A5388B">
        <w:rPr>
          <w:rFonts w:ascii="Times New Roman" w:hAnsi="Times New Roman" w:cs="Times New Roman"/>
          <w:bCs/>
          <w:color w:val="000000" w:themeColor="text1"/>
          <w:sz w:val="24"/>
          <w:szCs w:val="24"/>
        </w:rPr>
        <w:t xml:space="preserve"> </w:t>
      </w:r>
      <w:r w:rsidRPr="00A5388B">
        <w:rPr>
          <w:rFonts w:ascii="Times New Roman" w:hAnsi="Times New Roman" w:cs="Times New Roman"/>
          <w:bCs/>
          <w:sz w:val="24"/>
          <w:szCs w:val="24"/>
        </w:rPr>
        <w:t xml:space="preserve">contato com uma modalidade do tipo </w:t>
      </w:r>
      <w:r w:rsidRPr="00A5388B">
        <w:rPr>
          <w:rFonts w:ascii="Times New Roman" w:hAnsi="Times New Roman" w:cs="Times New Roman"/>
          <w:bCs/>
          <w:i/>
          <w:sz w:val="24"/>
          <w:szCs w:val="24"/>
        </w:rPr>
        <w:t>tecnológico-cient</w:t>
      </w:r>
      <w:r w:rsidR="005F39A0" w:rsidRPr="00A5388B">
        <w:rPr>
          <w:rFonts w:ascii="Times New Roman" w:hAnsi="Times New Roman" w:cs="Times New Roman"/>
          <w:bCs/>
          <w:i/>
          <w:sz w:val="24"/>
          <w:szCs w:val="24"/>
        </w:rPr>
        <w:t>í</w:t>
      </w:r>
      <w:r w:rsidRPr="00A5388B">
        <w:rPr>
          <w:rFonts w:ascii="Times New Roman" w:hAnsi="Times New Roman" w:cs="Times New Roman"/>
          <w:bCs/>
          <w:i/>
          <w:sz w:val="24"/>
          <w:szCs w:val="24"/>
        </w:rPr>
        <w:t>fico</w:t>
      </w:r>
      <w:r w:rsidRPr="00A5388B">
        <w:rPr>
          <w:rFonts w:ascii="Times New Roman" w:hAnsi="Times New Roman" w:cs="Times New Roman"/>
          <w:bCs/>
          <w:sz w:val="24"/>
          <w:szCs w:val="24"/>
        </w:rPr>
        <w:t>, visto que há um uso explicativo e didático da imagem</w:t>
      </w:r>
      <w:r w:rsidR="005F39A0" w:rsidRPr="00A5388B">
        <w:rPr>
          <w:rFonts w:ascii="Times New Roman" w:hAnsi="Times New Roman" w:cs="Times New Roman"/>
          <w:bCs/>
          <w:sz w:val="24"/>
          <w:szCs w:val="24"/>
        </w:rPr>
        <w:t>, fator que reforça o efeito demonstrativo e veridictivo d</w:t>
      </w:r>
      <w:r w:rsidR="00AC2C2F" w:rsidRPr="00A5388B">
        <w:rPr>
          <w:rFonts w:ascii="Times New Roman" w:hAnsi="Times New Roman" w:cs="Times New Roman"/>
          <w:bCs/>
          <w:sz w:val="24"/>
          <w:szCs w:val="24"/>
        </w:rPr>
        <w:t>a figura</w:t>
      </w:r>
      <w:r w:rsidR="005F39A0" w:rsidRPr="00A5388B">
        <w:rPr>
          <w:rFonts w:ascii="Times New Roman" w:hAnsi="Times New Roman" w:cs="Times New Roman"/>
          <w:bCs/>
          <w:sz w:val="24"/>
          <w:szCs w:val="24"/>
        </w:rPr>
        <w:t>.</w:t>
      </w:r>
    </w:p>
    <w:p w14:paraId="281E4766" w14:textId="69A0EC9D" w:rsidR="005F39A0" w:rsidRPr="00A5388B" w:rsidRDefault="005F39A0" w:rsidP="00A5388B">
      <w:pPr>
        <w:autoSpaceDE w:val="0"/>
        <w:autoSpaceDN w:val="0"/>
        <w:adjustRightInd w:val="0"/>
        <w:spacing w:after="0" w:line="360" w:lineRule="auto"/>
        <w:jc w:val="both"/>
        <w:rPr>
          <w:rFonts w:ascii="Times New Roman" w:hAnsi="Times New Roman" w:cs="Times New Roman"/>
          <w:bCs/>
          <w:sz w:val="24"/>
          <w:szCs w:val="24"/>
        </w:rPr>
      </w:pPr>
      <w:r w:rsidRPr="00A5388B">
        <w:rPr>
          <w:rFonts w:ascii="Times New Roman" w:hAnsi="Times New Roman" w:cs="Times New Roman"/>
          <w:bCs/>
          <w:sz w:val="24"/>
          <w:szCs w:val="24"/>
        </w:rPr>
        <w:tab/>
        <w:t xml:space="preserve">Ao encontro da </w:t>
      </w:r>
      <w:r w:rsidRPr="00A5388B">
        <w:rPr>
          <w:rFonts w:ascii="Times New Roman" w:hAnsi="Times New Roman" w:cs="Times New Roman"/>
          <w:bCs/>
          <w:i/>
          <w:sz w:val="24"/>
          <w:szCs w:val="24"/>
        </w:rPr>
        <w:t>metafunção composicional</w:t>
      </w:r>
      <w:r w:rsidRPr="00A5388B">
        <w:rPr>
          <w:rFonts w:ascii="Times New Roman" w:hAnsi="Times New Roman" w:cs="Times New Roman"/>
          <w:bCs/>
          <w:sz w:val="24"/>
          <w:szCs w:val="24"/>
        </w:rPr>
        <w:t xml:space="preserve">, pode-se falar </w:t>
      </w:r>
      <w:r w:rsidR="007B4A08" w:rsidRPr="00A5388B">
        <w:rPr>
          <w:rFonts w:ascii="Times New Roman" w:hAnsi="Times New Roman" w:cs="Times New Roman"/>
          <w:bCs/>
          <w:sz w:val="24"/>
          <w:szCs w:val="24"/>
        </w:rPr>
        <w:t xml:space="preserve">do </w:t>
      </w:r>
      <w:r w:rsidR="007B4A08" w:rsidRPr="00A5388B">
        <w:rPr>
          <w:rFonts w:ascii="Times New Roman" w:hAnsi="Times New Roman" w:cs="Times New Roman"/>
          <w:bCs/>
          <w:i/>
          <w:sz w:val="24"/>
          <w:szCs w:val="24"/>
        </w:rPr>
        <w:t>valor informacional</w:t>
      </w:r>
      <w:r w:rsidR="00A858A3" w:rsidRPr="00A5388B">
        <w:rPr>
          <w:rFonts w:ascii="Times New Roman" w:hAnsi="Times New Roman" w:cs="Times New Roman"/>
          <w:bCs/>
          <w:i/>
          <w:sz w:val="24"/>
          <w:szCs w:val="24"/>
        </w:rPr>
        <w:t xml:space="preserve"> </w:t>
      </w:r>
      <w:r w:rsidR="00A858A3" w:rsidRPr="00A5388B">
        <w:rPr>
          <w:rFonts w:ascii="Times New Roman" w:hAnsi="Times New Roman" w:cs="Times New Roman"/>
          <w:bCs/>
          <w:sz w:val="24"/>
          <w:szCs w:val="24"/>
        </w:rPr>
        <w:t xml:space="preserve">e do </w:t>
      </w:r>
      <w:r w:rsidR="00A858A3" w:rsidRPr="00A5388B">
        <w:rPr>
          <w:rFonts w:ascii="Times New Roman" w:hAnsi="Times New Roman" w:cs="Times New Roman"/>
          <w:bCs/>
          <w:i/>
          <w:sz w:val="24"/>
          <w:szCs w:val="24"/>
        </w:rPr>
        <w:t>enquadre</w:t>
      </w:r>
      <w:r w:rsidR="007B4A08" w:rsidRPr="00A5388B">
        <w:rPr>
          <w:rFonts w:ascii="Times New Roman" w:hAnsi="Times New Roman" w:cs="Times New Roman"/>
          <w:bCs/>
          <w:sz w:val="24"/>
          <w:szCs w:val="24"/>
        </w:rPr>
        <w:t xml:space="preserve"> dos elementos formadores da </w:t>
      </w:r>
      <w:r w:rsidR="00AC2C2F" w:rsidRPr="00A5388B">
        <w:rPr>
          <w:rFonts w:ascii="Times New Roman" w:hAnsi="Times New Roman" w:cs="Times New Roman"/>
          <w:bCs/>
          <w:sz w:val="24"/>
          <w:szCs w:val="24"/>
        </w:rPr>
        <w:t>imagem</w:t>
      </w:r>
      <w:r w:rsidR="007B4A08" w:rsidRPr="00A5388B">
        <w:rPr>
          <w:rFonts w:ascii="Times New Roman" w:hAnsi="Times New Roman" w:cs="Times New Roman"/>
          <w:bCs/>
          <w:sz w:val="24"/>
          <w:szCs w:val="24"/>
        </w:rPr>
        <w:t xml:space="preserve">, mais especificamente, </w:t>
      </w:r>
      <w:r w:rsidRPr="00A5388B">
        <w:rPr>
          <w:rFonts w:ascii="Times New Roman" w:hAnsi="Times New Roman" w:cs="Times New Roman"/>
          <w:bCs/>
          <w:sz w:val="24"/>
          <w:szCs w:val="24"/>
        </w:rPr>
        <w:t>d</w:t>
      </w:r>
      <w:r w:rsidR="007B4A08" w:rsidRPr="00A5388B">
        <w:rPr>
          <w:rFonts w:ascii="Times New Roman" w:hAnsi="Times New Roman" w:cs="Times New Roman"/>
          <w:bCs/>
          <w:sz w:val="24"/>
          <w:szCs w:val="24"/>
        </w:rPr>
        <w:t xml:space="preserve">e onde foram colocados os elementos que compõe a </w:t>
      </w:r>
      <w:r w:rsidR="007B4A08" w:rsidRPr="00A5388B">
        <w:rPr>
          <w:rFonts w:ascii="Times New Roman" w:hAnsi="Times New Roman" w:cs="Times New Roman"/>
          <w:bCs/>
          <w:color w:val="000000" w:themeColor="text1"/>
          <w:sz w:val="24"/>
          <w:szCs w:val="24"/>
        </w:rPr>
        <w:t>mente</w:t>
      </w:r>
      <w:r w:rsidR="00DC42CB" w:rsidRPr="00A5388B">
        <w:rPr>
          <w:rFonts w:ascii="Times New Roman" w:hAnsi="Times New Roman" w:cs="Times New Roman"/>
          <w:bCs/>
          <w:color w:val="000000" w:themeColor="text1"/>
          <w:sz w:val="24"/>
          <w:szCs w:val="24"/>
        </w:rPr>
        <w:t>/cérebro</w:t>
      </w:r>
      <w:r w:rsidR="007B4A08" w:rsidRPr="00A5388B">
        <w:rPr>
          <w:rFonts w:ascii="Times New Roman" w:hAnsi="Times New Roman" w:cs="Times New Roman"/>
          <w:bCs/>
          <w:color w:val="000000" w:themeColor="text1"/>
          <w:sz w:val="24"/>
          <w:szCs w:val="24"/>
        </w:rPr>
        <w:t xml:space="preserve"> </w:t>
      </w:r>
      <w:r w:rsidR="007B4A08" w:rsidRPr="00A5388B">
        <w:rPr>
          <w:rFonts w:ascii="Times New Roman" w:hAnsi="Times New Roman" w:cs="Times New Roman"/>
          <w:bCs/>
          <w:sz w:val="24"/>
          <w:szCs w:val="24"/>
        </w:rPr>
        <w:t xml:space="preserve">da feminista.  </w:t>
      </w:r>
      <w:r w:rsidR="00AC2C2F" w:rsidRPr="00A5388B">
        <w:rPr>
          <w:rFonts w:ascii="Times New Roman" w:hAnsi="Times New Roman" w:cs="Times New Roman"/>
          <w:bCs/>
          <w:sz w:val="24"/>
          <w:szCs w:val="24"/>
        </w:rPr>
        <w:t xml:space="preserve">O desenho </w:t>
      </w:r>
      <w:r w:rsidR="007B4A08" w:rsidRPr="00A5388B">
        <w:rPr>
          <w:rFonts w:ascii="Times New Roman" w:hAnsi="Times New Roman" w:cs="Times New Roman"/>
          <w:bCs/>
          <w:sz w:val="24"/>
          <w:szCs w:val="24"/>
        </w:rPr>
        <w:t xml:space="preserve">como um todo tem caráter </w:t>
      </w:r>
      <w:r w:rsidR="007B4A08" w:rsidRPr="00A5388B">
        <w:rPr>
          <w:rFonts w:ascii="Times New Roman" w:hAnsi="Times New Roman" w:cs="Times New Roman"/>
          <w:bCs/>
          <w:i/>
          <w:sz w:val="24"/>
          <w:szCs w:val="24"/>
        </w:rPr>
        <w:t>centralizado</w:t>
      </w:r>
      <w:r w:rsidR="007B4A08" w:rsidRPr="00A5388B">
        <w:rPr>
          <w:rFonts w:ascii="Times New Roman" w:hAnsi="Times New Roman" w:cs="Times New Roman"/>
          <w:bCs/>
          <w:sz w:val="24"/>
          <w:szCs w:val="24"/>
        </w:rPr>
        <w:t xml:space="preserve">, forma de construção que salienta o caráter analítico da mensagem; e, entre os elementos que </w:t>
      </w:r>
      <w:r w:rsidR="007B4A08" w:rsidRPr="00A5388B">
        <w:rPr>
          <w:rFonts w:ascii="Times New Roman" w:hAnsi="Times New Roman" w:cs="Times New Roman"/>
          <w:bCs/>
          <w:color w:val="000000" w:themeColor="text1"/>
          <w:sz w:val="24"/>
          <w:szCs w:val="24"/>
        </w:rPr>
        <w:t>compõe</w:t>
      </w:r>
      <w:r w:rsidR="00DC42CB" w:rsidRPr="00A5388B">
        <w:rPr>
          <w:rFonts w:ascii="Times New Roman" w:hAnsi="Times New Roman" w:cs="Times New Roman"/>
          <w:bCs/>
          <w:color w:val="000000" w:themeColor="text1"/>
          <w:sz w:val="24"/>
          <w:szCs w:val="24"/>
        </w:rPr>
        <w:t>m</w:t>
      </w:r>
      <w:r w:rsidR="007B4A08" w:rsidRPr="00A5388B">
        <w:rPr>
          <w:rFonts w:ascii="Times New Roman" w:hAnsi="Times New Roman" w:cs="Times New Roman"/>
          <w:bCs/>
          <w:color w:val="000000" w:themeColor="text1"/>
          <w:sz w:val="24"/>
          <w:szCs w:val="24"/>
        </w:rPr>
        <w:t xml:space="preserve"> </w:t>
      </w:r>
      <w:r w:rsidR="006F0CF8" w:rsidRPr="00A5388B">
        <w:rPr>
          <w:rFonts w:ascii="Times New Roman" w:hAnsi="Times New Roman" w:cs="Times New Roman"/>
          <w:bCs/>
          <w:color w:val="000000" w:themeColor="text1"/>
          <w:sz w:val="24"/>
          <w:szCs w:val="24"/>
        </w:rPr>
        <w:t xml:space="preserve">o </w:t>
      </w:r>
      <w:r w:rsidR="007B4A08" w:rsidRPr="00A5388B">
        <w:rPr>
          <w:rFonts w:ascii="Times New Roman" w:hAnsi="Times New Roman" w:cs="Times New Roman"/>
          <w:bCs/>
          <w:color w:val="000000" w:themeColor="text1"/>
          <w:sz w:val="24"/>
          <w:szCs w:val="24"/>
        </w:rPr>
        <w:t xml:space="preserve">protótipo </w:t>
      </w:r>
      <w:r w:rsidR="007B4A08" w:rsidRPr="00A5388B">
        <w:rPr>
          <w:rFonts w:ascii="Times New Roman" w:hAnsi="Times New Roman" w:cs="Times New Roman"/>
          <w:bCs/>
          <w:sz w:val="24"/>
          <w:szCs w:val="24"/>
        </w:rPr>
        <w:t>feminista, o ódio e a carência paterna</w:t>
      </w:r>
      <w:r w:rsidR="00BC030F" w:rsidRPr="00A5388B">
        <w:rPr>
          <w:rFonts w:ascii="Times New Roman" w:hAnsi="Times New Roman" w:cs="Times New Roman"/>
          <w:bCs/>
          <w:sz w:val="24"/>
          <w:szCs w:val="24"/>
        </w:rPr>
        <w:t xml:space="preserve">, representam, </w:t>
      </w:r>
      <w:r w:rsidR="007B4A08" w:rsidRPr="00A5388B">
        <w:rPr>
          <w:rFonts w:ascii="Times New Roman" w:hAnsi="Times New Roman" w:cs="Times New Roman"/>
          <w:bCs/>
          <w:sz w:val="24"/>
          <w:szCs w:val="24"/>
        </w:rPr>
        <w:t>respectivamente</w:t>
      </w:r>
      <w:r w:rsidR="00BC030F" w:rsidRPr="00A5388B">
        <w:rPr>
          <w:rFonts w:ascii="Times New Roman" w:hAnsi="Times New Roman" w:cs="Times New Roman"/>
          <w:bCs/>
          <w:sz w:val="24"/>
          <w:szCs w:val="24"/>
        </w:rPr>
        <w:t>,</w:t>
      </w:r>
      <w:r w:rsidR="007B4A08" w:rsidRPr="00A5388B">
        <w:rPr>
          <w:rFonts w:ascii="Times New Roman" w:hAnsi="Times New Roman" w:cs="Times New Roman"/>
          <w:bCs/>
          <w:sz w:val="24"/>
          <w:szCs w:val="24"/>
        </w:rPr>
        <w:t xml:space="preserve"> os elementos mais centralizados e que ocupam maior espaço</w:t>
      </w:r>
      <w:r w:rsidR="00BC030F" w:rsidRPr="00A5388B">
        <w:rPr>
          <w:rFonts w:ascii="Times New Roman" w:hAnsi="Times New Roman" w:cs="Times New Roman"/>
          <w:bCs/>
          <w:sz w:val="24"/>
          <w:szCs w:val="24"/>
        </w:rPr>
        <w:t xml:space="preserve"> ‒</w:t>
      </w:r>
      <w:r w:rsidR="007B4A08" w:rsidRPr="00A5388B">
        <w:rPr>
          <w:rFonts w:ascii="Times New Roman" w:hAnsi="Times New Roman" w:cs="Times New Roman"/>
          <w:bCs/>
          <w:sz w:val="24"/>
          <w:szCs w:val="24"/>
        </w:rPr>
        <w:t xml:space="preserve"> o que sugere que a feminista é sobretudo movida por esses dois sentimentos.</w:t>
      </w:r>
      <w:r w:rsidR="00692DF6" w:rsidRPr="00A5388B">
        <w:rPr>
          <w:rFonts w:ascii="Times New Roman" w:hAnsi="Times New Roman" w:cs="Times New Roman"/>
          <w:bCs/>
          <w:sz w:val="24"/>
          <w:szCs w:val="24"/>
        </w:rPr>
        <w:t xml:space="preserve"> </w:t>
      </w:r>
      <w:r w:rsidR="00692DF6" w:rsidRPr="00A5388B">
        <w:rPr>
          <w:rFonts w:ascii="Times New Roman" w:hAnsi="Times New Roman" w:cs="Times New Roman"/>
          <w:bCs/>
          <w:color w:val="000000" w:themeColor="text1"/>
          <w:sz w:val="24"/>
          <w:szCs w:val="24"/>
        </w:rPr>
        <w:t xml:space="preserve">Não é à toa que o perfil da feminista é configurado pelo cérebro e mente, na medida em que é </w:t>
      </w:r>
      <w:proofErr w:type="gramStart"/>
      <w:r w:rsidR="00692DF6" w:rsidRPr="00A5388B">
        <w:rPr>
          <w:rFonts w:ascii="Times New Roman" w:hAnsi="Times New Roman" w:cs="Times New Roman"/>
          <w:bCs/>
          <w:color w:val="000000" w:themeColor="text1"/>
          <w:sz w:val="24"/>
          <w:szCs w:val="24"/>
        </w:rPr>
        <w:t xml:space="preserve">o </w:t>
      </w:r>
      <w:r w:rsidR="00692DF6" w:rsidRPr="00A5388B">
        <w:rPr>
          <w:rFonts w:ascii="Times New Roman" w:hAnsi="Times New Roman" w:cs="Times New Roman"/>
          <w:bCs/>
          <w:i/>
          <w:color w:val="000000" w:themeColor="text1"/>
          <w:sz w:val="24"/>
          <w:szCs w:val="24"/>
        </w:rPr>
        <w:t>l</w:t>
      </w:r>
      <w:r w:rsidR="006F0CF8" w:rsidRPr="00A5388B">
        <w:rPr>
          <w:rFonts w:ascii="Times New Roman" w:hAnsi="Times New Roman" w:cs="Times New Roman"/>
          <w:bCs/>
          <w:i/>
          <w:color w:val="000000" w:themeColor="text1"/>
          <w:sz w:val="24"/>
          <w:szCs w:val="24"/>
        </w:rPr>
        <w:t>ó</w:t>
      </w:r>
      <w:r w:rsidR="00692DF6" w:rsidRPr="00A5388B">
        <w:rPr>
          <w:rFonts w:ascii="Times New Roman" w:hAnsi="Times New Roman" w:cs="Times New Roman"/>
          <w:bCs/>
          <w:i/>
          <w:color w:val="000000" w:themeColor="text1"/>
          <w:sz w:val="24"/>
          <w:szCs w:val="24"/>
        </w:rPr>
        <w:t>cus</w:t>
      </w:r>
      <w:proofErr w:type="gramEnd"/>
      <w:r w:rsidR="00692DF6" w:rsidRPr="00A5388B">
        <w:rPr>
          <w:rFonts w:ascii="Times New Roman" w:hAnsi="Times New Roman" w:cs="Times New Roman"/>
          <w:bCs/>
          <w:color w:val="000000" w:themeColor="text1"/>
          <w:sz w:val="24"/>
          <w:szCs w:val="24"/>
        </w:rPr>
        <w:t xml:space="preserve"> das reações e sentimentos.   </w:t>
      </w:r>
    </w:p>
    <w:p w14:paraId="2CA5E1D5" w14:textId="348D11BF" w:rsidR="008038E8" w:rsidRPr="00A5388B" w:rsidRDefault="007B4A08" w:rsidP="00A5388B">
      <w:pPr>
        <w:autoSpaceDE w:val="0"/>
        <w:autoSpaceDN w:val="0"/>
        <w:adjustRightInd w:val="0"/>
        <w:spacing w:after="0" w:line="360" w:lineRule="auto"/>
        <w:jc w:val="both"/>
        <w:rPr>
          <w:rFonts w:ascii="Times New Roman" w:hAnsi="Times New Roman" w:cs="Times New Roman"/>
          <w:bCs/>
          <w:sz w:val="24"/>
          <w:szCs w:val="24"/>
        </w:rPr>
      </w:pPr>
      <w:r w:rsidRPr="00A5388B">
        <w:rPr>
          <w:rFonts w:ascii="Times New Roman" w:hAnsi="Times New Roman" w:cs="Times New Roman"/>
          <w:bCs/>
          <w:sz w:val="24"/>
          <w:szCs w:val="24"/>
        </w:rPr>
        <w:tab/>
      </w:r>
      <w:r w:rsidR="00A858A3" w:rsidRPr="00A5388B">
        <w:rPr>
          <w:rFonts w:ascii="Times New Roman" w:hAnsi="Times New Roman" w:cs="Times New Roman"/>
          <w:bCs/>
          <w:color w:val="000000" w:themeColor="text1"/>
          <w:sz w:val="24"/>
          <w:szCs w:val="24"/>
        </w:rPr>
        <w:t>Por fim, no que se refere às cores, é central falar do uso do vermelho como cor dos cabelos e de uma parte da mente da feminista. Essa cor</w:t>
      </w:r>
      <w:r w:rsidR="006F0CF8" w:rsidRPr="00A5388B">
        <w:rPr>
          <w:rFonts w:ascii="Times New Roman" w:hAnsi="Times New Roman" w:cs="Times New Roman"/>
          <w:bCs/>
          <w:color w:val="000000" w:themeColor="text1"/>
          <w:sz w:val="24"/>
          <w:szCs w:val="24"/>
        </w:rPr>
        <w:t xml:space="preserve"> </w:t>
      </w:r>
      <w:r w:rsidR="00A858A3" w:rsidRPr="00A5388B">
        <w:rPr>
          <w:rFonts w:ascii="Times New Roman" w:hAnsi="Times New Roman" w:cs="Times New Roman"/>
          <w:bCs/>
          <w:color w:val="000000" w:themeColor="text1"/>
          <w:sz w:val="24"/>
          <w:szCs w:val="24"/>
        </w:rPr>
        <w:t>pode ser associada a ideias de paixão, calor, sangue, perigo e</w:t>
      </w:r>
      <w:r w:rsidR="006F0CF8" w:rsidRPr="00A5388B">
        <w:rPr>
          <w:rFonts w:ascii="Times New Roman" w:hAnsi="Times New Roman" w:cs="Times New Roman"/>
          <w:bCs/>
          <w:color w:val="000000" w:themeColor="text1"/>
          <w:sz w:val="24"/>
          <w:szCs w:val="24"/>
        </w:rPr>
        <w:t xml:space="preserve"> </w:t>
      </w:r>
      <w:r w:rsidR="00A858A3" w:rsidRPr="00A5388B">
        <w:rPr>
          <w:rFonts w:ascii="Times New Roman" w:hAnsi="Times New Roman" w:cs="Times New Roman"/>
          <w:bCs/>
          <w:color w:val="000000" w:themeColor="text1"/>
          <w:sz w:val="24"/>
          <w:szCs w:val="24"/>
        </w:rPr>
        <w:t>hostilidade etc., aspecto</w:t>
      </w:r>
      <w:r w:rsidR="006F0CF8" w:rsidRPr="00A5388B">
        <w:rPr>
          <w:rFonts w:ascii="Times New Roman" w:hAnsi="Times New Roman" w:cs="Times New Roman"/>
          <w:bCs/>
          <w:color w:val="000000" w:themeColor="text1"/>
          <w:sz w:val="24"/>
          <w:szCs w:val="24"/>
        </w:rPr>
        <w:t>s</w:t>
      </w:r>
      <w:r w:rsidR="00A858A3" w:rsidRPr="00A5388B">
        <w:rPr>
          <w:rFonts w:ascii="Times New Roman" w:hAnsi="Times New Roman" w:cs="Times New Roman"/>
          <w:bCs/>
          <w:color w:val="000000" w:themeColor="text1"/>
          <w:sz w:val="24"/>
          <w:szCs w:val="24"/>
        </w:rPr>
        <w:t xml:space="preserve"> que</w:t>
      </w:r>
      <w:r w:rsidR="00BC030F" w:rsidRPr="00A5388B">
        <w:rPr>
          <w:rFonts w:ascii="Times New Roman" w:hAnsi="Times New Roman" w:cs="Times New Roman"/>
          <w:bCs/>
          <w:color w:val="000000" w:themeColor="text1"/>
          <w:sz w:val="24"/>
          <w:szCs w:val="24"/>
        </w:rPr>
        <w:t xml:space="preserve"> </w:t>
      </w:r>
      <w:r w:rsidR="00A858A3" w:rsidRPr="00A5388B">
        <w:rPr>
          <w:rFonts w:ascii="Times New Roman" w:hAnsi="Times New Roman" w:cs="Times New Roman"/>
          <w:bCs/>
          <w:color w:val="000000" w:themeColor="text1"/>
          <w:sz w:val="24"/>
          <w:szCs w:val="24"/>
        </w:rPr>
        <w:t>reforça</w:t>
      </w:r>
      <w:r w:rsidR="00692DF6" w:rsidRPr="00A5388B">
        <w:rPr>
          <w:rFonts w:ascii="Times New Roman" w:hAnsi="Times New Roman" w:cs="Times New Roman"/>
          <w:bCs/>
          <w:color w:val="000000" w:themeColor="text1"/>
          <w:sz w:val="24"/>
          <w:szCs w:val="24"/>
        </w:rPr>
        <w:t>m</w:t>
      </w:r>
      <w:r w:rsidR="00A858A3" w:rsidRPr="00A5388B">
        <w:rPr>
          <w:rFonts w:ascii="Times New Roman" w:hAnsi="Times New Roman" w:cs="Times New Roman"/>
          <w:bCs/>
          <w:color w:val="000000" w:themeColor="text1"/>
          <w:sz w:val="24"/>
          <w:szCs w:val="24"/>
        </w:rPr>
        <w:t xml:space="preserve"> o quanto as feminista</w:t>
      </w:r>
      <w:r w:rsidR="00AC2C2F" w:rsidRPr="00A5388B">
        <w:rPr>
          <w:rFonts w:ascii="Times New Roman" w:hAnsi="Times New Roman" w:cs="Times New Roman"/>
          <w:bCs/>
          <w:color w:val="000000" w:themeColor="text1"/>
          <w:sz w:val="24"/>
          <w:szCs w:val="24"/>
        </w:rPr>
        <w:t>s</w:t>
      </w:r>
      <w:r w:rsidR="00A858A3" w:rsidRPr="00A5388B">
        <w:rPr>
          <w:rFonts w:ascii="Times New Roman" w:hAnsi="Times New Roman" w:cs="Times New Roman"/>
          <w:bCs/>
          <w:color w:val="000000" w:themeColor="text1"/>
          <w:sz w:val="24"/>
          <w:szCs w:val="24"/>
        </w:rPr>
        <w:t xml:space="preserve"> são raivosas, coléricas e movidas pelo ódio</w:t>
      </w:r>
      <w:r w:rsidR="00692DF6" w:rsidRPr="00A5388B">
        <w:rPr>
          <w:rFonts w:ascii="Times New Roman" w:hAnsi="Times New Roman" w:cs="Times New Roman"/>
          <w:bCs/>
          <w:color w:val="000000" w:themeColor="text1"/>
          <w:sz w:val="24"/>
          <w:szCs w:val="24"/>
        </w:rPr>
        <w:t xml:space="preserve"> (KRESS &amp; VAN LEEUWEN, 2006)</w:t>
      </w:r>
      <w:r w:rsidR="00A858A3" w:rsidRPr="00A5388B">
        <w:rPr>
          <w:rFonts w:ascii="Times New Roman" w:hAnsi="Times New Roman" w:cs="Times New Roman"/>
          <w:bCs/>
          <w:color w:val="000000" w:themeColor="text1"/>
          <w:sz w:val="24"/>
          <w:szCs w:val="24"/>
        </w:rPr>
        <w:t>.</w:t>
      </w:r>
      <w:r w:rsidR="00692DF6" w:rsidRPr="00A5388B">
        <w:rPr>
          <w:rFonts w:ascii="Times New Roman" w:hAnsi="Times New Roman" w:cs="Times New Roman"/>
          <w:bCs/>
          <w:color w:val="000000" w:themeColor="text1"/>
          <w:sz w:val="24"/>
          <w:szCs w:val="24"/>
        </w:rPr>
        <w:t xml:space="preserve"> Es</w:t>
      </w:r>
      <w:r w:rsidR="006F0CF8" w:rsidRPr="00A5388B">
        <w:rPr>
          <w:rFonts w:ascii="Times New Roman" w:hAnsi="Times New Roman" w:cs="Times New Roman"/>
          <w:bCs/>
          <w:color w:val="000000" w:themeColor="text1"/>
          <w:sz w:val="24"/>
          <w:szCs w:val="24"/>
        </w:rPr>
        <w:t>s</w:t>
      </w:r>
      <w:r w:rsidR="00692DF6" w:rsidRPr="00A5388B">
        <w:rPr>
          <w:rFonts w:ascii="Times New Roman" w:hAnsi="Times New Roman" w:cs="Times New Roman"/>
          <w:bCs/>
          <w:color w:val="000000" w:themeColor="text1"/>
          <w:sz w:val="24"/>
          <w:szCs w:val="24"/>
        </w:rPr>
        <w:t xml:space="preserve">e </w:t>
      </w:r>
      <w:r w:rsidR="00692DF6" w:rsidRPr="00A5388B">
        <w:rPr>
          <w:rFonts w:ascii="Times New Roman" w:hAnsi="Times New Roman" w:cs="Times New Roman"/>
          <w:bCs/>
          <w:i/>
          <w:color w:val="000000" w:themeColor="text1"/>
          <w:sz w:val="24"/>
          <w:szCs w:val="24"/>
        </w:rPr>
        <w:t>meme</w:t>
      </w:r>
      <w:r w:rsidR="00692DF6" w:rsidRPr="00A5388B">
        <w:rPr>
          <w:rFonts w:ascii="Times New Roman" w:hAnsi="Times New Roman" w:cs="Times New Roman"/>
          <w:bCs/>
          <w:color w:val="000000" w:themeColor="text1"/>
          <w:sz w:val="24"/>
          <w:szCs w:val="24"/>
        </w:rPr>
        <w:t xml:space="preserve"> constitui </w:t>
      </w:r>
      <w:r w:rsidR="00AC2C2F" w:rsidRPr="00A5388B">
        <w:rPr>
          <w:rFonts w:ascii="Times New Roman" w:hAnsi="Times New Roman" w:cs="Times New Roman"/>
          <w:bCs/>
          <w:color w:val="000000" w:themeColor="text1"/>
          <w:sz w:val="24"/>
          <w:szCs w:val="24"/>
        </w:rPr>
        <w:t xml:space="preserve">uma percepção negativa da feminista, vendo-a como um ser colérico e antipático movido, sobretudo, pelo ódio e por carência paterna. </w:t>
      </w:r>
    </w:p>
    <w:p w14:paraId="72D570AF" w14:textId="50DFAAE5" w:rsidR="008038E8" w:rsidRPr="00A5388B" w:rsidRDefault="00AC2C2F" w:rsidP="00A5388B">
      <w:pPr>
        <w:autoSpaceDE w:val="0"/>
        <w:autoSpaceDN w:val="0"/>
        <w:adjustRightInd w:val="0"/>
        <w:spacing w:after="0" w:line="360" w:lineRule="auto"/>
        <w:ind w:firstLine="708"/>
        <w:jc w:val="both"/>
        <w:rPr>
          <w:rFonts w:ascii="Times New Roman" w:hAnsi="Times New Roman" w:cs="Times New Roman"/>
          <w:sz w:val="24"/>
          <w:szCs w:val="24"/>
        </w:rPr>
      </w:pPr>
      <w:r w:rsidRPr="00A5388B">
        <w:rPr>
          <w:rFonts w:ascii="Times New Roman" w:hAnsi="Times New Roman" w:cs="Times New Roman"/>
          <w:bCs/>
          <w:sz w:val="24"/>
          <w:szCs w:val="24"/>
        </w:rPr>
        <w:t>Partindo da ideia de que feminista é aquel</w:t>
      </w:r>
      <w:r w:rsidR="00BC030F" w:rsidRPr="00A5388B">
        <w:rPr>
          <w:rFonts w:ascii="Times New Roman" w:hAnsi="Times New Roman" w:cs="Times New Roman"/>
          <w:bCs/>
          <w:sz w:val="24"/>
          <w:szCs w:val="24"/>
        </w:rPr>
        <w:t>a</w:t>
      </w:r>
      <w:r w:rsidRPr="00A5388B">
        <w:rPr>
          <w:rFonts w:ascii="Times New Roman" w:hAnsi="Times New Roman" w:cs="Times New Roman"/>
          <w:bCs/>
          <w:sz w:val="24"/>
          <w:szCs w:val="24"/>
        </w:rPr>
        <w:t xml:space="preserve"> que propaga o feminismo e</w:t>
      </w:r>
      <w:r w:rsidR="008038E8" w:rsidRPr="00A5388B">
        <w:rPr>
          <w:rFonts w:ascii="Times New Roman" w:hAnsi="Times New Roman" w:cs="Times New Roman"/>
          <w:bCs/>
          <w:sz w:val="24"/>
          <w:szCs w:val="24"/>
        </w:rPr>
        <w:t>, adotando a concepção dicionarizada de feminismo</w:t>
      </w:r>
      <w:r w:rsidR="00BC030F" w:rsidRPr="00A5388B">
        <w:rPr>
          <w:rFonts w:ascii="Times New Roman" w:hAnsi="Times New Roman" w:cs="Times New Roman"/>
          <w:bCs/>
          <w:sz w:val="24"/>
          <w:szCs w:val="24"/>
        </w:rPr>
        <w:t xml:space="preserve"> ‒</w:t>
      </w:r>
      <w:r w:rsidR="008038E8" w:rsidRPr="00A5388B">
        <w:rPr>
          <w:rFonts w:ascii="Times New Roman" w:hAnsi="Times New Roman" w:cs="Times New Roman"/>
          <w:bCs/>
          <w:sz w:val="24"/>
          <w:szCs w:val="24"/>
        </w:rPr>
        <w:t xml:space="preserve"> “</w:t>
      </w:r>
      <w:r w:rsidR="008038E8" w:rsidRPr="00A5388B">
        <w:rPr>
          <w:rFonts w:ascii="Times New Roman" w:hAnsi="Times New Roman" w:cs="Times New Roman"/>
          <w:sz w:val="24"/>
          <w:szCs w:val="24"/>
        </w:rPr>
        <w:t>Sistema dos que preconizam a ampliação legal dos direitos civis e políticos da mulher ou a igualdade dos direitos dela aos do homem</w:t>
      </w:r>
      <w:r w:rsidR="008038E8" w:rsidRPr="00A5388B">
        <w:rPr>
          <w:rStyle w:val="Refdenotaderodap"/>
          <w:rFonts w:ascii="Times New Roman" w:hAnsi="Times New Roman" w:cs="Times New Roman"/>
          <w:sz w:val="24"/>
          <w:szCs w:val="24"/>
        </w:rPr>
        <w:footnoteReference w:id="20"/>
      </w:r>
      <w:r w:rsidR="008038E8" w:rsidRPr="00A5388B">
        <w:rPr>
          <w:rFonts w:ascii="Times New Roman" w:hAnsi="Times New Roman" w:cs="Times New Roman"/>
          <w:sz w:val="24"/>
          <w:szCs w:val="24"/>
        </w:rPr>
        <w:t>”</w:t>
      </w:r>
      <w:r w:rsidR="00C26B06" w:rsidRPr="00A5388B">
        <w:rPr>
          <w:rFonts w:ascii="Times New Roman" w:hAnsi="Times New Roman" w:cs="Times New Roman"/>
          <w:sz w:val="24"/>
          <w:szCs w:val="24"/>
        </w:rPr>
        <w:t xml:space="preserve"> (</w:t>
      </w:r>
      <w:r w:rsidR="006B7BAE" w:rsidRPr="00A5388B">
        <w:rPr>
          <w:rFonts w:ascii="Times New Roman" w:hAnsi="Times New Roman" w:cs="Times New Roman"/>
          <w:sz w:val="24"/>
          <w:szCs w:val="24"/>
        </w:rPr>
        <w:t>C</w:t>
      </w:r>
      <w:r w:rsidR="00C26B06" w:rsidRPr="00A5388B">
        <w:rPr>
          <w:rFonts w:ascii="Times New Roman" w:hAnsi="Times New Roman" w:cs="Times New Roman"/>
          <w:sz w:val="24"/>
          <w:szCs w:val="24"/>
        </w:rPr>
        <w:t>f. PEDRO &amp; GUEDES, 2010)</w:t>
      </w:r>
      <w:r w:rsidR="008038E8" w:rsidRPr="00A5388B">
        <w:rPr>
          <w:rFonts w:ascii="Times New Roman" w:hAnsi="Times New Roman" w:cs="Times New Roman"/>
          <w:sz w:val="24"/>
          <w:szCs w:val="24"/>
        </w:rPr>
        <w:t xml:space="preserve">, é pertinente dizer que o </w:t>
      </w:r>
      <w:r w:rsidR="008038E8" w:rsidRPr="00A5388B">
        <w:rPr>
          <w:rFonts w:ascii="Times New Roman" w:hAnsi="Times New Roman" w:cs="Times New Roman"/>
          <w:i/>
          <w:sz w:val="24"/>
          <w:szCs w:val="24"/>
        </w:rPr>
        <w:t>meme</w:t>
      </w:r>
      <w:r w:rsidR="008038E8" w:rsidRPr="00A5388B">
        <w:rPr>
          <w:rFonts w:ascii="Times New Roman" w:hAnsi="Times New Roman" w:cs="Times New Roman"/>
          <w:sz w:val="24"/>
          <w:szCs w:val="24"/>
        </w:rPr>
        <w:t xml:space="preserve"> reforça as assimetrias sociais</w:t>
      </w:r>
      <w:r w:rsidR="006A7FEB" w:rsidRPr="00A5388B">
        <w:rPr>
          <w:rFonts w:ascii="Times New Roman" w:hAnsi="Times New Roman" w:cs="Times New Roman"/>
          <w:sz w:val="24"/>
          <w:szCs w:val="24"/>
        </w:rPr>
        <w:t xml:space="preserve"> que existem entre homens e mulheres, sendo portanto </w:t>
      </w:r>
      <w:r w:rsidR="006A7FEB" w:rsidRPr="00A5388B">
        <w:rPr>
          <w:rFonts w:ascii="Times New Roman" w:hAnsi="Times New Roman" w:cs="Times New Roman"/>
          <w:i/>
          <w:sz w:val="24"/>
          <w:szCs w:val="24"/>
        </w:rPr>
        <w:t>ideológico</w:t>
      </w:r>
      <w:r w:rsidR="006F0CF8" w:rsidRPr="00A5388B">
        <w:rPr>
          <w:rFonts w:ascii="Times New Roman" w:hAnsi="Times New Roman" w:cs="Times New Roman"/>
          <w:color w:val="000000" w:themeColor="text1"/>
          <w:sz w:val="24"/>
          <w:szCs w:val="24"/>
        </w:rPr>
        <w:t xml:space="preserve">, </w:t>
      </w:r>
      <w:r w:rsidR="00BC030F" w:rsidRPr="00A5388B">
        <w:rPr>
          <w:rFonts w:ascii="Times New Roman" w:hAnsi="Times New Roman" w:cs="Times New Roman"/>
          <w:color w:val="000000" w:themeColor="text1"/>
          <w:sz w:val="24"/>
          <w:szCs w:val="24"/>
        </w:rPr>
        <w:t xml:space="preserve">pois valoriza e </w:t>
      </w:r>
      <w:r w:rsidR="008038E8" w:rsidRPr="00A5388B">
        <w:rPr>
          <w:rFonts w:ascii="Times New Roman" w:hAnsi="Times New Roman" w:cs="Times New Roman"/>
          <w:sz w:val="24"/>
          <w:szCs w:val="24"/>
        </w:rPr>
        <w:t>constrói de maneira</w:t>
      </w:r>
      <w:r w:rsidR="00C26B06" w:rsidRPr="00A5388B">
        <w:rPr>
          <w:rFonts w:ascii="Times New Roman" w:hAnsi="Times New Roman" w:cs="Times New Roman"/>
          <w:sz w:val="24"/>
          <w:szCs w:val="24"/>
        </w:rPr>
        <w:t xml:space="preserve"> marcadamente</w:t>
      </w:r>
      <w:r w:rsidR="008038E8" w:rsidRPr="00A5388B">
        <w:rPr>
          <w:rFonts w:ascii="Times New Roman" w:hAnsi="Times New Roman" w:cs="Times New Roman"/>
          <w:sz w:val="24"/>
          <w:szCs w:val="24"/>
        </w:rPr>
        <w:t xml:space="preserve"> negativa as mulheres que lutam em favor da igualdade entre os dois gêneros.</w:t>
      </w:r>
    </w:p>
    <w:p w14:paraId="0150CE48" w14:textId="776BDE55" w:rsidR="008038E8" w:rsidRPr="00A5388B" w:rsidRDefault="006A7FEB" w:rsidP="00A5388B">
      <w:pPr>
        <w:autoSpaceDE w:val="0"/>
        <w:autoSpaceDN w:val="0"/>
        <w:adjustRightInd w:val="0"/>
        <w:spacing w:after="0" w:line="360" w:lineRule="auto"/>
        <w:ind w:firstLine="708"/>
        <w:jc w:val="both"/>
        <w:rPr>
          <w:rFonts w:ascii="Times New Roman" w:hAnsi="Times New Roman" w:cs="Times New Roman"/>
          <w:bCs/>
          <w:sz w:val="24"/>
          <w:szCs w:val="24"/>
        </w:rPr>
      </w:pPr>
      <w:r w:rsidRPr="00A5388B">
        <w:rPr>
          <w:rFonts w:ascii="Times New Roman" w:hAnsi="Times New Roman" w:cs="Times New Roman"/>
          <w:bCs/>
          <w:color w:val="000000" w:themeColor="text1"/>
          <w:sz w:val="24"/>
          <w:szCs w:val="24"/>
        </w:rPr>
        <w:t>Sobre o modo de funcionamento da ideologia, consoante uma ideia não só de letramento</w:t>
      </w:r>
      <w:r w:rsidR="009F17C5" w:rsidRPr="00A5388B">
        <w:rPr>
          <w:rFonts w:ascii="Times New Roman" w:hAnsi="Times New Roman" w:cs="Times New Roman"/>
          <w:bCs/>
          <w:color w:val="000000" w:themeColor="text1"/>
          <w:sz w:val="24"/>
          <w:szCs w:val="24"/>
        </w:rPr>
        <w:t xml:space="preserve"> </w:t>
      </w:r>
      <w:r w:rsidR="008639D9" w:rsidRPr="00A5388B">
        <w:rPr>
          <w:rFonts w:ascii="Times New Roman" w:hAnsi="Times New Roman" w:cs="Times New Roman"/>
          <w:bCs/>
          <w:color w:val="000000" w:themeColor="text1"/>
          <w:sz w:val="24"/>
          <w:szCs w:val="24"/>
        </w:rPr>
        <w:t>visual,</w:t>
      </w:r>
      <w:r w:rsidRPr="00A5388B">
        <w:rPr>
          <w:rFonts w:ascii="Times New Roman" w:hAnsi="Times New Roman" w:cs="Times New Roman"/>
          <w:bCs/>
          <w:color w:val="000000" w:themeColor="text1"/>
          <w:sz w:val="24"/>
          <w:szCs w:val="24"/>
        </w:rPr>
        <w:t xml:space="preserve"> mas também de letramento visual crítico, pode-se falar centralmente da </w:t>
      </w:r>
      <w:r w:rsidRPr="00A5388B">
        <w:rPr>
          <w:rFonts w:ascii="Times New Roman" w:hAnsi="Times New Roman" w:cs="Times New Roman"/>
          <w:bCs/>
          <w:i/>
          <w:color w:val="000000" w:themeColor="text1"/>
          <w:sz w:val="24"/>
          <w:szCs w:val="24"/>
        </w:rPr>
        <w:t>fragmentação</w:t>
      </w:r>
      <w:r w:rsidRPr="00A5388B">
        <w:rPr>
          <w:rFonts w:ascii="Times New Roman" w:hAnsi="Times New Roman" w:cs="Times New Roman"/>
          <w:bCs/>
          <w:color w:val="000000" w:themeColor="text1"/>
          <w:sz w:val="24"/>
          <w:szCs w:val="24"/>
        </w:rPr>
        <w:t xml:space="preserve"> presente no </w:t>
      </w:r>
      <w:r w:rsidRPr="00A5388B">
        <w:rPr>
          <w:rFonts w:ascii="Times New Roman" w:hAnsi="Times New Roman" w:cs="Times New Roman"/>
          <w:bCs/>
          <w:i/>
          <w:color w:val="000000" w:themeColor="text1"/>
          <w:sz w:val="24"/>
          <w:szCs w:val="24"/>
        </w:rPr>
        <w:t>meme</w:t>
      </w:r>
      <w:r w:rsidRPr="00A5388B">
        <w:rPr>
          <w:rFonts w:ascii="Times New Roman" w:hAnsi="Times New Roman" w:cs="Times New Roman"/>
          <w:bCs/>
          <w:color w:val="000000" w:themeColor="text1"/>
          <w:sz w:val="24"/>
          <w:szCs w:val="24"/>
        </w:rPr>
        <w:t xml:space="preserve">. Através do procedimento </w:t>
      </w:r>
      <w:r w:rsidRPr="00A5388B">
        <w:rPr>
          <w:rFonts w:ascii="Times New Roman" w:hAnsi="Times New Roman" w:cs="Times New Roman"/>
          <w:bCs/>
          <w:i/>
          <w:color w:val="000000" w:themeColor="text1"/>
          <w:sz w:val="24"/>
          <w:szCs w:val="24"/>
        </w:rPr>
        <w:t>expurgo do outro</w:t>
      </w:r>
      <w:r w:rsidRPr="00A5388B">
        <w:rPr>
          <w:rFonts w:ascii="Times New Roman" w:hAnsi="Times New Roman" w:cs="Times New Roman"/>
          <w:bCs/>
          <w:color w:val="000000" w:themeColor="text1"/>
          <w:sz w:val="24"/>
          <w:szCs w:val="24"/>
        </w:rPr>
        <w:t>, as feministas são construídas como uma exceção no grupo geral d</w:t>
      </w:r>
      <w:r w:rsidR="00692DF6" w:rsidRPr="00A5388B">
        <w:rPr>
          <w:rFonts w:ascii="Times New Roman" w:hAnsi="Times New Roman" w:cs="Times New Roman"/>
          <w:bCs/>
          <w:color w:val="000000" w:themeColor="text1"/>
          <w:sz w:val="24"/>
          <w:szCs w:val="24"/>
        </w:rPr>
        <w:t>os sujeitos-</w:t>
      </w:r>
      <w:r w:rsidRPr="00A5388B">
        <w:rPr>
          <w:rFonts w:ascii="Times New Roman" w:hAnsi="Times New Roman" w:cs="Times New Roman"/>
          <w:bCs/>
          <w:color w:val="000000" w:themeColor="text1"/>
          <w:sz w:val="24"/>
          <w:szCs w:val="24"/>
        </w:rPr>
        <w:t xml:space="preserve">mulheres </w:t>
      </w:r>
      <w:r w:rsidR="00692DF6" w:rsidRPr="00A5388B">
        <w:rPr>
          <w:rFonts w:ascii="Times New Roman" w:hAnsi="Times New Roman" w:cs="Times New Roman"/>
          <w:bCs/>
          <w:sz w:val="24"/>
          <w:szCs w:val="24"/>
        </w:rPr>
        <w:t xml:space="preserve">perfiladas </w:t>
      </w:r>
      <w:r w:rsidRPr="00A5388B">
        <w:rPr>
          <w:rFonts w:ascii="Times New Roman" w:hAnsi="Times New Roman" w:cs="Times New Roman"/>
          <w:bCs/>
          <w:sz w:val="24"/>
          <w:szCs w:val="24"/>
        </w:rPr>
        <w:t>como um grupo de tresloucadas que, por conta de fatores estritamente pessoais e psicológicos, adotam posturas coléricas diante dos homens e diante do mundo.</w:t>
      </w:r>
    </w:p>
    <w:p w14:paraId="1406586E" w14:textId="297A8EB0" w:rsidR="00C26B06" w:rsidRPr="00A5388B" w:rsidRDefault="00C26B06" w:rsidP="005F2696">
      <w:pPr>
        <w:autoSpaceDE w:val="0"/>
        <w:autoSpaceDN w:val="0"/>
        <w:adjustRightInd w:val="0"/>
        <w:spacing w:before="120" w:after="0" w:line="360" w:lineRule="auto"/>
        <w:jc w:val="both"/>
        <w:rPr>
          <w:rFonts w:ascii="Times New Roman" w:hAnsi="Times New Roman" w:cs="Times New Roman"/>
          <w:bCs/>
          <w:sz w:val="24"/>
          <w:szCs w:val="24"/>
        </w:rPr>
      </w:pPr>
      <w:r w:rsidRPr="00A5388B">
        <w:rPr>
          <w:rFonts w:ascii="Times New Roman" w:hAnsi="Times New Roman" w:cs="Times New Roman"/>
          <w:bCs/>
          <w:sz w:val="24"/>
          <w:szCs w:val="24"/>
        </w:rPr>
        <w:tab/>
      </w:r>
      <w:r w:rsidR="00144039" w:rsidRPr="00A5388B">
        <w:rPr>
          <w:rFonts w:ascii="Times New Roman" w:hAnsi="Times New Roman" w:cs="Times New Roman"/>
          <w:bCs/>
          <w:color w:val="000000" w:themeColor="text1"/>
          <w:sz w:val="24"/>
          <w:szCs w:val="24"/>
        </w:rPr>
        <w:t>O</w:t>
      </w:r>
      <w:r w:rsidRPr="00A5388B">
        <w:rPr>
          <w:rFonts w:ascii="Times New Roman" w:hAnsi="Times New Roman" w:cs="Times New Roman"/>
          <w:bCs/>
          <w:color w:val="000000" w:themeColor="text1"/>
          <w:sz w:val="24"/>
          <w:szCs w:val="24"/>
        </w:rPr>
        <w:t xml:space="preserve"> </w:t>
      </w:r>
      <w:r w:rsidRPr="00A5388B">
        <w:rPr>
          <w:rFonts w:ascii="Times New Roman" w:hAnsi="Times New Roman" w:cs="Times New Roman"/>
          <w:bCs/>
          <w:i/>
          <w:color w:val="000000" w:themeColor="text1"/>
          <w:sz w:val="24"/>
          <w:szCs w:val="24"/>
        </w:rPr>
        <w:t>meme</w:t>
      </w:r>
      <w:r w:rsidRPr="00A5388B">
        <w:rPr>
          <w:rFonts w:ascii="Times New Roman" w:hAnsi="Times New Roman" w:cs="Times New Roman"/>
          <w:bCs/>
          <w:color w:val="000000" w:themeColor="text1"/>
          <w:sz w:val="24"/>
          <w:szCs w:val="24"/>
        </w:rPr>
        <w:t xml:space="preserve"> reforça uma relação de dominação existente entre gêneros, atuando como uma espécie de mantenedor de assimetrias.</w:t>
      </w:r>
      <w:r w:rsidR="00144039" w:rsidRPr="00A5388B">
        <w:rPr>
          <w:rFonts w:ascii="Times New Roman" w:hAnsi="Times New Roman" w:cs="Times New Roman"/>
          <w:bCs/>
          <w:color w:val="000000" w:themeColor="text1"/>
          <w:sz w:val="24"/>
          <w:szCs w:val="24"/>
        </w:rPr>
        <w:t xml:space="preserve"> Com a adoção da ideia de um letramento crítico, os efeitos ideológicos </w:t>
      </w:r>
      <w:r w:rsidR="00144039" w:rsidRPr="00A5388B">
        <w:rPr>
          <w:rFonts w:ascii="Times New Roman" w:hAnsi="Times New Roman" w:cs="Times New Roman"/>
          <w:bCs/>
          <w:sz w:val="24"/>
          <w:szCs w:val="24"/>
        </w:rPr>
        <w:t xml:space="preserve">podem ser </w:t>
      </w:r>
      <w:proofErr w:type="gramStart"/>
      <w:r w:rsidR="00144039" w:rsidRPr="00A5388B">
        <w:rPr>
          <w:rFonts w:ascii="Times New Roman" w:hAnsi="Times New Roman" w:cs="Times New Roman"/>
          <w:bCs/>
          <w:sz w:val="24"/>
          <w:szCs w:val="24"/>
        </w:rPr>
        <w:t>descontruídas</w:t>
      </w:r>
      <w:proofErr w:type="gramEnd"/>
      <w:r w:rsidR="00144039" w:rsidRPr="00A5388B">
        <w:rPr>
          <w:rFonts w:ascii="Times New Roman" w:hAnsi="Times New Roman" w:cs="Times New Roman"/>
          <w:bCs/>
          <w:sz w:val="24"/>
          <w:szCs w:val="24"/>
        </w:rPr>
        <w:t xml:space="preserve"> e combatidos, </w:t>
      </w:r>
      <w:r w:rsidR="00872DB7" w:rsidRPr="00A5388B">
        <w:rPr>
          <w:rFonts w:ascii="Times New Roman" w:hAnsi="Times New Roman" w:cs="Times New Roman"/>
          <w:bCs/>
          <w:sz w:val="24"/>
          <w:szCs w:val="24"/>
        </w:rPr>
        <w:t>tornando</w:t>
      </w:r>
      <w:r w:rsidR="00144039" w:rsidRPr="00A5388B">
        <w:rPr>
          <w:rFonts w:ascii="Times New Roman" w:hAnsi="Times New Roman" w:cs="Times New Roman"/>
          <w:bCs/>
          <w:sz w:val="24"/>
          <w:szCs w:val="24"/>
        </w:rPr>
        <w:t xml:space="preserve"> a leitura não somente uma questão de construção de significados, mas também de transformação do mundo social.</w:t>
      </w:r>
    </w:p>
    <w:p w14:paraId="5C035592" w14:textId="77777777" w:rsidR="002E5617" w:rsidRPr="00A5388B" w:rsidRDefault="002E5617" w:rsidP="005F2696">
      <w:pPr>
        <w:autoSpaceDE w:val="0"/>
        <w:autoSpaceDN w:val="0"/>
        <w:adjustRightInd w:val="0"/>
        <w:spacing w:before="120" w:after="0" w:line="360" w:lineRule="auto"/>
        <w:jc w:val="both"/>
        <w:rPr>
          <w:rFonts w:ascii="Times New Roman" w:hAnsi="Times New Roman" w:cs="Times New Roman"/>
          <w:b/>
          <w:bCs/>
          <w:sz w:val="24"/>
          <w:szCs w:val="24"/>
        </w:rPr>
      </w:pPr>
    </w:p>
    <w:p w14:paraId="06F6B6EE" w14:textId="2ADF30D5" w:rsidR="009F17C5" w:rsidRDefault="00604504" w:rsidP="005F2696">
      <w:pPr>
        <w:autoSpaceDE w:val="0"/>
        <w:autoSpaceDN w:val="0"/>
        <w:adjustRightInd w:val="0"/>
        <w:spacing w:before="120" w:after="0" w:line="360" w:lineRule="auto"/>
        <w:jc w:val="both"/>
        <w:rPr>
          <w:rFonts w:ascii="Times New Roman" w:hAnsi="Times New Roman" w:cs="Times New Roman"/>
          <w:b/>
          <w:bCs/>
          <w:sz w:val="24"/>
          <w:szCs w:val="24"/>
        </w:rPr>
      </w:pPr>
      <w:r w:rsidRPr="00A5388B">
        <w:rPr>
          <w:rFonts w:ascii="Times New Roman" w:hAnsi="Times New Roman" w:cs="Times New Roman"/>
          <w:b/>
          <w:bCs/>
          <w:sz w:val="24"/>
          <w:szCs w:val="24"/>
        </w:rPr>
        <w:t>Considerações finais</w:t>
      </w:r>
    </w:p>
    <w:p w14:paraId="03348C44" w14:textId="77777777" w:rsidR="005F2696" w:rsidRPr="00A5388B" w:rsidRDefault="005F2696" w:rsidP="005F2696">
      <w:pPr>
        <w:autoSpaceDE w:val="0"/>
        <w:autoSpaceDN w:val="0"/>
        <w:adjustRightInd w:val="0"/>
        <w:spacing w:before="120" w:after="0" w:line="360" w:lineRule="auto"/>
        <w:jc w:val="both"/>
        <w:rPr>
          <w:rFonts w:ascii="Times New Roman" w:hAnsi="Times New Roman" w:cs="Times New Roman"/>
          <w:b/>
          <w:bCs/>
          <w:sz w:val="24"/>
          <w:szCs w:val="24"/>
        </w:rPr>
      </w:pPr>
    </w:p>
    <w:p w14:paraId="5C8D0BC8" w14:textId="42637B0B" w:rsidR="006C7314" w:rsidRPr="00A5388B" w:rsidRDefault="006C7314" w:rsidP="00CF5959">
      <w:pPr>
        <w:tabs>
          <w:tab w:val="left" w:pos="709"/>
        </w:tabs>
        <w:autoSpaceDE w:val="0"/>
        <w:autoSpaceDN w:val="0"/>
        <w:adjustRightInd w:val="0"/>
        <w:spacing w:after="0" w:line="360" w:lineRule="auto"/>
        <w:jc w:val="both"/>
        <w:rPr>
          <w:rFonts w:ascii="Times New Roman" w:hAnsi="Times New Roman" w:cs="Times New Roman"/>
          <w:bCs/>
          <w:sz w:val="24"/>
          <w:szCs w:val="24"/>
        </w:rPr>
      </w:pPr>
      <w:r w:rsidRPr="00A5388B">
        <w:rPr>
          <w:rFonts w:ascii="Times New Roman" w:hAnsi="Times New Roman" w:cs="Times New Roman"/>
          <w:b/>
          <w:bCs/>
          <w:sz w:val="24"/>
          <w:szCs w:val="24"/>
        </w:rPr>
        <w:tab/>
      </w:r>
      <w:r w:rsidRPr="00A5388B">
        <w:rPr>
          <w:rFonts w:ascii="Times New Roman" w:hAnsi="Times New Roman" w:cs="Times New Roman"/>
          <w:bCs/>
          <w:sz w:val="24"/>
          <w:szCs w:val="24"/>
        </w:rPr>
        <w:t xml:space="preserve">Através da análise, foi possível perceber como um </w:t>
      </w:r>
      <w:r w:rsidRPr="00A5388B">
        <w:rPr>
          <w:rFonts w:ascii="Times New Roman" w:hAnsi="Times New Roman" w:cs="Times New Roman"/>
          <w:bCs/>
          <w:i/>
          <w:sz w:val="24"/>
          <w:szCs w:val="24"/>
        </w:rPr>
        <w:t>meme</w:t>
      </w:r>
      <w:r w:rsidR="00DB6434" w:rsidRPr="00A5388B">
        <w:rPr>
          <w:rFonts w:ascii="Times New Roman" w:hAnsi="Times New Roman" w:cs="Times New Roman"/>
          <w:bCs/>
          <w:sz w:val="24"/>
          <w:szCs w:val="24"/>
        </w:rPr>
        <w:t xml:space="preserve"> </w:t>
      </w:r>
      <w:r w:rsidRPr="00A5388B">
        <w:rPr>
          <w:rFonts w:ascii="Times New Roman" w:hAnsi="Times New Roman" w:cs="Times New Roman"/>
          <w:bCs/>
          <w:sz w:val="24"/>
          <w:szCs w:val="24"/>
        </w:rPr>
        <w:t xml:space="preserve">pode colaborar para a manutenção de relações assimétricas de poder. A página “Moça, não sou obrigada a ser feminista”, ao construir e difundir a caricatura </w:t>
      </w:r>
      <w:proofErr w:type="spellStart"/>
      <w:r w:rsidRPr="00A5388B">
        <w:rPr>
          <w:rFonts w:ascii="Times New Roman" w:hAnsi="Times New Roman" w:cs="Times New Roman"/>
          <w:bCs/>
          <w:sz w:val="24"/>
          <w:szCs w:val="24"/>
        </w:rPr>
        <w:t>mêmica</w:t>
      </w:r>
      <w:proofErr w:type="spellEnd"/>
      <w:r w:rsidRPr="00A5388B">
        <w:rPr>
          <w:rFonts w:ascii="Times New Roman" w:hAnsi="Times New Roman" w:cs="Times New Roman"/>
          <w:bCs/>
          <w:sz w:val="24"/>
          <w:szCs w:val="24"/>
        </w:rPr>
        <w:t xml:space="preserve"> de mulheres ligadas ao feminismo, como tresloucadas </w:t>
      </w:r>
      <w:r w:rsidR="001D69A1" w:rsidRPr="00A5388B">
        <w:rPr>
          <w:rFonts w:ascii="Times New Roman" w:hAnsi="Times New Roman" w:cs="Times New Roman"/>
          <w:bCs/>
          <w:sz w:val="24"/>
          <w:szCs w:val="24"/>
        </w:rPr>
        <w:t xml:space="preserve">e </w:t>
      </w:r>
      <w:r w:rsidRPr="00A5388B">
        <w:rPr>
          <w:rFonts w:ascii="Times New Roman" w:hAnsi="Times New Roman" w:cs="Times New Roman"/>
          <w:bCs/>
          <w:sz w:val="24"/>
          <w:szCs w:val="24"/>
        </w:rPr>
        <w:t xml:space="preserve">com problemas afetivos e pessoais, atua como elemento discursivo mantenedor do patriarcalismo. </w:t>
      </w:r>
    </w:p>
    <w:p w14:paraId="11B46011" w14:textId="20E89EB3" w:rsidR="00144039" w:rsidRPr="00A5388B" w:rsidRDefault="00DB6434" w:rsidP="005F2696">
      <w:pPr>
        <w:autoSpaceDE w:val="0"/>
        <w:autoSpaceDN w:val="0"/>
        <w:adjustRightInd w:val="0"/>
        <w:spacing w:before="120" w:after="0" w:line="360" w:lineRule="auto"/>
        <w:ind w:firstLine="708"/>
        <w:jc w:val="both"/>
        <w:rPr>
          <w:rFonts w:ascii="Times New Roman" w:hAnsi="Times New Roman" w:cs="Times New Roman"/>
          <w:bCs/>
          <w:color w:val="000000" w:themeColor="text1"/>
          <w:sz w:val="24"/>
          <w:szCs w:val="24"/>
        </w:rPr>
      </w:pPr>
      <w:r w:rsidRPr="00A5388B">
        <w:rPr>
          <w:rFonts w:ascii="Times New Roman" w:hAnsi="Times New Roman" w:cs="Times New Roman"/>
          <w:bCs/>
          <w:color w:val="000000" w:themeColor="text1"/>
          <w:sz w:val="24"/>
          <w:szCs w:val="24"/>
        </w:rPr>
        <w:t>Portanto, o</w:t>
      </w:r>
      <w:r w:rsidR="00144039" w:rsidRPr="00A5388B">
        <w:rPr>
          <w:rFonts w:ascii="Times New Roman" w:hAnsi="Times New Roman" w:cs="Times New Roman"/>
          <w:bCs/>
          <w:color w:val="000000" w:themeColor="text1"/>
          <w:sz w:val="24"/>
          <w:szCs w:val="24"/>
        </w:rPr>
        <w:t xml:space="preserve">s </w:t>
      </w:r>
      <w:r w:rsidR="00144039" w:rsidRPr="00A5388B">
        <w:rPr>
          <w:rFonts w:ascii="Times New Roman" w:hAnsi="Times New Roman" w:cs="Times New Roman"/>
          <w:bCs/>
          <w:i/>
          <w:color w:val="000000" w:themeColor="text1"/>
          <w:sz w:val="24"/>
          <w:szCs w:val="24"/>
        </w:rPr>
        <w:t>memes</w:t>
      </w:r>
      <w:r w:rsidR="00144039" w:rsidRPr="00A5388B">
        <w:rPr>
          <w:rFonts w:ascii="Times New Roman" w:hAnsi="Times New Roman" w:cs="Times New Roman"/>
          <w:bCs/>
          <w:color w:val="000000" w:themeColor="text1"/>
          <w:sz w:val="24"/>
          <w:szCs w:val="24"/>
        </w:rPr>
        <w:t xml:space="preserve"> </w:t>
      </w:r>
      <w:r w:rsidR="00BA7695" w:rsidRPr="00A5388B">
        <w:rPr>
          <w:rFonts w:ascii="Times New Roman" w:hAnsi="Times New Roman" w:cs="Times New Roman"/>
          <w:bCs/>
          <w:color w:val="000000" w:themeColor="text1"/>
          <w:sz w:val="24"/>
          <w:szCs w:val="24"/>
        </w:rPr>
        <w:t xml:space="preserve">não </w:t>
      </w:r>
      <w:r w:rsidR="00144039" w:rsidRPr="00A5388B">
        <w:rPr>
          <w:rFonts w:ascii="Times New Roman" w:hAnsi="Times New Roman" w:cs="Times New Roman"/>
          <w:bCs/>
          <w:color w:val="000000" w:themeColor="text1"/>
          <w:sz w:val="24"/>
          <w:szCs w:val="24"/>
        </w:rPr>
        <w:t xml:space="preserve">são </w:t>
      </w:r>
      <w:r w:rsidR="004B0E07" w:rsidRPr="00A5388B">
        <w:rPr>
          <w:rFonts w:ascii="Times New Roman" w:hAnsi="Times New Roman" w:cs="Times New Roman"/>
          <w:bCs/>
          <w:color w:val="000000" w:themeColor="text1"/>
          <w:sz w:val="24"/>
          <w:szCs w:val="24"/>
        </w:rPr>
        <w:t>apenas</w:t>
      </w:r>
      <w:r w:rsidR="00144039" w:rsidRPr="00A5388B">
        <w:rPr>
          <w:rFonts w:ascii="Times New Roman" w:hAnsi="Times New Roman" w:cs="Times New Roman"/>
          <w:bCs/>
          <w:color w:val="000000" w:themeColor="text1"/>
          <w:sz w:val="24"/>
          <w:szCs w:val="24"/>
        </w:rPr>
        <w:t xml:space="preserve"> lugar de produção de humor e de riso, mas também de vinculação </w:t>
      </w:r>
      <w:r w:rsidRPr="00A5388B">
        <w:rPr>
          <w:rFonts w:ascii="Times New Roman" w:hAnsi="Times New Roman" w:cs="Times New Roman"/>
          <w:bCs/>
          <w:color w:val="000000" w:themeColor="text1"/>
          <w:sz w:val="24"/>
          <w:szCs w:val="24"/>
        </w:rPr>
        <w:t>ou não de</w:t>
      </w:r>
      <w:r w:rsidR="00144039" w:rsidRPr="00A5388B">
        <w:rPr>
          <w:rFonts w:ascii="Times New Roman" w:hAnsi="Times New Roman" w:cs="Times New Roman"/>
          <w:bCs/>
          <w:color w:val="000000" w:themeColor="text1"/>
          <w:sz w:val="24"/>
          <w:szCs w:val="24"/>
        </w:rPr>
        <w:t xml:space="preserve"> ideologia. Dessa forma, exigem um leitor </w:t>
      </w:r>
      <w:r w:rsidR="00604504" w:rsidRPr="00A5388B">
        <w:rPr>
          <w:rFonts w:ascii="Times New Roman" w:hAnsi="Times New Roman" w:cs="Times New Roman"/>
          <w:bCs/>
          <w:color w:val="000000" w:themeColor="text1"/>
          <w:sz w:val="24"/>
          <w:szCs w:val="24"/>
        </w:rPr>
        <w:t>arguto</w:t>
      </w:r>
      <w:r w:rsidR="00BA7695" w:rsidRPr="00A5388B">
        <w:rPr>
          <w:rFonts w:ascii="Times New Roman" w:hAnsi="Times New Roman" w:cs="Times New Roman"/>
          <w:bCs/>
          <w:color w:val="000000" w:themeColor="text1"/>
          <w:sz w:val="24"/>
          <w:szCs w:val="24"/>
        </w:rPr>
        <w:t xml:space="preserve"> e crítico</w:t>
      </w:r>
      <w:r w:rsidR="004B0E07" w:rsidRPr="00A5388B">
        <w:rPr>
          <w:rFonts w:ascii="Times New Roman" w:hAnsi="Times New Roman" w:cs="Times New Roman"/>
          <w:bCs/>
          <w:color w:val="000000" w:themeColor="text1"/>
          <w:sz w:val="24"/>
          <w:szCs w:val="24"/>
        </w:rPr>
        <w:t>,</w:t>
      </w:r>
      <w:r w:rsidR="00144039" w:rsidRPr="00A5388B">
        <w:rPr>
          <w:rFonts w:ascii="Times New Roman" w:hAnsi="Times New Roman" w:cs="Times New Roman"/>
          <w:bCs/>
          <w:color w:val="000000" w:themeColor="text1"/>
          <w:sz w:val="24"/>
          <w:szCs w:val="24"/>
        </w:rPr>
        <w:t xml:space="preserve"> que </w:t>
      </w:r>
      <w:r w:rsidRPr="00A5388B">
        <w:rPr>
          <w:rFonts w:ascii="Times New Roman" w:hAnsi="Times New Roman" w:cs="Times New Roman"/>
          <w:bCs/>
          <w:color w:val="000000" w:themeColor="text1"/>
          <w:sz w:val="24"/>
          <w:szCs w:val="24"/>
        </w:rPr>
        <w:t xml:space="preserve">lhes </w:t>
      </w:r>
      <w:r w:rsidR="00BA7695" w:rsidRPr="00A5388B">
        <w:rPr>
          <w:rFonts w:ascii="Times New Roman" w:hAnsi="Times New Roman" w:cs="Times New Roman"/>
          <w:bCs/>
          <w:color w:val="000000" w:themeColor="text1"/>
          <w:sz w:val="24"/>
          <w:szCs w:val="24"/>
        </w:rPr>
        <w:t xml:space="preserve">examine a </w:t>
      </w:r>
      <w:r w:rsidR="00144039" w:rsidRPr="00A5388B">
        <w:rPr>
          <w:rFonts w:ascii="Times New Roman" w:hAnsi="Times New Roman" w:cs="Times New Roman"/>
          <w:bCs/>
          <w:color w:val="000000" w:themeColor="text1"/>
          <w:sz w:val="24"/>
          <w:szCs w:val="24"/>
        </w:rPr>
        <w:t>construção do sentido</w:t>
      </w:r>
      <w:r w:rsidR="00872DB7" w:rsidRPr="00A5388B">
        <w:rPr>
          <w:rFonts w:ascii="Times New Roman" w:hAnsi="Times New Roman" w:cs="Times New Roman"/>
          <w:bCs/>
          <w:color w:val="000000" w:themeColor="text1"/>
          <w:sz w:val="24"/>
          <w:szCs w:val="24"/>
        </w:rPr>
        <w:t xml:space="preserve">, </w:t>
      </w:r>
      <w:r w:rsidR="0050341F" w:rsidRPr="00A5388B">
        <w:rPr>
          <w:rFonts w:ascii="Times New Roman" w:hAnsi="Times New Roman" w:cs="Times New Roman"/>
          <w:bCs/>
          <w:color w:val="000000" w:themeColor="text1"/>
          <w:sz w:val="24"/>
          <w:szCs w:val="24"/>
        </w:rPr>
        <w:t xml:space="preserve">desmemetizando-os, isto é, impedindo sua reprodução </w:t>
      </w:r>
      <w:r w:rsidR="004B0E07" w:rsidRPr="00A5388B">
        <w:rPr>
          <w:rFonts w:ascii="Times New Roman" w:hAnsi="Times New Roman" w:cs="Times New Roman"/>
          <w:bCs/>
          <w:color w:val="000000" w:themeColor="text1"/>
          <w:sz w:val="24"/>
          <w:szCs w:val="24"/>
        </w:rPr>
        <w:t>não reflexiva</w:t>
      </w:r>
      <w:r w:rsidR="00144039" w:rsidRPr="00A5388B">
        <w:rPr>
          <w:rFonts w:ascii="Times New Roman" w:hAnsi="Times New Roman" w:cs="Times New Roman"/>
          <w:bCs/>
          <w:color w:val="000000" w:themeColor="text1"/>
          <w:sz w:val="24"/>
          <w:szCs w:val="24"/>
        </w:rPr>
        <w:t xml:space="preserve">. </w:t>
      </w:r>
      <w:r w:rsidR="00BA7695" w:rsidRPr="00A5388B">
        <w:rPr>
          <w:rFonts w:ascii="Times New Roman" w:hAnsi="Times New Roman" w:cs="Times New Roman"/>
          <w:bCs/>
          <w:color w:val="000000" w:themeColor="text1"/>
          <w:sz w:val="24"/>
          <w:szCs w:val="24"/>
        </w:rPr>
        <w:t>U</w:t>
      </w:r>
      <w:r w:rsidR="00144039" w:rsidRPr="00A5388B">
        <w:rPr>
          <w:rFonts w:ascii="Times New Roman" w:hAnsi="Times New Roman" w:cs="Times New Roman"/>
          <w:bCs/>
          <w:color w:val="000000" w:themeColor="text1"/>
          <w:sz w:val="24"/>
          <w:szCs w:val="24"/>
        </w:rPr>
        <w:t xml:space="preserve">m letramento crítico para </w:t>
      </w:r>
      <w:r w:rsidR="00BA7695" w:rsidRPr="00A5388B">
        <w:rPr>
          <w:rFonts w:ascii="Times New Roman" w:hAnsi="Times New Roman" w:cs="Times New Roman"/>
          <w:bCs/>
          <w:color w:val="000000" w:themeColor="text1"/>
          <w:sz w:val="24"/>
          <w:szCs w:val="24"/>
        </w:rPr>
        <w:t xml:space="preserve">os </w:t>
      </w:r>
      <w:r w:rsidR="00144039" w:rsidRPr="00A5388B">
        <w:rPr>
          <w:rFonts w:ascii="Times New Roman" w:hAnsi="Times New Roman" w:cs="Times New Roman"/>
          <w:bCs/>
          <w:i/>
          <w:color w:val="000000" w:themeColor="text1"/>
          <w:sz w:val="24"/>
          <w:szCs w:val="24"/>
        </w:rPr>
        <w:t>memes</w:t>
      </w:r>
      <w:r w:rsidR="00144039" w:rsidRPr="00A5388B">
        <w:rPr>
          <w:rFonts w:ascii="Times New Roman" w:hAnsi="Times New Roman" w:cs="Times New Roman"/>
          <w:bCs/>
          <w:color w:val="000000" w:themeColor="text1"/>
          <w:sz w:val="24"/>
          <w:szCs w:val="24"/>
        </w:rPr>
        <w:t>, sobretudo,</w:t>
      </w:r>
      <w:r w:rsidR="00BA7695" w:rsidRPr="00A5388B">
        <w:rPr>
          <w:rFonts w:ascii="Times New Roman" w:hAnsi="Times New Roman" w:cs="Times New Roman"/>
          <w:bCs/>
          <w:color w:val="000000" w:themeColor="text1"/>
          <w:sz w:val="24"/>
          <w:szCs w:val="24"/>
        </w:rPr>
        <w:t xml:space="preserve"> n</w:t>
      </w:r>
      <w:r w:rsidRPr="00A5388B">
        <w:rPr>
          <w:rFonts w:ascii="Times New Roman" w:hAnsi="Times New Roman" w:cs="Times New Roman"/>
          <w:bCs/>
          <w:color w:val="000000" w:themeColor="text1"/>
          <w:sz w:val="24"/>
          <w:szCs w:val="24"/>
        </w:rPr>
        <w:t xml:space="preserve">o que se refere </w:t>
      </w:r>
      <w:r w:rsidR="001D69A1" w:rsidRPr="00A5388B">
        <w:rPr>
          <w:rFonts w:ascii="Times New Roman" w:hAnsi="Times New Roman" w:cs="Times New Roman"/>
          <w:bCs/>
          <w:color w:val="000000" w:themeColor="text1"/>
          <w:sz w:val="24"/>
          <w:szCs w:val="24"/>
        </w:rPr>
        <w:t>à</w:t>
      </w:r>
      <w:r w:rsidRPr="00A5388B">
        <w:rPr>
          <w:rFonts w:ascii="Times New Roman" w:hAnsi="Times New Roman" w:cs="Times New Roman"/>
          <w:bCs/>
          <w:color w:val="000000" w:themeColor="text1"/>
          <w:sz w:val="24"/>
          <w:szCs w:val="24"/>
        </w:rPr>
        <w:t xml:space="preserve"> não </w:t>
      </w:r>
      <w:r w:rsidR="00BA7695" w:rsidRPr="00A5388B">
        <w:rPr>
          <w:rFonts w:ascii="Times New Roman" w:hAnsi="Times New Roman" w:cs="Times New Roman"/>
          <w:bCs/>
          <w:color w:val="000000" w:themeColor="text1"/>
          <w:sz w:val="24"/>
          <w:szCs w:val="24"/>
        </w:rPr>
        <w:t xml:space="preserve">proliferação </w:t>
      </w:r>
      <w:r w:rsidRPr="00A5388B">
        <w:rPr>
          <w:rFonts w:ascii="Times New Roman" w:hAnsi="Times New Roman" w:cs="Times New Roman"/>
          <w:bCs/>
          <w:color w:val="000000" w:themeColor="text1"/>
          <w:sz w:val="24"/>
          <w:szCs w:val="24"/>
        </w:rPr>
        <w:t>d</w:t>
      </w:r>
      <w:r w:rsidR="00BA7695" w:rsidRPr="00A5388B">
        <w:rPr>
          <w:rFonts w:ascii="Times New Roman" w:hAnsi="Times New Roman" w:cs="Times New Roman"/>
          <w:bCs/>
          <w:color w:val="000000" w:themeColor="text1"/>
          <w:sz w:val="24"/>
          <w:szCs w:val="24"/>
        </w:rPr>
        <w:t xml:space="preserve">o discurso do ódio, </w:t>
      </w:r>
      <w:r w:rsidRPr="00A5388B">
        <w:rPr>
          <w:rFonts w:ascii="Times New Roman" w:hAnsi="Times New Roman" w:cs="Times New Roman"/>
          <w:bCs/>
          <w:color w:val="000000" w:themeColor="text1"/>
          <w:sz w:val="24"/>
          <w:szCs w:val="24"/>
        </w:rPr>
        <w:t>d</w:t>
      </w:r>
      <w:r w:rsidR="001D69A1" w:rsidRPr="00A5388B">
        <w:rPr>
          <w:rFonts w:ascii="Times New Roman" w:hAnsi="Times New Roman" w:cs="Times New Roman"/>
          <w:bCs/>
          <w:color w:val="000000" w:themeColor="text1"/>
          <w:sz w:val="24"/>
          <w:szCs w:val="24"/>
        </w:rPr>
        <w:t>o</w:t>
      </w:r>
      <w:r w:rsidRPr="00A5388B">
        <w:rPr>
          <w:rFonts w:ascii="Times New Roman" w:hAnsi="Times New Roman" w:cs="Times New Roman"/>
          <w:bCs/>
          <w:color w:val="000000" w:themeColor="text1"/>
          <w:sz w:val="24"/>
          <w:szCs w:val="24"/>
        </w:rPr>
        <w:t xml:space="preserve"> </w:t>
      </w:r>
      <w:r w:rsidR="00BA7695" w:rsidRPr="00A5388B">
        <w:rPr>
          <w:rFonts w:ascii="Times New Roman" w:hAnsi="Times New Roman" w:cs="Times New Roman"/>
          <w:bCs/>
          <w:color w:val="000000" w:themeColor="text1"/>
          <w:sz w:val="24"/>
          <w:szCs w:val="24"/>
        </w:rPr>
        <w:t xml:space="preserve">preconceito e </w:t>
      </w:r>
      <w:r w:rsidRPr="00A5388B">
        <w:rPr>
          <w:rFonts w:ascii="Times New Roman" w:hAnsi="Times New Roman" w:cs="Times New Roman"/>
          <w:bCs/>
          <w:color w:val="000000" w:themeColor="text1"/>
          <w:sz w:val="24"/>
          <w:szCs w:val="24"/>
        </w:rPr>
        <w:t>d</w:t>
      </w:r>
      <w:r w:rsidR="001D69A1" w:rsidRPr="00A5388B">
        <w:rPr>
          <w:rFonts w:ascii="Times New Roman" w:hAnsi="Times New Roman" w:cs="Times New Roman"/>
          <w:bCs/>
          <w:color w:val="000000" w:themeColor="text1"/>
          <w:sz w:val="24"/>
          <w:szCs w:val="24"/>
        </w:rPr>
        <w:t>a</w:t>
      </w:r>
      <w:r w:rsidRPr="00A5388B">
        <w:rPr>
          <w:rFonts w:ascii="Times New Roman" w:hAnsi="Times New Roman" w:cs="Times New Roman"/>
          <w:bCs/>
          <w:color w:val="000000" w:themeColor="text1"/>
          <w:sz w:val="24"/>
          <w:szCs w:val="24"/>
        </w:rPr>
        <w:t xml:space="preserve"> </w:t>
      </w:r>
      <w:r w:rsidR="00BA7695" w:rsidRPr="00A5388B">
        <w:rPr>
          <w:rFonts w:ascii="Times New Roman" w:hAnsi="Times New Roman" w:cs="Times New Roman"/>
          <w:bCs/>
          <w:color w:val="000000" w:themeColor="text1"/>
          <w:sz w:val="24"/>
          <w:szCs w:val="24"/>
        </w:rPr>
        <w:t>exclusão</w:t>
      </w:r>
      <w:r w:rsidR="00872DB7" w:rsidRPr="00A5388B">
        <w:rPr>
          <w:rFonts w:ascii="Times New Roman" w:hAnsi="Times New Roman" w:cs="Times New Roman"/>
          <w:bCs/>
          <w:color w:val="000000" w:themeColor="text1"/>
          <w:sz w:val="24"/>
          <w:szCs w:val="24"/>
        </w:rPr>
        <w:t xml:space="preserve"> é</w:t>
      </w:r>
      <w:r w:rsidR="00BA7695" w:rsidRPr="00A5388B">
        <w:rPr>
          <w:rFonts w:ascii="Times New Roman" w:hAnsi="Times New Roman" w:cs="Times New Roman"/>
          <w:bCs/>
          <w:color w:val="000000" w:themeColor="text1"/>
          <w:sz w:val="24"/>
          <w:szCs w:val="24"/>
        </w:rPr>
        <w:t xml:space="preserve"> não</w:t>
      </w:r>
      <w:r w:rsidR="00144039" w:rsidRPr="00A5388B">
        <w:rPr>
          <w:rFonts w:ascii="Times New Roman" w:hAnsi="Times New Roman" w:cs="Times New Roman"/>
          <w:bCs/>
          <w:color w:val="000000" w:themeColor="text1"/>
          <w:sz w:val="24"/>
          <w:szCs w:val="24"/>
        </w:rPr>
        <w:t xml:space="preserve"> uma opção, mas um imperativo para qualquer um que se preocupe com a formação </w:t>
      </w:r>
      <w:r w:rsidR="009F17C5" w:rsidRPr="00A5388B">
        <w:rPr>
          <w:rFonts w:ascii="Times New Roman" w:hAnsi="Times New Roman" w:cs="Times New Roman"/>
          <w:bCs/>
          <w:color w:val="000000" w:themeColor="text1"/>
          <w:sz w:val="24"/>
          <w:szCs w:val="24"/>
        </w:rPr>
        <w:t>d</w:t>
      </w:r>
      <w:r w:rsidR="00BA7695" w:rsidRPr="00A5388B">
        <w:rPr>
          <w:rFonts w:ascii="Times New Roman" w:hAnsi="Times New Roman" w:cs="Times New Roman"/>
          <w:bCs/>
          <w:color w:val="000000" w:themeColor="text1"/>
          <w:sz w:val="24"/>
          <w:szCs w:val="24"/>
        </w:rPr>
        <w:t>e um</w:t>
      </w:r>
      <w:r w:rsidR="0050341F" w:rsidRPr="00A5388B">
        <w:rPr>
          <w:rFonts w:ascii="Times New Roman" w:hAnsi="Times New Roman" w:cs="Times New Roman"/>
          <w:bCs/>
          <w:color w:val="000000" w:themeColor="text1"/>
          <w:sz w:val="24"/>
          <w:szCs w:val="24"/>
        </w:rPr>
        <w:t>a sociedad</w:t>
      </w:r>
      <w:r w:rsidR="00BA7695" w:rsidRPr="00A5388B">
        <w:rPr>
          <w:rFonts w:ascii="Times New Roman" w:hAnsi="Times New Roman" w:cs="Times New Roman"/>
          <w:bCs/>
          <w:color w:val="000000" w:themeColor="text1"/>
          <w:sz w:val="24"/>
          <w:szCs w:val="24"/>
        </w:rPr>
        <w:t>e,</w:t>
      </w:r>
      <w:r w:rsidR="009F17C5" w:rsidRPr="00A5388B">
        <w:rPr>
          <w:rFonts w:ascii="Times New Roman" w:hAnsi="Times New Roman" w:cs="Times New Roman"/>
          <w:bCs/>
          <w:color w:val="000000" w:themeColor="text1"/>
          <w:sz w:val="24"/>
          <w:szCs w:val="24"/>
        </w:rPr>
        <w:t xml:space="preserve"> de um país e de um</w:t>
      </w:r>
      <w:r w:rsidR="0050341F" w:rsidRPr="00A5388B">
        <w:rPr>
          <w:rFonts w:ascii="Times New Roman" w:hAnsi="Times New Roman" w:cs="Times New Roman"/>
          <w:bCs/>
          <w:color w:val="000000" w:themeColor="text1"/>
          <w:sz w:val="24"/>
          <w:szCs w:val="24"/>
        </w:rPr>
        <w:t xml:space="preserve"> universo social</w:t>
      </w:r>
      <w:r w:rsidR="009F17C5" w:rsidRPr="00A5388B">
        <w:rPr>
          <w:rFonts w:ascii="Times New Roman" w:hAnsi="Times New Roman" w:cs="Times New Roman"/>
          <w:bCs/>
          <w:color w:val="000000" w:themeColor="text1"/>
          <w:sz w:val="24"/>
          <w:szCs w:val="24"/>
        </w:rPr>
        <w:t xml:space="preserve"> livre</w:t>
      </w:r>
      <w:r w:rsidR="0050341F" w:rsidRPr="00A5388B">
        <w:rPr>
          <w:rFonts w:ascii="Times New Roman" w:hAnsi="Times New Roman" w:cs="Times New Roman"/>
          <w:bCs/>
          <w:color w:val="000000" w:themeColor="text1"/>
          <w:sz w:val="24"/>
          <w:szCs w:val="24"/>
        </w:rPr>
        <w:t>s</w:t>
      </w:r>
      <w:r w:rsidR="009F17C5" w:rsidRPr="00A5388B">
        <w:rPr>
          <w:rFonts w:ascii="Times New Roman" w:hAnsi="Times New Roman" w:cs="Times New Roman"/>
          <w:bCs/>
          <w:color w:val="000000" w:themeColor="text1"/>
          <w:sz w:val="24"/>
          <w:szCs w:val="24"/>
        </w:rPr>
        <w:t xml:space="preserve"> de relações de dominação e</w:t>
      </w:r>
      <w:r w:rsidR="00872DB7" w:rsidRPr="00A5388B">
        <w:rPr>
          <w:rFonts w:ascii="Times New Roman" w:hAnsi="Times New Roman" w:cs="Times New Roman"/>
          <w:bCs/>
          <w:color w:val="000000" w:themeColor="text1"/>
          <w:sz w:val="24"/>
          <w:szCs w:val="24"/>
        </w:rPr>
        <w:t>, consequentemente,</w:t>
      </w:r>
      <w:r w:rsidR="009F17C5" w:rsidRPr="00A5388B">
        <w:rPr>
          <w:rFonts w:ascii="Times New Roman" w:hAnsi="Times New Roman" w:cs="Times New Roman"/>
          <w:bCs/>
          <w:color w:val="000000" w:themeColor="text1"/>
          <w:sz w:val="24"/>
          <w:szCs w:val="24"/>
        </w:rPr>
        <w:t xml:space="preserve"> </w:t>
      </w:r>
      <w:r w:rsidR="00BA7695" w:rsidRPr="00A5388B">
        <w:rPr>
          <w:rFonts w:ascii="Times New Roman" w:hAnsi="Times New Roman" w:cs="Times New Roman"/>
          <w:bCs/>
          <w:color w:val="000000" w:themeColor="text1"/>
          <w:sz w:val="24"/>
          <w:szCs w:val="24"/>
        </w:rPr>
        <w:t xml:space="preserve">de </w:t>
      </w:r>
      <w:r w:rsidR="009F17C5" w:rsidRPr="00A5388B">
        <w:rPr>
          <w:rFonts w:ascii="Times New Roman" w:hAnsi="Times New Roman" w:cs="Times New Roman"/>
          <w:bCs/>
          <w:color w:val="000000" w:themeColor="text1"/>
          <w:sz w:val="24"/>
          <w:szCs w:val="24"/>
        </w:rPr>
        <w:t>assim</w:t>
      </w:r>
      <w:r w:rsidR="00872DB7" w:rsidRPr="00A5388B">
        <w:rPr>
          <w:rFonts w:ascii="Times New Roman" w:hAnsi="Times New Roman" w:cs="Times New Roman"/>
          <w:bCs/>
          <w:color w:val="000000" w:themeColor="text1"/>
          <w:sz w:val="24"/>
          <w:szCs w:val="24"/>
        </w:rPr>
        <w:t>etria</w:t>
      </w:r>
      <w:r w:rsidR="009F17C5" w:rsidRPr="00A5388B">
        <w:rPr>
          <w:rFonts w:ascii="Times New Roman" w:hAnsi="Times New Roman" w:cs="Times New Roman"/>
          <w:bCs/>
          <w:color w:val="000000" w:themeColor="text1"/>
          <w:sz w:val="24"/>
          <w:szCs w:val="24"/>
        </w:rPr>
        <w:t>s de poder.</w:t>
      </w:r>
    </w:p>
    <w:p w14:paraId="4FD62831" w14:textId="77777777" w:rsidR="0099641D" w:rsidRPr="00A5388B" w:rsidRDefault="0099641D" w:rsidP="005F2696">
      <w:pPr>
        <w:autoSpaceDE w:val="0"/>
        <w:autoSpaceDN w:val="0"/>
        <w:adjustRightInd w:val="0"/>
        <w:spacing w:before="120" w:after="0" w:line="360" w:lineRule="auto"/>
        <w:rPr>
          <w:rFonts w:ascii="Times New Roman" w:hAnsi="Times New Roman" w:cs="Times New Roman"/>
          <w:sz w:val="24"/>
          <w:szCs w:val="24"/>
        </w:rPr>
      </w:pPr>
      <w:r w:rsidRPr="00A5388B">
        <w:rPr>
          <w:rFonts w:ascii="Times New Roman" w:hAnsi="Times New Roman" w:cs="Times New Roman"/>
          <w:sz w:val="24"/>
          <w:szCs w:val="24"/>
        </w:rPr>
        <w:tab/>
      </w:r>
    </w:p>
    <w:p w14:paraId="65D0CC98" w14:textId="1E6C876B" w:rsidR="00002818" w:rsidRPr="00A5388B" w:rsidRDefault="00425DA3" w:rsidP="005F2696">
      <w:pPr>
        <w:autoSpaceDE w:val="0"/>
        <w:autoSpaceDN w:val="0"/>
        <w:adjustRightInd w:val="0"/>
        <w:spacing w:before="120" w:after="0" w:line="360" w:lineRule="auto"/>
        <w:rPr>
          <w:rFonts w:ascii="Times New Roman" w:hAnsi="Times New Roman" w:cs="Times New Roman"/>
          <w:b/>
          <w:sz w:val="24"/>
          <w:szCs w:val="24"/>
        </w:rPr>
      </w:pPr>
      <w:r w:rsidRPr="00A5388B">
        <w:rPr>
          <w:rFonts w:ascii="Times New Roman" w:hAnsi="Times New Roman" w:cs="Times New Roman"/>
          <w:b/>
          <w:sz w:val="24"/>
          <w:szCs w:val="24"/>
        </w:rPr>
        <w:t>REFERÊNCIAS</w:t>
      </w:r>
    </w:p>
    <w:p w14:paraId="1645D989" w14:textId="77777777" w:rsidR="002979C1" w:rsidRPr="00A5388B" w:rsidRDefault="002979C1" w:rsidP="00A5388B">
      <w:pPr>
        <w:autoSpaceDE w:val="0"/>
        <w:autoSpaceDN w:val="0"/>
        <w:adjustRightInd w:val="0"/>
        <w:spacing w:after="0" w:line="360" w:lineRule="auto"/>
        <w:rPr>
          <w:rFonts w:ascii="Times New Roman" w:hAnsi="Times New Roman" w:cs="Times New Roman"/>
          <w:sz w:val="24"/>
          <w:szCs w:val="24"/>
        </w:rPr>
      </w:pPr>
    </w:p>
    <w:p w14:paraId="10B708FB" w14:textId="71D94ACC" w:rsidR="003B038A" w:rsidRPr="007B0B6D" w:rsidRDefault="00425DA3" w:rsidP="007B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7B0B6D">
        <w:rPr>
          <w:rFonts w:ascii="Times New Roman" w:hAnsi="Times New Roman" w:cs="Times New Roman"/>
          <w:sz w:val="24"/>
          <w:szCs w:val="24"/>
        </w:rPr>
        <w:t xml:space="preserve">BAKHTIN, M. </w:t>
      </w:r>
      <w:r w:rsidRPr="007B0B6D">
        <w:rPr>
          <w:rFonts w:ascii="Times New Roman" w:hAnsi="Times New Roman" w:cs="Times New Roman"/>
          <w:i/>
          <w:sz w:val="24"/>
          <w:szCs w:val="24"/>
        </w:rPr>
        <w:t>Estética</w:t>
      </w:r>
      <w:r w:rsidR="003B038A" w:rsidRPr="007B0B6D">
        <w:rPr>
          <w:rFonts w:ascii="Times New Roman" w:hAnsi="Times New Roman" w:cs="Times New Roman"/>
          <w:i/>
          <w:sz w:val="24"/>
          <w:szCs w:val="24"/>
        </w:rPr>
        <w:t xml:space="preserve"> da criação verbal</w:t>
      </w:r>
      <w:r w:rsidR="003B038A" w:rsidRPr="007B0B6D">
        <w:rPr>
          <w:rFonts w:ascii="Times New Roman" w:hAnsi="Times New Roman" w:cs="Times New Roman"/>
          <w:sz w:val="24"/>
          <w:szCs w:val="24"/>
        </w:rPr>
        <w:t xml:space="preserve">. </w:t>
      </w:r>
      <w:r w:rsidRPr="007B0B6D">
        <w:rPr>
          <w:rFonts w:ascii="Times New Roman" w:hAnsi="Times New Roman" w:cs="Times New Roman"/>
          <w:sz w:val="24"/>
          <w:szCs w:val="24"/>
        </w:rPr>
        <w:t>Trad.</w:t>
      </w:r>
      <w:r w:rsidR="005E7E47" w:rsidRPr="007B0B6D">
        <w:rPr>
          <w:rFonts w:ascii="Times New Roman" w:hAnsi="Times New Roman" w:cs="Times New Roman"/>
          <w:sz w:val="24"/>
          <w:szCs w:val="24"/>
        </w:rPr>
        <w:t xml:space="preserve"> Paulo Bezerra</w:t>
      </w:r>
      <w:r w:rsidR="005E7E47" w:rsidRPr="007B0B6D">
        <w:rPr>
          <w:rStyle w:val="st"/>
          <w:rFonts w:ascii="Times New Roman" w:hAnsi="Times New Roman" w:cs="Times New Roman"/>
          <w:sz w:val="24"/>
          <w:szCs w:val="24"/>
        </w:rPr>
        <w:t xml:space="preserve">. </w:t>
      </w:r>
      <w:r w:rsidR="003B038A" w:rsidRPr="007B0B6D">
        <w:rPr>
          <w:rFonts w:ascii="Times New Roman" w:hAnsi="Times New Roman" w:cs="Times New Roman"/>
          <w:sz w:val="24"/>
          <w:szCs w:val="24"/>
        </w:rPr>
        <w:t>São Paulo: Martins Fontes, 2003</w:t>
      </w:r>
      <w:r w:rsidRPr="007B0B6D">
        <w:rPr>
          <w:rFonts w:ascii="Times New Roman" w:hAnsi="Times New Roman" w:cs="Times New Roman"/>
          <w:sz w:val="24"/>
          <w:szCs w:val="24"/>
        </w:rPr>
        <w:t xml:space="preserve">, </w:t>
      </w:r>
      <w:r w:rsidR="005E7E47" w:rsidRPr="007B0B6D">
        <w:rPr>
          <w:rFonts w:ascii="Times New Roman" w:hAnsi="Times New Roman" w:cs="Times New Roman"/>
          <w:sz w:val="24"/>
          <w:szCs w:val="24"/>
        </w:rPr>
        <w:t>510</w:t>
      </w:r>
      <w:r w:rsidRPr="007B0B6D">
        <w:rPr>
          <w:rFonts w:ascii="Times New Roman" w:hAnsi="Times New Roman" w:cs="Times New Roman"/>
          <w:sz w:val="24"/>
          <w:szCs w:val="24"/>
        </w:rPr>
        <w:t>p.</w:t>
      </w:r>
    </w:p>
    <w:p w14:paraId="4AB81041" w14:textId="12545878" w:rsidR="00872DB7" w:rsidRPr="007B0B6D" w:rsidRDefault="00872DB7" w:rsidP="007B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14:paraId="48D2B8AD" w14:textId="1DA22E5C" w:rsidR="00872DB7" w:rsidRPr="007B0B6D" w:rsidRDefault="00872DB7" w:rsidP="007B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7B0B6D">
        <w:rPr>
          <w:rFonts w:ascii="Times New Roman" w:hAnsi="Times New Roman" w:cs="Times New Roman"/>
          <w:sz w:val="24"/>
          <w:szCs w:val="24"/>
        </w:rPr>
        <w:t>BLACKMORE, S</w:t>
      </w:r>
      <w:r w:rsidR="00425DA3" w:rsidRPr="007B0B6D">
        <w:rPr>
          <w:rFonts w:ascii="Times New Roman" w:hAnsi="Times New Roman" w:cs="Times New Roman"/>
          <w:sz w:val="24"/>
          <w:szCs w:val="24"/>
        </w:rPr>
        <w:t xml:space="preserve">. </w:t>
      </w:r>
      <w:r w:rsidRPr="007B0B6D">
        <w:rPr>
          <w:rFonts w:ascii="Times New Roman" w:hAnsi="Times New Roman" w:cs="Times New Roman"/>
          <w:bCs/>
          <w:i/>
          <w:sz w:val="24"/>
          <w:szCs w:val="24"/>
        </w:rPr>
        <w:t xml:space="preserve">The </w:t>
      </w:r>
      <w:proofErr w:type="spellStart"/>
      <w:r w:rsidRPr="007B0B6D">
        <w:rPr>
          <w:rFonts w:ascii="Times New Roman" w:hAnsi="Times New Roman" w:cs="Times New Roman"/>
          <w:bCs/>
          <w:i/>
          <w:sz w:val="24"/>
          <w:szCs w:val="24"/>
        </w:rPr>
        <w:t>meme</w:t>
      </w:r>
      <w:proofErr w:type="spellEnd"/>
      <w:r w:rsidRPr="007B0B6D">
        <w:rPr>
          <w:rFonts w:ascii="Times New Roman" w:hAnsi="Times New Roman" w:cs="Times New Roman"/>
          <w:bCs/>
          <w:i/>
          <w:sz w:val="24"/>
          <w:szCs w:val="24"/>
        </w:rPr>
        <w:t xml:space="preserve"> </w:t>
      </w:r>
      <w:proofErr w:type="spellStart"/>
      <w:r w:rsidRPr="007B0B6D">
        <w:rPr>
          <w:rFonts w:ascii="Times New Roman" w:hAnsi="Times New Roman" w:cs="Times New Roman"/>
          <w:bCs/>
          <w:i/>
          <w:sz w:val="24"/>
          <w:szCs w:val="24"/>
        </w:rPr>
        <w:t>machine</w:t>
      </w:r>
      <w:proofErr w:type="spellEnd"/>
      <w:r w:rsidRPr="007B0B6D">
        <w:rPr>
          <w:rFonts w:ascii="Times New Roman" w:hAnsi="Times New Roman" w:cs="Times New Roman"/>
          <w:sz w:val="24"/>
          <w:szCs w:val="24"/>
        </w:rPr>
        <w:t>.</w:t>
      </w:r>
      <w:r w:rsidR="00425DA3" w:rsidRPr="007B0B6D">
        <w:rPr>
          <w:rFonts w:ascii="Times New Roman" w:hAnsi="Times New Roman" w:cs="Times New Roman"/>
          <w:sz w:val="24"/>
          <w:szCs w:val="24"/>
        </w:rPr>
        <w:t xml:space="preserve"> Oxford: </w:t>
      </w:r>
      <w:r w:rsidRPr="007B0B6D">
        <w:rPr>
          <w:rFonts w:ascii="Times New Roman" w:hAnsi="Times New Roman" w:cs="Times New Roman"/>
          <w:sz w:val="24"/>
          <w:szCs w:val="24"/>
        </w:rPr>
        <w:t xml:space="preserve">Oxford </w:t>
      </w:r>
      <w:proofErr w:type="spellStart"/>
      <w:r w:rsidRPr="007B0B6D">
        <w:rPr>
          <w:rFonts w:ascii="Times New Roman" w:hAnsi="Times New Roman" w:cs="Times New Roman"/>
          <w:sz w:val="24"/>
          <w:szCs w:val="24"/>
        </w:rPr>
        <w:t>Paperbacks</w:t>
      </w:r>
      <w:proofErr w:type="spellEnd"/>
      <w:r w:rsidRPr="007B0B6D">
        <w:rPr>
          <w:rFonts w:ascii="Times New Roman" w:hAnsi="Times New Roman" w:cs="Times New Roman"/>
          <w:sz w:val="24"/>
          <w:szCs w:val="24"/>
        </w:rPr>
        <w:t>, 2000</w:t>
      </w:r>
      <w:r w:rsidR="00E704B6" w:rsidRPr="007B0B6D">
        <w:rPr>
          <w:rFonts w:ascii="Times New Roman" w:hAnsi="Times New Roman" w:cs="Times New Roman"/>
          <w:sz w:val="24"/>
          <w:szCs w:val="24"/>
        </w:rPr>
        <w:t>, 288p</w:t>
      </w:r>
      <w:r w:rsidRPr="007B0B6D">
        <w:rPr>
          <w:rFonts w:ascii="Times New Roman" w:hAnsi="Times New Roman" w:cs="Times New Roman"/>
          <w:sz w:val="24"/>
          <w:szCs w:val="24"/>
        </w:rPr>
        <w:t>.</w:t>
      </w:r>
    </w:p>
    <w:p w14:paraId="58E03F1A" w14:textId="77777777" w:rsidR="00B83BA8" w:rsidRPr="007B0B6D" w:rsidRDefault="00B83BA8" w:rsidP="007B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14:paraId="2DE1B1F2" w14:textId="5F6307CB" w:rsidR="00B83BA8" w:rsidRPr="00524183" w:rsidRDefault="00B83BA8" w:rsidP="007B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7B0B6D">
        <w:rPr>
          <w:rFonts w:ascii="Times New Roman" w:hAnsi="Times New Roman" w:cs="Times New Roman"/>
          <w:sz w:val="24"/>
          <w:szCs w:val="24"/>
        </w:rPr>
        <w:t>BRA</w:t>
      </w:r>
      <w:r w:rsidR="008639D9" w:rsidRPr="007B0B6D">
        <w:rPr>
          <w:rFonts w:ascii="Times New Roman" w:hAnsi="Times New Roman" w:cs="Times New Roman"/>
          <w:sz w:val="24"/>
          <w:szCs w:val="24"/>
        </w:rPr>
        <w:t>S</w:t>
      </w:r>
      <w:r w:rsidRPr="007B0B6D">
        <w:rPr>
          <w:rFonts w:ascii="Times New Roman" w:hAnsi="Times New Roman" w:cs="Times New Roman"/>
          <w:sz w:val="24"/>
          <w:szCs w:val="24"/>
        </w:rPr>
        <w:t xml:space="preserve">IL. </w:t>
      </w:r>
      <w:r w:rsidRPr="007B0B6D">
        <w:rPr>
          <w:rFonts w:ascii="Times New Roman" w:hAnsi="Times New Roman" w:cs="Times New Roman"/>
          <w:bCs/>
          <w:i/>
          <w:sz w:val="24"/>
          <w:szCs w:val="24"/>
        </w:rPr>
        <w:t>Constituição da república Federativa do Brasil, 1988</w:t>
      </w:r>
      <w:r w:rsidRPr="007B0B6D">
        <w:rPr>
          <w:rFonts w:ascii="Times New Roman" w:hAnsi="Times New Roman" w:cs="Times New Roman"/>
          <w:sz w:val="24"/>
          <w:szCs w:val="24"/>
        </w:rPr>
        <w:t>. Centro de Documentação e Informação, Coordenação de Publicações, 2004</w:t>
      </w:r>
      <w:r w:rsidR="00425DA3" w:rsidRPr="007B0B6D">
        <w:rPr>
          <w:rFonts w:ascii="Times New Roman" w:hAnsi="Times New Roman" w:cs="Times New Roman"/>
          <w:sz w:val="24"/>
          <w:szCs w:val="24"/>
        </w:rPr>
        <w:t xml:space="preserve">, </w:t>
      </w:r>
      <w:r w:rsidR="005E7E47" w:rsidRPr="007B0B6D">
        <w:rPr>
          <w:rFonts w:ascii="Times New Roman" w:hAnsi="Times New Roman" w:cs="Times New Roman"/>
          <w:sz w:val="24"/>
          <w:szCs w:val="24"/>
        </w:rPr>
        <w:t>510</w:t>
      </w:r>
      <w:r w:rsidR="00425DA3" w:rsidRPr="007B0B6D">
        <w:rPr>
          <w:rFonts w:ascii="Times New Roman" w:hAnsi="Times New Roman" w:cs="Times New Roman"/>
          <w:sz w:val="24"/>
          <w:szCs w:val="24"/>
        </w:rPr>
        <w:t>p</w:t>
      </w:r>
      <w:r w:rsidR="00524183">
        <w:rPr>
          <w:rFonts w:ascii="Times New Roman" w:hAnsi="Times New Roman" w:cs="Times New Roman"/>
          <w:sz w:val="24"/>
          <w:szCs w:val="24"/>
        </w:rPr>
        <w:t>. Disponível em:  [</w:t>
      </w:r>
      <w:hyperlink r:id="rId9" w:history="1">
        <w:r w:rsidR="00524183" w:rsidRPr="00524183">
          <w:rPr>
            <w:rStyle w:val="CitaoHTML"/>
            <w:i w:val="0"/>
          </w:rPr>
          <w:t>www2.senado.leg.br/bdsf/bitstream/handle/id/526716/CF88_EC95_livro.pdf</w:t>
        </w:r>
      </w:hyperlink>
      <w:r w:rsidR="00524183">
        <w:t xml:space="preserve">]. Acesso em: </w:t>
      </w:r>
      <w:proofErr w:type="gramStart"/>
      <w:r w:rsidR="00524183">
        <w:t>25  jun.</w:t>
      </w:r>
      <w:proofErr w:type="gramEnd"/>
      <w:r w:rsidR="00524183">
        <w:t xml:space="preserve"> 2018. </w:t>
      </w:r>
    </w:p>
    <w:p w14:paraId="4674612A" w14:textId="77777777" w:rsidR="00002818" w:rsidRPr="007B0B6D" w:rsidRDefault="00002818" w:rsidP="007B0B6D">
      <w:pPr>
        <w:spacing w:after="0" w:line="360" w:lineRule="auto"/>
        <w:rPr>
          <w:rFonts w:ascii="Times New Roman" w:hAnsi="Times New Roman" w:cs="Times New Roman"/>
          <w:sz w:val="24"/>
          <w:szCs w:val="24"/>
        </w:rPr>
      </w:pPr>
    </w:p>
    <w:p w14:paraId="79C05056" w14:textId="49B777A8" w:rsidR="00BD2060" w:rsidRPr="007B0B6D" w:rsidRDefault="00BD2060" w:rsidP="003A453F">
      <w:pPr>
        <w:spacing w:after="0" w:line="360" w:lineRule="auto"/>
        <w:jc w:val="both"/>
        <w:rPr>
          <w:rFonts w:ascii="Times New Roman" w:eastAsia="Times New Roman" w:hAnsi="Times New Roman" w:cs="Times New Roman"/>
          <w:sz w:val="24"/>
          <w:szCs w:val="24"/>
          <w:lang w:eastAsia="pt-BR"/>
        </w:rPr>
      </w:pPr>
      <w:r w:rsidRPr="007B0B6D">
        <w:rPr>
          <w:rFonts w:ascii="Times New Roman" w:eastAsia="Times New Roman" w:hAnsi="Times New Roman" w:cs="Times New Roman"/>
          <w:sz w:val="24"/>
          <w:szCs w:val="24"/>
          <w:lang w:eastAsia="pt-BR"/>
        </w:rPr>
        <w:t>BRUGGER, W</w:t>
      </w:r>
      <w:r w:rsidR="00425DA3" w:rsidRPr="007B0B6D">
        <w:rPr>
          <w:rFonts w:ascii="Times New Roman" w:eastAsia="Times New Roman" w:hAnsi="Times New Roman" w:cs="Times New Roman"/>
          <w:sz w:val="24"/>
          <w:szCs w:val="24"/>
          <w:lang w:eastAsia="pt-BR"/>
        </w:rPr>
        <w:t xml:space="preserve">. </w:t>
      </w:r>
      <w:r w:rsidRPr="007B0B6D">
        <w:rPr>
          <w:rFonts w:ascii="Times New Roman" w:eastAsia="Times New Roman" w:hAnsi="Times New Roman" w:cs="Times New Roman"/>
          <w:sz w:val="24"/>
          <w:szCs w:val="24"/>
          <w:lang w:eastAsia="pt-BR"/>
        </w:rPr>
        <w:t xml:space="preserve">Proibição ou proteção do discurso do </w:t>
      </w:r>
      <w:r w:rsidR="0050466F" w:rsidRPr="007B0B6D">
        <w:rPr>
          <w:rFonts w:ascii="Times New Roman" w:eastAsia="Times New Roman" w:hAnsi="Times New Roman" w:cs="Times New Roman"/>
          <w:sz w:val="24"/>
          <w:szCs w:val="24"/>
          <w:lang w:eastAsia="pt-BR"/>
        </w:rPr>
        <w:t>ódio?</w:t>
      </w:r>
      <w:r w:rsidRPr="007B0B6D">
        <w:rPr>
          <w:rFonts w:ascii="Times New Roman" w:eastAsia="Times New Roman" w:hAnsi="Times New Roman" w:cs="Times New Roman"/>
          <w:sz w:val="24"/>
          <w:szCs w:val="24"/>
          <w:lang w:eastAsia="pt-BR"/>
        </w:rPr>
        <w:t xml:space="preserve"> </w:t>
      </w:r>
      <w:r w:rsidR="00425DA3" w:rsidRPr="007B0B6D">
        <w:rPr>
          <w:rFonts w:ascii="Times New Roman" w:eastAsia="Times New Roman" w:hAnsi="Times New Roman" w:cs="Times New Roman"/>
          <w:sz w:val="24"/>
          <w:szCs w:val="24"/>
          <w:lang w:eastAsia="pt-BR"/>
        </w:rPr>
        <w:t>A</w:t>
      </w:r>
      <w:r w:rsidRPr="007B0B6D">
        <w:rPr>
          <w:rFonts w:ascii="Times New Roman" w:eastAsia="Times New Roman" w:hAnsi="Times New Roman" w:cs="Times New Roman"/>
          <w:sz w:val="24"/>
          <w:szCs w:val="24"/>
          <w:lang w:eastAsia="pt-BR"/>
        </w:rPr>
        <w:t xml:space="preserve">lgumas observações sobre o direito alemão e o americano. </w:t>
      </w:r>
      <w:r w:rsidRPr="007B0B6D">
        <w:rPr>
          <w:rFonts w:ascii="Times New Roman" w:eastAsia="Times New Roman" w:hAnsi="Times New Roman" w:cs="Times New Roman"/>
          <w:i/>
          <w:sz w:val="24"/>
          <w:szCs w:val="24"/>
          <w:lang w:eastAsia="pt-BR"/>
        </w:rPr>
        <w:t>Direito Público</w:t>
      </w:r>
      <w:r w:rsidRPr="007B0B6D">
        <w:rPr>
          <w:rFonts w:ascii="Times New Roman" w:eastAsia="Times New Roman" w:hAnsi="Times New Roman" w:cs="Times New Roman"/>
          <w:sz w:val="24"/>
          <w:szCs w:val="24"/>
          <w:lang w:eastAsia="pt-BR"/>
        </w:rPr>
        <w:t>, Porto Alegre</w:t>
      </w:r>
      <w:r w:rsidR="00425DA3" w:rsidRPr="007B0B6D">
        <w:rPr>
          <w:rFonts w:ascii="Times New Roman" w:eastAsia="Times New Roman" w:hAnsi="Times New Roman" w:cs="Times New Roman"/>
          <w:sz w:val="24"/>
          <w:szCs w:val="24"/>
          <w:lang w:eastAsia="pt-BR"/>
        </w:rPr>
        <w:t>,</w:t>
      </w:r>
      <w:r w:rsidRPr="007B0B6D">
        <w:rPr>
          <w:rFonts w:ascii="Times New Roman" w:eastAsia="Times New Roman" w:hAnsi="Times New Roman" w:cs="Times New Roman"/>
          <w:sz w:val="24"/>
          <w:szCs w:val="24"/>
          <w:lang w:eastAsia="pt-BR"/>
        </w:rPr>
        <w:t xml:space="preserve"> n.15, p.117-136, </w:t>
      </w:r>
      <w:proofErr w:type="gramStart"/>
      <w:r w:rsidRPr="007B0B6D">
        <w:rPr>
          <w:rFonts w:ascii="Times New Roman" w:eastAsia="Times New Roman" w:hAnsi="Times New Roman" w:cs="Times New Roman"/>
          <w:sz w:val="24"/>
          <w:szCs w:val="24"/>
          <w:lang w:eastAsia="pt-BR"/>
        </w:rPr>
        <w:t>jan./</w:t>
      </w:r>
      <w:proofErr w:type="gramEnd"/>
      <w:r w:rsidRPr="007B0B6D">
        <w:rPr>
          <w:rFonts w:ascii="Times New Roman" w:eastAsia="Times New Roman" w:hAnsi="Times New Roman" w:cs="Times New Roman"/>
          <w:sz w:val="24"/>
          <w:szCs w:val="24"/>
          <w:lang w:eastAsia="pt-BR"/>
        </w:rPr>
        <w:t>mar. 2007</w:t>
      </w:r>
      <w:r w:rsidR="003A453F">
        <w:rPr>
          <w:rFonts w:ascii="Times New Roman" w:eastAsia="Times New Roman" w:hAnsi="Times New Roman" w:cs="Times New Roman"/>
          <w:sz w:val="24"/>
          <w:szCs w:val="24"/>
          <w:lang w:eastAsia="pt-BR"/>
        </w:rPr>
        <w:t>.</w:t>
      </w:r>
    </w:p>
    <w:p w14:paraId="61D6E967" w14:textId="77777777" w:rsidR="002979C1" w:rsidRPr="007B0B6D" w:rsidRDefault="002979C1" w:rsidP="007B0B6D">
      <w:pPr>
        <w:spacing w:after="0" w:line="360" w:lineRule="auto"/>
        <w:rPr>
          <w:rFonts w:ascii="Times New Roman" w:hAnsi="Times New Roman" w:cs="Times New Roman"/>
          <w:sz w:val="24"/>
          <w:szCs w:val="24"/>
        </w:rPr>
      </w:pPr>
    </w:p>
    <w:p w14:paraId="0CC4FF7E" w14:textId="1E7638CE" w:rsidR="00E06F54" w:rsidRPr="007B0B6D" w:rsidRDefault="00E06F54" w:rsidP="007B0B6D">
      <w:pPr>
        <w:spacing w:after="0" w:line="360" w:lineRule="auto"/>
        <w:rPr>
          <w:rFonts w:ascii="Times New Roman" w:hAnsi="Times New Roman" w:cs="Times New Roman"/>
          <w:sz w:val="24"/>
          <w:szCs w:val="24"/>
        </w:rPr>
      </w:pPr>
      <w:r w:rsidRPr="007B0B6D">
        <w:rPr>
          <w:rFonts w:ascii="Times New Roman" w:hAnsi="Times New Roman" w:cs="Times New Roman"/>
          <w:sz w:val="24"/>
          <w:szCs w:val="24"/>
        </w:rPr>
        <w:t>DE HOLANDA, S</w:t>
      </w:r>
      <w:r w:rsidR="00425DA3" w:rsidRPr="007B0B6D">
        <w:rPr>
          <w:rFonts w:ascii="Times New Roman" w:hAnsi="Times New Roman" w:cs="Times New Roman"/>
          <w:sz w:val="24"/>
          <w:szCs w:val="24"/>
        </w:rPr>
        <w:t xml:space="preserve">. </w:t>
      </w:r>
      <w:r w:rsidRPr="007B0B6D">
        <w:rPr>
          <w:rFonts w:ascii="Times New Roman" w:hAnsi="Times New Roman" w:cs="Times New Roman"/>
          <w:sz w:val="24"/>
          <w:szCs w:val="24"/>
        </w:rPr>
        <w:t>B</w:t>
      </w:r>
      <w:r w:rsidR="00425DA3" w:rsidRPr="007B0B6D">
        <w:rPr>
          <w:rFonts w:ascii="Times New Roman" w:hAnsi="Times New Roman" w:cs="Times New Roman"/>
          <w:sz w:val="24"/>
          <w:szCs w:val="24"/>
        </w:rPr>
        <w:t xml:space="preserve">. </w:t>
      </w:r>
      <w:r w:rsidRPr="007B0B6D">
        <w:rPr>
          <w:rFonts w:ascii="Times New Roman" w:hAnsi="Times New Roman" w:cs="Times New Roman"/>
          <w:sz w:val="24"/>
          <w:szCs w:val="24"/>
        </w:rPr>
        <w:t xml:space="preserve"> </w:t>
      </w:r>
      <w:r w:rsidRPr="007B0B6D">
        <w:rPr>
          <w:rFonts w:ascii="Times New Roman" w:hAnsi="Times New Roman" w:cs="Times New Roman"/>
          <w:bCs/>
          <w:i/>
          <w:sz w:val="24"/>
          <w:szCs w:val="24"/>
        </w:rPr>
        <w:t>Raízes do Brasil</w:t>
      </w:r>
      <w:r w:rsidRPr="007B0B6D">
        <w:rPr>
          <w:rFonts w:ascii="Times New Roman" w:hAnsi="Times New Roman" w:cs="Times New Roman"/>
          <w:bCs/>
          <w:sz w:val="24"/>
          <w:szCs w:val="24"/>
        </w:rPr>
        <w:t>: edição crítica</w:t>
      </w:r>
      <w:r w:rsidRPr="007B0B6D">
        <w:rPr>
          <w:rFonts w:ascii="Times New Roman" w:hAnsi="Times New Roman" w:cs="Times New Roman"/>
          <w:sz w:val="24"/>
          <w:szCs w:val="24"/>
        </w:rPr>
        <w:t xml:space="preserve">. </w:t>
      </w:r>
      <w:r w:rsidR="00425DA3" w:rsidRPr="007B0B6D">
        <w:rPr>
          <w:rFonts w:ascii="Times New Roman" w:hAnsi="Times New Roman" w:cs="Times New Roman"/>
          <w:sz w:val="24"/>
          <w:szCs w:val="24"/>
        </w:rPr>
        <w:t xml:space="preserve">São Paulo: </w:t>
      </w:r>
      <w:r w:rsidRPr="007B0B6D">
        <w:rPr>
          <w:rFonts w:ascii="Times New Roman" w:hAnsi="Times New Roman" w:cs="Times New Roman"/>
          <w:sz w:val="24"/>
          <w:szCs w:val="24"/>
        </w:rPr>
        <w:t>Companhia das Letras, 2016</w:t>
      </w:r>
      <w:r w:rsidR="00425DA3" w:rsidRPr="007B0B6D">
        <w:rPr>
          <w:rFonts w:ascii="Times New Roman" w:hAnsi="Times New Roman" w:cs="Times New Roman"/>
          <w:sz w:val="24"/>
          <w:szCs w:val="24"/>
        </w:rPr>
        <w:t>,</w:t>
      </w:r>
      <w:r w:rsidR="00E704B6" w:rsidRPr="007B0B6D">
        <w:rPr>
          <w:rFonts w:ascii="Times New Roman" w:hAnsi="Times New Roman" w:cs="Times New Roman"/>
          <w:sz w:val="24"/>
          <w:szCs w:val="24"/>
        </w:rPr>
        <w:t xml:space="preserve"> 544</w:t>
      </w:r>
      <w:r w:rsidR="00425DA3" w:rsidRPr="007B0B6D">
        <w:rPr>
          <w:rFonts w:ascii="Times New Roman" w:hAnsi="Times New Roman" w:cs="Times New Roman"/>
          <w:sz w:val="24"/>
          <w:szCs w:val="24"/>
        </w:rPr>
        <w:t xml:space="preserve">p. </w:t>
      </w:r>
    </w:p>
    <w:p w14:paraId="7C8A4DE6" w14:textId="77777777" w:rsidR="009F17C5" w:rsidRPr="007B0B6D" w:rsidRDefault="009F17C5" w:rsidP="007B0B6D">
      <w:pPr>
        <w:spacing w:after="0" w:line="360" w:lineRule="auto"/>
        <w:rPr>
          <w:rFonts w:ascii="Times New Roman" w:hAnsi="Times New Roman" w:cs="Times New Roman"/>
          <w:sz w:val="24"/>
          <w:szCs w:val="24"/>
        </w:rPr>
      </w:pPr>
    </w:p>
    <w:p w14:paraId="60DB7B8C" w14:textId="7B541BD2" w:rsidR="00E06F54" w:rsidRPr="007B0B6D" w:rsidRDefault="00E06F54" w:rsidP="007B0B6D">
      <w:pPr>
        <w:spacing w:after="0" w:line="360" w:lineRule="auto"/>
        <w:rPr>
          <w:rFonts w:ascii="Times New Roman" w:hAnsi="Times New Roman" w:cs="Times New Roman"/>
          <w:sz w:val="24"/>
          <w:szCs w:val="24"/>
        </w:rPr>
      </w:pPr>
      <w:r w:rsidRPr="007B0B6D">
        <w:rPr>
          <w:rFonts w:ascii="Times New Roman" w:hAnsi="Times New Roman" w:cs="Times New Roman"/>
          <w:sz w:val="24"/>
          <w:szCs w:val="24"/>
        </w:rPr>
        <w:t xml:space="preserve">CANDIDO, </w:t>
      </w:r>
      <w:r w:rsidR="0050466F" w:rsidRPr="007B0B6D">
        <w:rPr>
          <w:rFonts w:ascii="Times New Roman" w:hAnsi="Times New Roman" w:cs="Times New Roman"/>
          <w:sz w:val="24"/>
          <w:szCs w:val="24"/>
        </w:rPr>
        <w:t>A</w:t>
      </w:r>
      <w:r w:rsidR="00425DA3" w:rsidRPr="007B0B6D">
        <w:rPr>
          <w:rFonts w:ascii="Times New Roman" w:hAnsi="Times New Roman" w:cs="Times New Roman"/>
          <w:sz w:val="24"/>
          <w:szCs w:val="24"/>
        </w:rPr>
        <w:t xml:space="preserve">. </w:t>
      </w:r>
      <w:r w:rsidRPr="007B0B6D">
        <w:rPr>
          <w:rFonts w:ascii="Times New Roman" w:hAnsi="Times New Roman" w:cs="Times New Roman"/>
          <w:sz w:val="24"/>
          <w:szCs w:val="24"/>
        </w:rPr>
        <w:t xml:space="preserve">Dialética da malandragem. </w:t>
      </w:r>
      <w:r w:rsidRPr="007B0B6D">
        <w:rPr>
          <w:rFonts w:ascii="Times New Roman" w:hAnsi="Times New Roman" w:cs="Times New Roman"/>
          <w:bCs/>
          <w:i/>
          <w:sz w:val="24"/>
          <w:szCs w:val="24"/>
        </w:rPr>
        <w:t xml:space="preserve">Revista do Instituto de </w:t>
      </w:r>
      <w:r w:rsidR="00425DA3" w:rsidRPr="007B0B6D">
        <w:rPr>
          <w:rFonts w:ascii="Times New Roman" w:hAnsi="Times New Roman" w:cs="Times New Roman"/>
          <w:bCs/>
          <w:i/>
          <w:sz w:val="24"/>
          <w:szCs w:val="24"/>
        </w:rPr>
        <w:t>Estudos Brasileiros</w:t>
      </w:r>
      <w:r w:rsidRPr="007B0B6D">
        <w:rPr>
          <w:rFonts w:ascii="Times New Roman" w:hAnsi="Times New Roman" w:cs="Times New Roman"/>
          <w:sz w:val="24"/>
          <w:szCs w:val="24"/>
        </w:rPr>
        <w:t xml:space="preserve">, </w:t>
      </w:r>
      <w:r w:rsidR="00033CA1" w:rsidRPr="007B0B6D">
        <w:rPr>
          <w:rFonts w:ascii="Times New Roman" w:hAnsi="Times New Roman" w:cs="Times New Roman"/>
          <w:sz w:val="24"/>
          <w:szCs w:val="24"/>
        </w:rPr>
        <w:t xml:space="preserve">São </w:t>
      </w:r>
      <w:proofErr w:type="gramStart"/>
      <w:r w:rsidR="00033CA1" w:rsidRPr="007B0B6D">
        <w:rPr>
          <w:rFonts w:ascii="Times New Roman" w:hAnsi="Times New Roman" w:cs="Times New Roman"/>
          <w:sz w:val="24"/>
          <w:szCs w:val="24"/>
        </w:rPr>
        <w:t>Paulo,  USP</w:t>
      </w:r>
      <w:proofErr w:type="gramEnd"/>
      <w:r w:rsidR="00033CA1" w:rsidRPr="007B0B6D">
        <w:rPr>
          <w:rFonts w:ascii="Times New Roman" w:hAnsi="Times New Roman" w:cs="Times New Roman"/>
          <w:sz w:val="24"/>
          <w:szCs w:val="24"/>
        </w:rPr>
        <w:t xml:space="preserve">, </w:t>
      </w:r>
      <w:r w:rsidRPr="007B0B6D">
        <w:rPr>
          <w:rFonts w:ascii="Times New Roman" w:hAnsi="Times New Roman" w:cs="Times New Roman"/>
          <w:sz w:val="24"/>
          <w:szCs w:val="24"/>
        </w:rPr>
        <w:t>n. 8, p. 67-89, 1970.</w:t>
      </w:r>
    </w:p>
    <w:p w14:paraId="5F1F8199" w14:textId="77777777" w:rsidR="009F17C5" w:rsidRPr="007B0B6D" w:rsidRDefault="009F17C5" w:rsidP="007B0B6D">
      <w:pPr>
        <w:spacing w:after="0" w:line="360" w:lineRule="auto"/>
        <w:rPr>
          <w:rFonts w:ascii="Times New Roman" w:hAnsi="Times New Roman" w:cs="Times New Roman"/>
          <w:sz w:val="24"/>
          <w:szCs w:val="24"/>
        </w:rPr>
      </w:pPr>
    </w:p>
    <w:p w14:paraId="56BBBF52" w14:textId="6EE6F1A9" w:rsidR="00341296" w:rsidRPr="007B0B6D" w:rsidRDefault="00341296" w:rsidP="007B0B6D">
      <w:pPr>
        <w:spacing w:after="0" w:line="360" w:lineRule="auto"/>
        <w:rPr>
          <w:rFonts w:ascii="Times New Roman" w:hAnsi="Times New Roman" w:cs="Times New Roman"/>
          <w:sz w:val="24"/>
          <w:szCs w:val="24"/>
        </w:rPr>
      </w:pPr>
      <w:r w:rsidRPr="007B0B6D">
        <w:rPr>
          <w:rFonts w:ascii="Times New Roman" w:hAnsi="Times New Roman" w:cs="Times New Roman"/>
          <w:sz w:val="24"/>
          <w:szCs w:val="24"/>
        </w:rPr>
        <w:t>CARVALHO, S</w:t>
      </w:r>
      <w:r w:rsidR="00425DA3" w:rsidRPr="007B0B6D">
        <w:rPr>
          <w:rFonts w:ascii="Times New Roman" w:hAnsi="Times New Roman" w:cs="Times New Roman"/>
          <w:sz w:val="24"/>
          <w:szCs w:val="24"/>
        </w:rPr>
        <w:t xml:space="preserve">. </w:t>
      </w:r>
      <w:r w:rsidRPr="007B0B6D">
        <w:rPr>
          <w:rFonts w:ascii="Times New Roman" w:hAnsi="Times New Roman" w:cs="Times New Roman"/>
          <w:sz w:val="24"/>
          <w:szCs w:val="24"/>
        </w:rPr>
        <w:t>A</w:t>
      </w:r>
      <w:r w:rsidR="00425DA3" w:rsidRPr="007B0B6D">
        <w:rPr>
          <w:rFonts w:ascii="Times New Roman" w:hAnsi="Times New Roman" w:cs="Times New Roman"/>
          <w:sz w:val="24"/>
          <w:szCs w:val="24"/>
        </w:rPr>
        <w:t xml:space="preserve">.;  </w:t>
      </w:r>
      <w:r w:rsidRPr="007B0B6D">
        <w:rPr>
          <w:rFonts w:ascii="Times New Roman" w:hAnsi="Times New Roman" w:cs="Times New Roman"/>
          <w:sz w:val="24"/>
          <w:szCs w:val="24"/>
        </w:rPr>
        <w:t xml:space="preserve"> OLIVEIRA ARAGÃO, C</w:t>
      </w:r>
      <w:r w:rsidR="00425DA3" w:rsidRPr="007B0B6D">
        <w:rPr>
          <w:rFonts w:ascii="Times New Roman" w:hAnsi="Times New Roman" w:cs="Times New Roman"/>
          <w:sz w:val="24"/>
          <w:szCs w:val="24"/>
        </w:rPr>
        <w:t xml:space="preserve">. </w:t>
      </w:r>
      <w:r w:rsidR="00524183">
        <w:rPr>
          <w:rFonts w:ascii="Times New Roman" w:hAnsi="Times New Roman" w:cs="Times New Roman"/>
          <w:sz w:val="24"/>
          <w:szCs w:val="24"/>
        </w:rPr>
        <w:t>de.</w:t>
      </w:r>
      <w:r w:rsidRPr="007B0B6D">
        <w:rPr>
          <w:rFonts w:ascii="Times New Roman" w:hAnsi="Times New Roman" w:cs="Times New Roman"/>
          <w:sz w:val="24"/>
          <w:szCs w:val="24"/>
        </w:rPr>
        <w:t xml:space="preserve"> O</w:t>
      </w:r>
      <w:r w:rsidR="00425DA3" w:rsidRPr="007B0B6D">
        <w:rPr>
          <w:rFonts w:ascii="Times New Roman" w:hAnsi="Times New Roman" w:cs="Times New Roman"/>
          <w:sz w:val="24"/>
          <w:szCs w:val="24"/>
        </w:rPr>
        <w:t>s</w:t>
      </w:r>
      <w:r w:rsidRPr="007B0B6D">
        <w:rPr>
          <w:rFonts w:ascii="Times New Roman" w:hAnsi="Times New Roman" w:cs="Times New Roman"/>
          <w:sz w:val="24"/>
          <w:szCs w:val="24"/>
        </w:rPr>
        <w:t xml:space="preserve"> </w:t>
      </w:r>
      <w:r w:rsidR="005B6BF1" w:rsidRPr="007B0B6D">
        <w:rPr>
          <w:rFonts w:ascii="Times New Roman" w:hAnsi="Times New Roman" w:cs="Times New Roman"/>
          <w:sz w:val="24"/>
          <w:szCs w:val="24"/>
        </w:rPr>
        <w:t>caminhos do letramento visual</w:t>
      </w:r>
      <w:r w:rsidRPr="007B0B6D">
        <w:rPr>
          <w:rFonts w:ascii="Times New Roman" w:hAnsi="Times New Roman" w:cs="Times New Roman"/>
          <w:sz w:val="24"/>
          <w:szCs w:val="24"/>
        </w:rPr>
        <w:t xml:space="preserve">: </w:t>
      </w:r>
      <w:r w:rsidR="005B6BF1" w:rsidRPr="007B0B6D">
        <w:rPr>
          <w:rFonts w:ascii="Times New Roman" w:hAnsi="Times New Roman" w:cs="Times New Roman"/>
          <w:sz w:val="24"/>
          <w:szCs w:val="24"/>
        </w:rPr>
        <w:t>uma análise de material didático virtual</w:t>
      </w:r>
      <w:r w:rsidRPr="007B0B6D">
        <w:rPr>
          <w:rFonts w:ascii="Times New Roman" w:hAnsi="Times New Roman" w:cs="Times New Roman"/>
          <w:sz w:val="24"/>
          <w:szCs w:val="24"/>
        </w:rPr>
        <w:t xml:space="preserve">. </w:t>
      </w:r>
      <w:r w:rsidRPr="007B0B6D">
        <w:rPr>
          <w:rFonts w:ascii="Times New Roman" w:hAnsi="Times New Roman" w:cs="Times New Roman"/>
          <w:bCs/>
          <w:i/>
          <w:sz w:val="24"/>
          <w:szCs w:val="24"/>
        </w:rPr>
        <w:t>Revista Estudos Anglo-</w:t>
      </w:r>
      <w:proofErr w:type="gramStart"/>
      <w:r w:rsidRPr="007B0B6D">
        <w:rPr>
          <w:rFonts w:ascii="Times New Roman" w:hAnsi="Times New Roman" w:cs="Times New Roman"/>
          <w:bCs/>
          <w:i/>
          <w:sz w:val="24"/>
          <w:szCs w:val="24"/>
        </w:rPr>
        <w:t>Americanos</w:t>
      </w:r>
      <w:r w:rsidRPr="007B0B6D">
        <w:rPr>
          <w:rFonts w:ascii="Times New Roman" w:hAnsi="Times New Roman" w:cs="Times New Roman"/>
          <w:sz w:val="24"/>
          <w:szCs w:val="24"/>
        </w:rPr>
        <w:t xml:space="preserve">, </w:t>
      </w:r>
      <w:r w:rsidR="00425DA3" w:rsidRPr="007B0B6D">
        <w:rPr>
          <w:rFonts w:ascii="Times New Roman" w:hAnsi="Times New Roman" w:cs="Times New Roman"/>
          <w:sz w:val="24"/>
          <w:szCs w:val="24"/>
        </w:rPr>
        <w:t xml:space="preserve"> </w:t>
      </w:r>
      <w:r w:rsidR="00033CA1" w:rsidRPr="007B0B6D">
        <w:rPr>
          <w:rFonts w:ascii="Times New Roman" w:hAnsi="Times New Roman" w:cs="Times New Roman"/>
          <w:sz w:val="24"/>
          <w:szCs w:val="24"/>
        </w:rPr>
        <w:t>Florianópolis</w:t>
      </w:r>
      <w:proofErr w:type="gramEnd"/>
      <w:r w:rsidR="00033CA1" w:rsidRPr="007B0B6D">
        <w:rPr>
          <w:rFonts w:ascii="Times New Roman" w:hAnsi="Times New Roman" w:cs="Times New Roman"/>
          <w:sz w:val="24"/>
          <w:szCs w:val="24"/>
        </w:rPr>
        <w:t xml:space="preserve">, UFSC, </w:t>
      </w:r>
      <w:r w:rsidR="00425DA3" w:rsidRPr="007B0B6D">
        <w:rPr>
          <w:rFonts w:ascii="Times New Roman" w:hAnsi="Times New Roman" w:cs="Times New Roman"/>
          <w:sz w:val="24"/>
          <w:szCs w:val="24"/>
        </w:rPr>
        <w:t xml:space="preserve"> </w:t>
      </w:r>
      <w:r w:rsidRPr="007B0B6D">
        <w:rPr>
          <w:rFonts w:ascii="Times New Roman" w:hAnsi="Times New Roman" w:cs="Times New Roman"/>
          <w:sz w:val="24"/>
          <w:szCs w:val="24"/>
        </w:rPr>
        <w:t>n. 44, p. 9-34, 2015.</w:t>
      </w:r>
    </w:p>
    <w:p w14:paraId="7BA7867A" w14:textId="77777777" w:rsidR="009F17C5" w:rsidRPr="007B0B6D" w:rsidRDefault="009F17C5" w:rsidP="007B0B6D">
      <w:pPr>
        <w:spacing w:after="0" w:line="360" w:lineRule="auto"/>
        <w:rPr>
          <w:rFonts w:ascii="Times New Roman" w:hAnsi="Times New Roman" w:cs="Times New Roman"/>
          <w:sz w:val="24"/>
          <w:szCs w:val="24"/>
        </w:rPr>
      </w:pPr>
    </w:p>
    <w:p w14:paraId="64DEE06B" w14:textId="3E1A48FF" w:rsidR="006A3BA8" w:rsidRPr="007B0B6D" w:rsidRDefault="006A3BA8" w:rsidP="007B0B6D">
      <w:pPr>
        <w:spacing w:after="0" w:line="360" w:lineRule="auto"/>
        <w:jc w:val="both"/>
        <w:rPr>
          <w:rFonts w:ascii="Times New Roman" w:hAnsi="Times New Roman" w:cs="Times New Roman"/>
          <w:sz w:val="24"/>
          <w:szCs w:val="24"/>
        </w:rPr>
      </w:pPr>
      <w:r w:rsidRPr="007B0B6D">
        <w:rPr>
          <w:rFonts w:ascii="Times New Roman" w:hAnsi="Times New Roman" w:cs="Times New Roman"/>
          <w:sz w:val="24"/>
          <w:szCs w:val="24"/>
        </w:rPr>
        <w:t>CHAGAS, V</w:t>
      </w:r>
      <w:r w:rsidR="00425DA3" w:rsidRPr="007B0B6D">
        <w:rPr>
          <w:rFonts w:ascii="Times New Roman" w:hAnsi="Times New Roman" w:cs="Times New Roman"/>
          <w:sz w:val="24"/>
          <w:szCs w:val="24"/>
        </w:rPr>
        <w:t xml:space="preserve">. </w:t>
      </w:r>
      <w:r w:rsidRPr="007B0B6D">
        <w:rPr>
          <w:rFonts w:ascii="Times New Roman" w:hAnsi="Times New Roman" w:cs="Times New Roman"/>
          <w:sz w:val="24"/>
          <w:szCs w:val="24"/>
        </w:rPr>
        <w:t xml:space="preserve"> A febre dos memes de política. </w:t>
      </w:r>
      <w:r w:rsidRPr="007B0B6D">
        <w:rPr>
          <w:rFonts w:ascii="Times New Roman" w:hAnsi="Times New Roman" w:cs="Times New Roman"/>
          <w:bCs/>
          <w:i/>
          <w:sz w:val="24"/>
          <w:szCs w:val="24"/>
        </w:rPr>
        <w:t>Revista FAMECOS</w:t>
      </w:r>
      <w:r w:rsidRPr="007B0B6D">
        <w:rPr>
          <w:rFonts w:ascii="Times New Roman" w:hAnsi="Times New Roman" w:cs="Times New Roman"/>
          <w:sz w:val="24"/>
          <w:szCs w:val="24"/>
        </w:rPr>
        <w:t xml:space="preserve">, </w:t>
      </w:r>
      <w:r w:rsidR="00033CA1" w:rsidRPr="007B0B6D">
        <w:rPr>
          <w:rFonts w:ascii="Times New Roman" w:hAnsi="Times New Roman" w:cs="Times New Roman"/>
          <w:sz w:val="24"/>
          <w:szCs w:val="24"/>
        </w:rPr>
        <w:t xml:space="preserve">Porto Alegre, PUCRS, </w:t>
      </w:r>
      <w:r w:rsidRPr="007B0B6D">
        <w:rPr>
          <w:rFonts w:ascii="Times New Roman" w:hAnsi="Times New Roman" w:cs="Times New Roman"/>
          <w:sz w:val="24"/>
          <w:szCs w:val="24"/>
        </w:rPr>
        <w:t>v. 25, n. 1, p. 1-26, 2018</w:t>
      </w:r>
      <w:r w:rsidR="009F17C5" w:rsidRPr="007B0B6D">
        <w:rPr>
          <w:rFonts w:ascii="Times New Roman" w:hAnsi="Times New Roman" w:cs="Times New Roman"/>
          <w:sz w:val="24"/>
          <w:szCs w:val="24"/>
        </w:rPr>
        <w:t>.</w:t>
      </w:r>
    </w:p>
    <w:p w14:paraId="599D199A" w14:textId="77777777" w:rsidR="00872DB7" w:rsidRPr="007B0B6D" w:rsidRDefault="00872DB7" w:rsidP="007B0B6D">
      <w:pPr>
        <w:spacing w:after="0" w:line="360" w:lineRule="auto"/>
        <w:rPr>
          <w:rFonts w:ascii="Times New Roman" w:hAnsi="Times New Roman" w:cs="Times New Roman"/>
          <w:sz w:val="24"/>
          <w:szCs w:val="24"/>
        </w:rPr>
      </w:pPr>
    </w:p>
    <w:p w14:paraId="55544A80" w14:textId="61ED2607" w:rsidR="003B038A" w:rsidRPr="007B0B6D" w:rsidRDefault="003B038A" w:rsidP="007B0B6D">
      <w:pPr>
        <w:spacing w:after="0" w:line="360" w:lineRule="auto"/>
        <w:jc w:val="both"/>
        <w:rPr>
          <w:rFonts w:ascii="Times New Roman" w:hAnsi="Times New Roman" w:cs="Times New Roman"/>
          <w:sz w:val="24"/>
          <w:szCs w:val="24"/>
        </w:rPr>
      </w:pPr>
      <w:r w:rsidRPr="007B0B6D">
        <w:rPr>
          <w:rFonts w:ascii="Times New Roman" w:hAnsi="Times New Roman" w:cs="Times New Roman"/>
          <w:sz w:val="24"/>
          <w:szCs w:val="24"/>
        </w:rPr>
        <w:t>DAWKINS, R</w:t>
      </w:r>
      <w:r w:rsidR="00425DA3" w:rsidRPr="007B0B6D">
        <w:rPr>
          <w:rFonts w:ascii="Times New Roman" w:hAnsi="Times New Roman" w:cs="Times New Roman"/>
          <w:sz w:val="24"/>
          <w:szCs w:val="24"/>
        </w:rPr>
        <w:t xml:space="preserve">. </w:t>
      </w:r>
      <w:r w:rsidRPr="007B0B6D">
        <w:rPr>
          <w:rFonts w:ascii="Times New Roman" w:hAnsi="Times New Roman" w:cs="Times New Roman"/>
          <w:bCs/>
          <w:i/>
          <w:sz w:val="24"/>
          <w:szCs w:val="24"/>
        </w:rPr>
        <w:t>O gene egoísta</w:t>
      </w:r>
      <w:r w:rsidRPr="007B0B6D">
        <w:rPr>
          <w:rFonts w:ascii="Times New Roman" w:hAnsi="Times New Roman" w:cs="Times New Roman"/>
          <w:sz w:val="24"/>
          <w:szCs w:val="24"/>
        </w:rPr>
        <w:t xml:space="preserve">. </w:t>
      </w:r>
      <w:r w:rsidR="00425DA3" w:rsidRPr="007B0B6D">
        <w:rPr>
          <w:rFonts w:ascii="Times New Roman" w:hAnsi="Times New Roman" w:cs="Times New Roman"/>
          <w:sz w:val="24"/>
          <w:szCs w:val="24"/>
        </w:rPr>
        <w:t xml:space="preserve">Trad. </w:t>
      </w:r>
      <w:r w:rsidR="00033CA1" w:rsidRPr="007B0B6D">
        <w:rPr>
          <w:rFonts w:ascii="Times New Roman" w:hAnsi="Times New Roman" w:cs="Times New Roman"/>
          <w:sz w:val="24"/>
          <w:szCs w:val="24"/>
        </w:rPr>
        <w:t xml:space="preserve">Rejane </w:t>
      </w:r>
      <w:proofErr w:type="spellStart"/>
      <w:r w:rsidR="00033CA1" w:rsidRPr="007B0B6D">
        <w:rPr>
          <w:rFonts w:ascii="Times New Roman" w:hAnsi="Times New Roman" w:cs="Times New Roman"/>
          <w:sz w:val="24"/>
          <w:szCs w:val="24"/>
        </w:rPr>
        <w:t>Rubino</w:t>
      </w:r>
      <w:proofErr w:type="spellEnd"/>
      <w:r w:rsidR="00033CA1" w:rsidRPr="007B0B6D">
        <w:rPr>
          <w:rFonts w:ascii="Times New Roman" w:hAnsi="Times New Roman" w:cs="Times New Roman"/>
          <w:sz w:val="24"/>
          <w:szCs w:val="24"/>
        </w:rPr>
        <w:t xml:space="preserve">. </w:t>
      </w:r>
      <w:r w:rsidR="003A453F">
        <w:rPr>
          <w:rFonts w:ascii="Times New Roman" w:hAnsi="Times New Roman" w:cs="Times New Roman"/>
          <w:sz w:val="24"/>
          <w:szCs w:val="24"/>
        </w:rPr>
        <w:t xml:space="preserve">São Paulo: </w:t>
      </w:r>
      <w:r w:rsidRPr="007B0B6D">
        <w:rPr>
          <w:rFonts w:ascii="Times New Roman" w:hAnsi="Times New Roman" w:cs="Times New Roman"/>
          <w:sz w:val="24"/>
          <w:szCs w:val="24"/>
        </w:rPr>
        <w:t>Companhia das Letras, 2017</w:t>
      </w:r>
      <w:r w:rsidR="00425DA3" w:rsidRPr="007B0B6D">
        <w:rPr>
          <w:rFonts w:ascii="Times New Roman" w:hAnsi="Times New Roman" w:cs="Times New Roman"/>
          <w:sz w:val="24"/>
          <w:szCs w:val="24"/>
        </w:rPr>
        <w:t>,</w:t>
      </w:r>
      <w:r w:rsidR="00033CA1" w:rsidRPr="007B0B6D">
        <w:rPr>
          <w:rFonts w:ascii="Times New Roman" w:hAnsi="Times New Roman" w:cs="Times New Roman"/>
          <w:sz w:val="24"/>
          <w:szCs w:val="24"/>
        </w:rPr>
        <w:t xml:space="preserve"> </w:t>
      </w:r>
      <w:r w:rsidR="00731D54" w:rsidRPr="007B0B6D">
        <w:rPr>
          <w:rFonts w:ascii="Times New Roman" w:hAnsi="Times New Roman" w:cs="Times New Roman"/>
          <w:sz w:val="24"/>
          <w:szCs w:val="24"/>
        </w:rPr>
        <w:t>54</w:t>
      </w:r>
      <w:r w:rsidR="00033CA1" w:rsidRPr="007B0B6D">
        <w:rPr>
          <w:rFonts w:ascii="Times New Roman" w:hAnsi="Times New Roman" w:cs="Times New Roman"/>
          <w:sz w:val="24"/>
          <w:szCs w:val="24"/>
        </w:rPr>
        <w:t>4</w:t>
      </w:r>
      <w:r w:rsidR="00425DA3" w:rsidRPr="007B0B6D">
        <w:rPr>
          <w:rFonts w:ascii="Times New Roman" w:hAnsi="Times New Roman" w:cs="Times New Roman"/>
          <w:sz w:val="24"/>
          <w:szCs w:val="24"/>
        </w:rPr>
        <w:t xml:space="preserve"> p.</w:t>
      </w:r>
    </w:p>
    <w:p w14:paraId="1DBB0457" w14:textId="77777777" w:rsidR="009F17C5" w:rsidRPr="007B0B6D" w:rsidRDefault="009F17C5" w:rsidP="007B0B6D">
      <w:pPr>
        <w:spacing w:after="0" w:line="360" w:lineRule="auto"/>
        <w:rPr>
          <w:rFonts w:ascii="Times New Roman" w:hAnsi="Times New Roman" w:cs="Times New Roman"/>
          <w:sz w:val="24"/>
          <w:szCs w:val="24"/>
        </w:rPr>
      </w:pPr>
    </w:p>
    <w:p w14:paraId="2AA25067" w14:textId="0AADBCEA" w:rsidR="00183CDB" w:rsidRPr="007B0B6D" w:rsidRDefault="00183CDB" w:rsidP="007B0B6D">
      <w:pPr>
        <w:spacing w:after="0" w:line="360" w:lineRule="auto"/>
        <w:jc w:val="both"/>
        <w:rPr>
          <w:rFonts w:ascii="Times New Roman" w:hAnsi="Times New Roman" w:cs="Times New Roman"/>
          <w:sz w:val="24"/>
          <w:szCs w:val="24"/>
        </w:rPr>
      </w:pPr>
      <w:r w:rsidRPr="007B0B6D">
        <w:rPr>
          <w:rFonts w:ascii="Times New Roman" w:hAnsi="Times New Roman" w:cs="Times New Roman"/>
          <w:sz w:val="24"/>
          <w:szCs w:val="24"/>
        </w:rPr>
        <w:t>CALIXTO, D</w:t>
      </w:r>
      <w:r w:rsidR="00425DA3" w:rsidRPr="007B0B6D">
        <w:rPr>
          <w:rFonts w:ascii="Times New Roman" w:hAnsi="Times New Roman" w:cs="Times New Roman"/>
          <w:sz w:val="24"/>
          <w:szCs w:val="24"/>
        </w:rPr>
        <w:t xml:space="preserve">. </w:t>
      </w:r>
      <w:r w:rsidRPr="007B0B6D">
        <w:rPr>
          <w:rFonts w:ascii="Times New Roman" w:hAnsi="Times New Roman" w:cs="Times New Roman"/>
          <w:sz w:val="24"/>
          <w:szCs w:val="24"/>
        </w:rPr>
        <w:t>de O</w:t>
      </w:r>
      <w:r w:rsidR="00425DA3" w:rsidRPr="007B0B6D">
        <w:rPr>
          <w:rFonts w:ascii="Times New Roman" w:hAnsi="Times New Roman" w:cs="Times New Roman"/>
          <w:sz w:val="24"/>
          <w:szCs w:val="24"/>
        </w:rPr>
        <w:t xml:space="preserve">. </w:t>
      </w:r>
      <w:proofErr w:type="spellStart"/>
      <w:r w:rsidRPr="007B0B6D">
        <w:rPr>
          <w:rFonts w:ascii="Times New Roman" w:hAnsi="Times New Roman" w:cs="Times New Roman"/>
          <w:bCs/>
          <w:i/>
          <w:sz w:val="24"/>
          <w:szCs w:val="24"/>
        </w:rPr>
        <w:t>Memes</w:t>
      </w:r>
      <w:proofErr w:type="spellEnd"/>
      <w:r w:rsidRPr="007B0B6D">
        <w:rPr>
          <w:rFonts w:ascii="Times New Roman" w:hAnsi="Times New Roman" w:cs="Times New Roman"/>
          <w:bCs/>
          <w:i/>
          <w:sz w:val="24"/>
          <w:szCs w:val="24"/>
        </w:rPr>
        <w:t xml:space="preserve"> na internet: entrelaçamentos entre educomunicação, cibercultura e a'zoeira'de estudantes nas redes sociais</w:t>
      </w:r>
      <w:r w:rsidRPr="007B0B6D">
        <w:rPr>
          <w:rFonts w:ascii="Times New Roman" w:hAnsi="Times New Roman" w:cs="Times New Roman"/>
          <w:i/>
          <w:sz w:val="24"/>
          <w:szCs w:val="24"/>
        </w:rPr>
        <w:t>.</w:t>
      </w:r>
      <w:r w:rsidR="00731D54" w:rsidRPr="007B0B6D">
        <w:rPr>
          <w:rFonts w:ascii="Times New Roman" w:hAnsi="Times New Roman" w:cs="Times New Roman"/>
          <w:i/>
          <w:sz w:val="24"/>
          <w:szCs w:val="24"/>
        </w:rPr>
        <w:t xml:space="preserve"> </w:t>
      </w:r>
      <w:proofErr w:type="gramStart"/>
      <w:r w:rsidR="00731D54" w:rsidRPr="007B0B6D">
        <w:rPr>
          <w:rFonts w:ascii="Times New Roman" w:hAnsi="Times New Roman" w:cs="Times New Roman"/>
          <w:sz w:val="24"/>
          <w:szCs w:val="24"/>
        </w:rPr>
        <w:t>2017</w:t>
      </w:r>
      <w:r w:rsidR="00425DA3" w:rsidRPr="007B0B6D">
        <w:rPr>
          <w:rFonts w:ascii="Times New Roman" w:hAnsi="Times New Roman" w:cs="Times New Roman"/>
          <w:sz w:val="24"/>
          <w:szCs w:val="24"/>
        </w:rPr>
        <w:t xml:space="preserve"> </w:t>
      </w:r>
      <w:r w:rsidR="00731D54" w:rsidRPr="007B0B6D">
        <w:rPr>
          <w:rFonts w:ascii="Times New Roman" w:hAnsi="Times New Roman" w:cs="Times New Roman"/>
          <w:sz w:val="24"/>
          <w:szCs w:val="24"/>
        </w:rPr>
        <w:t>.</w:t>
      </w:r>
      <w:proofErr w:type="gramEnd"/>
      <w:r w:rsidR="00731D54" w:rsidRPr="007B0B6D">
        <w:rPr>
          <w:rFonts w:ascii="Times New Roman" w:hAnsi="Times New Roman" w:cs="Times New Roman"/>
          <w:sz w:val="24"/>
          <w:szCs w:val="24"/>
        </w:rPr>
        <w:t xml:space="preserve"> 151</w:t>
      </w:r>
      <w:r w:rsidR="00425DA3" w:rsidRPr="007B0B6D">
        <w:rPr>
          <w:rFonts w:ascii="Times New Roman" w:hAnsi="Times New Roman" w:cs="Times New Roman"/>
          <w:sz w:val="24"/>
          <w:szCs w:val="24"/>
        </w:rPr>
        <w:t>f.</w:t>
      </w:r>
      <w:r w:rsidRPr="007B0B6D">
        <w:rPr>
          <w:rFonts w:ascii="Times New Roman" w:hAnsi="Times New Roman" w:cs="Times New Roman"/>
          <w:sz w:val="24"/>
          <w:szCs w:val="24"/>
        </w:rPr>
        <w:t xml:space="preserve"> </w:t>
      </w:r>
      <w:r w:rsidR="00731D54" w:rsidRPr="007B0B6D">
        <w:rPr>
          <w:rFonts w:ascii="Times New Roman" w:hAnsi="Times New Roman" w:cs="Times New Roman"/>
          <w:sz w:val="24"/>
          <w:szCs w:val="24"/>
        </w:rPr>
        <w:t>Dissertação de Mestrado</w:t>
      </w:r>
      <w:r w:rsidRPr="007B0B6D">
        <w:rPr>
          <w:rFonts w:ascii="Times New Roman" w:hAnsi="Times New Roman" w:cs="Times New Roman"/>
          <w:sz w:val="24"/>
          <w:szCs w:val="24"/>
        </w:rPr>
        <w:t xml:space="preserve">. </w:t>
      </w:r>
      <w:r w:rsidR="00425DA3" w:rsidRPr="007B0B6D">
        <w:rPr>
          <w:rFonts w:ascii="Times New Roman" w:hAnsi="Times New Roman" w:cs="Times New Roman"/>
          <w:sz w:val="24"/>
          <w:szCs w:val="24"/>
        </w:rPr>
        <w:t xml:space="preserve"> </w:t>
      </w:r>
      <w:r w:rsidR="00731D54" w:rsidRPr="007B0B6D">
        <w:rPr>
          <w:rFonts w:ascii="Times New Roman" w:hAnsi="Times New Roman" w:cs="Times New Roman"/>
          <w:sz w:val="24"/>
          <w:szCs w:val="24"/>
        </w:rPr>
        <w:t xml:space="preserve">Área Interfaces Sociais na Comunicação. Escola de Comunicação e Artes, </w:t>
      </w:r>
      <w:r w:rsidRPr="007B0B6D">
        <w:rPr>
          <w:rFonts w:ascii="Times New Roman" w:hAnsi="Times New Roman" w:cs="Times New Roman"/>
          <w:sz w:val="24"/>
          <w:szCs w:val="24"/>
        </w:rPr>
        <w:t>Universidade de São Paulo</w:t>
      </w:r>
      <w:r w:rsidR="007C79E2" w:rsidRPr="007B0B6D">
        <w:rPr>
          <w:rFonts w:ascii="Times New Roman" w:hAnsi="Times New Roman" w:cs="Times New Roman"/>
          <w:sz w:val="24"/>
          <w:szCs w:val="24"/>
        </w:rPr>
        <w:t>, São Paulo</w:t>
      </w:r>
      <w:r w:rsidRPr="007B0B6D">
        <w:rPr>
          <w:rFonts w:ascii="Times New Roman" w:hAnsi="Times New Roman" w:cs="Times New Roman"/>
          <w:sz w:val="24"/>
          <w:szCs w:val="24"/>
        </w:rPr>
        <w:t>.</w:t>
      </w:r>
    </w:p>
    <w:p w14:paraId="2FF34E3E" w14:textId="77777777" w:rsidR="009F17C5" w:rsidRPr="007B0B6D" w:rsidRDefault="009F17C5" w:rsidP="007B0B6D">
      <w:pPr>
        <w:spacing w:after="0" w:line="360" w:lineRule="auto"/>
        <w:rPr>
          <w:rFonts w:ascii="Times New Roman" w:hAnsi="Times New Roman" w:cs="Times New Roman"/>
          <w:sz w:val="24"/>
          <w:szCs w:val="24"/>
        </w:rPr>
      </w:pPr>
    </w:p>
    <w:p w14:paraId="240D7DA9" w14:textId="4408667A" w:rsidR="00F350CB" w:rsidRPr="007B0B6D" w:rsidRDefault="00F350CB" w:rsidP="007B0B6D">
      <w:pPr>
        <w:autoSpaceDE w:val="0"/>
        <w:autoSpaceDN w:val="0"/>
        <w:adjustRightInd w:val="0"/>
        <w:spacing w:after="0" w:line="360" w:lineRule="auto"/>
        <w:jc w:val="both"/>
        <w:rPr>
          <w:rFonts w:ascii="Times New Roman" w:hAnsi="Times New Roman" w:cs="Times New Roman"/>
          <w:color w:val="000000"/>
          <w:sz w:val="24"/>
          <w:szCs w:val="24"/>
          <w:lang w:val="en-US"/>
        </w:rPr>
      </w:pPr>
      <w:r w:rsidRPr="007B0B6D">
        <w:rPr>
          <w:rFonts w:ascii="Times New Roman" w:hAnsi="Times New Roman" w:cs="Times New Roman"/>
          <w:color w:val="000000"/>
          <w:sz w:val="24"/>
          <w:szCs w:val="24"/>
        </w:rPr>
        <w:t xml:space="preserve">FAIRCLOUGH, N.  </w:t>
      </w:r>
      <w:r w:rsidRPr="007B0B6D">
        <w:rPr>
          <w:rFonts w:ascii="Times New Roman" w:hAnsi="Times New Roman" w:cs="Times New Roman"/>
          <w:i/>
          <w:iCs/>
          <w:color w:val="000000"/>
          <w:sz w:val="24"/>
          <w:szCs w:val="24"/>
        </w:rPr>
        <w:t>Discurso e mudança social</w:t>
      </w:r>
      <w:r w:rsidRPr="007B0B6D">
        <w:rPr>
          <w:rFonts w:ascii="Times New Roman" w:hAnsi="Times New Roman" w:cs="Times New Roman"/>
          <w:color w:val="000000"/>
          <w:sz w:val="24"/>
          <w:szCs w:val="24"/>
        </w:rPr>
        <w:t xml:space="preserve">. </w:t>
      </w:r>
      <w:r w:rsidR="007C79E2" w:rsidRPr="007B0B6D">
        <w:rPr>
          <w:rFonts w:ascii="Times New Roman" w:hAnsi="Times New Roman" w:cs="Times New Roman"/>
          <w:color w:val="000000"/>
          <w:sz w:val="24"/>
          <w:szCs w:val="24"/>
        </w:rPr>
        <w:t xml:space="preserve">Trad. Isabel Magalhães. </w:t>
      </w:r>
      <w:r w:rsidRPr="007B0B6D">
        <w:rPr>
          <w:rFonts w:ascii="Times New Roman" w:hAnsi="Times New Roman" w:cs="Times New Roman"/>
          <w:color w:val="000000"/>
          <w:sz w:val="24"/>
          <w:szCs w:val="24"/>
          <w:lang w:val="en-US"/>
        </w:rPr>
        <w:t xml:space="preserve">Brasília: </w:t>
      </w:r>
      <w:proofErr w:type="spellStart"/>
      <w:r w:rsidRPr="007B0B6D">
        <w:rPr>
          <w:rFonts w:ascii="Times New Roman" w:hAnsi="Times New Roman" w:cs="Times New Roman"/>
          <w:color w:val="000000"/>
          <w:sz w:val="24"/>
          <w:szCs w:val="24"/>
          <w:lang w:val="en-US"/>
        </w:rPr>
        <w:t>Editora</w:t>
      </w:r>
      <w:proofErr w:type="spellEnd"/>
      <w:r w:rsidRPr="007B0B6D">
        <w:rPr>
          <w:rFonts w:ascii="Times New Roman" w:hAnsi="Times New Roman" w:cs="Times New Roman"/>
          <w:color w:val="000000"/>
          <w:sz w:val="24"/>
          <w:szCs w:val="24"/>
          <w:lang w:val="en-US"/>
        </w:rPr>
        <w:t xml:space="preserve"> </w:t>
      </w:r>
      <w:proofErr w:type="spellStart"/>
      <w:r w:rsidRPr="007B0B6D">
        <w:rPr>
          <w:rFonts w:ascii="Times New Roman" w:hAnsi="Times New Roman" w:cs="Times New Roman"/>
          <w:color w:val="000000"/>
          <w:sz w:val="24"/>
          <w:szCs w:val="24"/>
          <w:lang w:val="en-US"/>
        </w:rPr>
        <w:t>UnB</w:t>
      </w:r>
      <w:proofErr w:type="spellEnd"/>
      <w:r w:rsidRPr="007B0B6D">
        <w:rPr>
          <w:rFonts w:ascii="Times New Roman" w:hAnsi="Times New Roman" w:cs="Times New Roman"/>
          <w:color w:val="000000"/>
          <w:sz w:val="24"/>
          <w:szCs w:val="24"/>
          <w:lang w:val="en-US"/>
        </w:rPr>
        <w:t>, 2001</w:t>
      </w:r>
      <w:r w:rsidR="007C79E2" w:rsidRPr="007B0B6D">
        <w:rPr>
          <w:rFonts w:ascii="Times New Roman" w:hAnsi="Times New Roman" w:cs="Times New Roman"/>
          <w:color w:val="000000"/>
          <w:sz w:val="24"/>
          <w:szCs w:val="24"/>
          <w:lang w:val="en-US"/>
        </w:rPr>
        <w:t xml:space="preserve">, </w:t>
      </w:r>
      <w:r w:rsidR="00731D54" w:rsidRPr="007B0B6D">
        <w:rPr>
          <w:rFonts w:ascii="Times New Roman" w:hAnsi="Times New Roman" w:cs="Times New Roman"/>
          <w:color w:val="000000"/>
          <w:sz w:val="24"/>
          <w:szCs w:val="24"/>
          <w:lang w:val="en-US"/>
        </w:rPr>
        <w:t>316</w:t>
      </w:r>
      <w:r w:rsidR="007C79E2" w:rsidRPr="007B0B6D">
        <w:rPr>
          <w:rFonts w:ascii="Times New Roman" w:hAnsi="Times New Roman" w:cs="Times New Roman"/>
          <w:color w:val="000000"/>
          <w:sz w:val="24"/>
          <w:szCs w:val="24"/>
          <w:lang w:val="en-US"/>
        </w:rPr>
        <w:t>p</w:t>
      </w:r>
      <w:r w:rsidRPr="007B0B6D">
        <w:rPr>
          <w:rFonts w:ascii="Times New Roman" w:hAnsi="Times New Roman" w:cs="Times New Roman"/>
          <w:color w:val="000000"/>
          <w:sz w:val="24"/>
          <w:szCs w:val="24"/>
          <w:lang w:val="en-US"/>
        </w:rPr>
        <w:t>.</w:t>
      </w:r>
    </w:p>
    <w:p w14:paraId="349A8DC5" w14:textId="77777777" w:rsidR="002979C1" w:rsidRPr="007B0B6D" w:rsidRDefault="002979C1" w:rsidP="007B0B6D">
      <w:pPr>
        <w:autoSpaceDE w:val="0"/>
        <w:autoSpaceDN w:val="0"/>
        <w:adjustRightInd w:val="0"/>
        <w:spacing w:after="0" w:line="360" w:lineRule="auto"/>
        <w:jc w:val="both"/>
        <w:rPr>
          <w:rFonts w:ascii="Times New Roman" w:hAnsi="Times New Roman" w:cs="Times New Roman"/>
          <w:sz w:val="24"/>
          <w:szCs w:val="24"/>
          <w:lang w:val="en-US"/>
        </w:rPr>
      </w:pPr>
    </w:p>
    <w:p w14:paraId="283D7C16" w14:textId="19082204" w:rsidR="002979C1" w:rsidRPr="007B0B6D" w:rsidRDefault="002979C1" w:rsidP="007B0B6D">
      <w:pPr>
        <w:autoSpaceDE w:val="0"/>
        <w:autoSpaceDN w:val="0"/>
        <w:adjustRightInd w:val="0"/>
        <w:spacing w:after="0" w:line="360" w:lineRule="auto"/>
        <w:jc w:val="both"/>
        <w:rPr>
          <w:rFonts w:ascii="Times New Roman" w:hAnsi="Times New Roman" w:cs="Times New Roman"/>
          <w:sz w:val="24"/>
          <w:szCs w:val="24"/>
          <w:lang w:val="en-US"/>
        </w:rPr>
      </w:pPr>
      <w:r w:rsidRPr="007B0B6D">
        <w:rPr>
          <w:rFonts w:ascii="Times New Roman" w:hAnsi="Times New Roman" w:cs="Times New Roman"/>
          <w:sz w:val="24"/>
          <w:szCs w:val="24"/>
          <w:lang w:val="en-US"/>
        </w:rPr>
        <w:t xml:space="preserve">HALLIDAY, M. </w:t>
      </w:r>
      <w:r w:rsidRPr="007B0B6D">
        <w:rPr>
          <w:rFonts w:ascii="Times New Roman" w:hAnsi="Times New Roman" w:cs="Times New Roman"/>
          <w:i/>
          <w:sz w:val="24"/>
          <w:szCs w:val="24"/>
          <w:lang w:val="en-US"/>
        </w:rPr>
        <w:t>An introduction to functional grammar</w:t>
      </w:r>
      <w:r w:rsidRPr="007B0B6D">
        <w:rPr>
          <w:rFonts w:ascii="Times New Roman" w:hAnsi="Times New Roman" w:cs="Times New Roman"/>
          <w:sz w:val="24"/>
          <w:szCs w:val="24"/>
          <w:lang w:val="en-US"/>
        </w:rPr>
        <w:t>. London: Edward Arnold, 1985</w:t>
      </w:r>
      <w:r w:rsidR="007C79E2" w:rsidRPr="007B0B6D">
        <w:rPr>
          <w:rFonts w:ascii="Times New Roman" w:hAnsi="Times New Roman" w:cs="Times New Roman"/>
          <w:sz w:val="24"/>
          <w:szCs w:val="24"/>
          <w:lang w:val="en-US"/>
        </w:rPr>
        <w:t xml:space="preserve">, </w:t>
      </w:r>
      <w:r w:rsidR="00731D54" w:rsidRPr="007B0B6D">
        <w:rPr>
          <w:rFonts w:ascii="Times New Roman" w:hAnsi="Times New Roman" w:cs="Times New Roman"/>
          <w:sz w:val="24"/>
          <w:szCs w:val="24"/>
          <w:lang w:val="en-US"/>
        </w:rPr>
        <w:t>700</w:t>
      </w:r>
      <w:r w:rsidR="007C79E2" w:rsidRPr="007B0B6D">
        <w:rPr>
          <w:rFonts w:ascii="Times New Roman" w:hAnsi="Times New Roman" w:cs="Times New Roman"/>
          <w:sz w:val="24"/>
          <w:szCs w:val="24"/>
          <w:lang w:val="en-US"/>
        </w:rPr>
        <w:t>p</w:t>
      </w:r>
      <w:r w:rsidRPr="007B0B6D">
        <w:rPr>
          <w:rFonts w:ascii="Times New Roman" w:hAnsi="Times New Roman" w:cs="Times New Roman"/>
          <w:sz w:val="24"/>
          <w:szCs w:val="24"/>
          <w:lang w:val="en-US"/>
        </w:rPr>
        <w:t>.</w:t>
      </w:r>
    </w:p>
    <w:p w14:paraId="59CE1056" w14:textId="77777777" w:rsidR="00452D37" w:rsidRPr="007B0B6D" w:rsidRDefault="00452D37" w:rsidP="007B0B6D">
      <w:pPr>
        <w:autoSpaceDE w:val="0"/>
        <w:autoSpaceDN w:val="0"/>
        <w:adjustRightInd w:val="0"/>
        <w:spacing w:after="0" w:line="360" w:lineRule="auto"/>
        <w:rPr>
          <w:rFonts w:ascii="Times New Roman" w:hAnsi="Times New Roman" w:cs="Times New Roman"/>
          <w:sz w:val="24"/>
          <w:szCs w:val="24"/>
          <w:lang w:val="en-US"/>
        </w:rPr>
      </w:pPr>
    </w:p>
    <w:p w14:paraId="5155A3DC" w14:textId="256894DB" w:rsidR="00452D37" w:rsidRPr="007B0B6D" w:rsidRDefault="00452D37" w:rsidP="007B0B6D">
      <w:pPr>
        <w:spacing w:after="0" w:line="360" w:lineRule="auto"/>
        <w:rPr>
          <w:rFonts w:ascii="Times New Roman" w:eastAsia="Times New Roman" w:hAnsi="Times New Roman" w:cs="Times New Roman"/>
          <w:sz w:val="24"/>
          <w:szCs w:val="24"/>
          <w:lang w:eastAsia="pt-BR"/>
        </w:rPr>
      </w:pPr>
      <w:r w:rsidRPr="007B0B6D">
        <w:rPr>
          <w:rFonts w:ascii="Times New Roman" w:eastAsia="Times New Roman" w:hAnsi="Times New Roman" w:cs="Times New Roman"/>
          <w:sz w:val="24"/>
          <w:szCs w:val="24"/>
          <w:lang w:val="en-US" w:eastAsia="pt-BR"/>
        </w:rPr>
        <w:t xml:space="preserve">LEVY, P. </w:t>
      </w:r>
      <w:proofErr w:type="spellStart"/>
      <w:r w:rsidRPr="007B0B6D">
        <w:rPr>
          <w:rFonts w:ascii="Times New Roman" w:eastAsia="Times New Roman" w:hAnsi="Times New Roman" w:cs="Times New Roman"/>
          <w:i/>
          <w:sz w:val="24"/>
          <w:szCs w:val="24"/>
          <w:lang w:val="en-US" w:eastAsia="pt-BR"/>
        </w:rPr>
        <w:t>Cibercultura</w:t>
      </w:r>
      <w:proofErr w:type="spellEnd"/>
      <w:r w:rsidRPr="007B0B6D">
        <w:rPr>
          <w:rFonts w:ascii="Times New Roman" w:eastAsia="Times New Roman" w:hAnsi="Times New Roman" w:cs="Times New Roman"/>
          <w:sz w:val="24"/>
          <w:szCs w:val="24"/>
          <w:lang w:val="en-US" w:eastAsia="pt-BR"/>
        </w:rPr>
        <w:t xml:space="preserve">. </w:t>
      </w:r>
      <w:proofErr w:type="spellStart"/>
      <w:r w:rsidR="007C79E2" w:rsidRPr="007B0B6D">
        <w:rPr>
          <w:rFonts w:ascii="Times New Roman" w:eastAsia="Times New Roman" w:hAnsi="Times New Roman" w:cs="Times New Roman"/>
          <w:sz w:val="24"/>
          <w:szCs w:val="24"/>
          <w:lang w:val="en-US" w:eastAsia="pt-BR"/>
        </w:rPr>
        <w:t>Trad</w:t>
      </w:r>
      <w:proofErr w:type="spellEnd"/>
      <w:r w:rsidR="007C79E2" w:rsidRPr="007B0B6D">
        <w:rPr>
          <w:rFonts w:ascii="Times New Roman" w:eastAsia="Times New Roman" w:hAnsi="Times New Roman" w:cs="Times New Roman"/>
          <w:sz w:val="24"/>
          <w:szCs w:val="24"/>
          <w:lang w:val="en-US" w:eastAsia="pt-BR"/>
        </w:rPr>
        <w:t xml:space="preserve">. </w:t>
      </w:r>
      <w:r w:rsidR="00731D54" w:rsidRPr="007B0B6D">
        <w:rPr>
          <w:rFonts w:ascii="Times New Roman" w:eastAsia="Times New Roman" w:hAnsi="Times New Roman" w:cs="Times New Roman"/>
          <w:sz w:val="24"/>
          <w:szCs w:val="24"/>
          <w:lang w:val="en-US" w:eastAsia="pt-BR"/>
        </w:rPr>
        <w:t xml:space="preserve">Carlos </w:t>
      </w:r>
      <w:proofErr w:type="spellStart"/>
      <w:r w:rsidR="00731D54" w:rsidRPr="007B0B6D">
        <w:rPr>
          <w:rFonts w:ascii="Times New Roman" w:eastAsia="Times New Roman" w:hAnsi="Times New Roman" w:cs="Times New Roman"/>
          <w:sz w:val="24"/>
          <w:szCs w:val="24"/>
          <w:lang w:val="en-US" w:eastAsia="pt-BR"/>
        </w:rPr>
        <w:t>Irineu</w:t>
      </w:r>
      <w:proofErr w:type="spellEnd"/>
      <w:r w:rsidR="00731D54" w:rsidRPr="007B0B6D">
        <w:rPr>
          <w:rFonts w:ascii="Times New Roman" w:eastAsia="Times New Roman" w:hAnsi="Times New Roman" w:cs="Times New Roman"/>
          <w:sz w:val="24"/>
          <w:szCs w:val="24"/>
          <w:lang w:val="en-US" w:eastAsia="pt-BR"/>
        </w:rPr>
        <w:t xml:space="preserve"> da Costa. </w:t>
      </w:r>
      <w:r w:rsidRPr="007B0B6D">
        <w:rPr>
          <w:rFonts w:ascii="Times New Roman" w:eastAsia="Times New Roman" w:hAnsi="Times New Roman" w:cs="Times New Roman"/>
          <w:sz w:val="24"/>
          <w:szCs w:val="24"/>
          <w:lang w:eastAsia="pt-BR"/>
        </w:rPr>
        <w:t>Sã</w:t>
      </w:r>
      <w:bookmarkStart w:id="0" w:name="_GoBack"/>
      <w:bookmarkEnd w:id="0"/>
      <w:r w:rsidRPr="007B0B6D">
        <w:rPr>
          <w:rFonts w:ascii="Times New Roman" w:eastAsia="Times New Roman" w:hAnsi="Times New Roman" w:cs="Times New Roman"/>
          <w:sz w:val="24"/>
          <w:szCs w:val="24"/>
          <w:lang w:eastAsia="pt-BR"/>
        </w:rPr>
        <w:t>o Paulo: Ed. 34, 1999</w:t>
      </w:r>
      <w:r w:rsidR="007C79E2" w:rsidRPr="007B0B6D">
        <w:rPr>
          <w:rFonts w:ascii="Times New Roman" w:eastAsia="Times New Roman" w:hAnsi="Times New Roman" w:cs="Times New Roman"/>
          <w:sz w:val="24"/>
          <w:szCs w:val="24"/>
          <w:lang w:eastAsia="pt-BR"/>
        </w:rPr>
        <w:t xml:space="preserve">, </w:t>
      </w:r>
      <w:r w:rsidR="007E23A1" w:rsidRPr="007B0B6D">
        <w:rPr>
          <w:rFonts w:ascii="Times New Roman" w:eastAsia="Times New Roman" w:hAnsi="Times New Roman" w:cs="Times New Roman"/>
          <w:sz w:val="24"/>
          <w:szCs w:val="24"/>
          <w:lang w:eastAsia="pt-BR"/>
        </w:rPr>
        <w:t>264</w:t>
      </w:r>
      <w:r w:rsidR="007C79E2" w:rsidRPr="007B0B6D">
        <w:rPr>
          <w:rFonts w:ascii="Times New Roman" w:eastAsia="Times New Roman" w:hAnsi="Times New Roman" w:cs="Times New Roman"/>
          <w:sz w:val="24"/>
          <w:szCs w:val="24"/>
          <w:lang w:eastAsia="pt-BR"/>
        </w:rPr>
        <w:t>p.</w:t>
      </w:r>
    </w:p>
    <w:p w14:paraId="5D7C08FC" w14:textId="77777777" w:rsidR="00452D37" w:rsidRPr="007B0B6D" w:rsidRDefault="00452D37" w:rsidP="00F03851">
      <w:pPr>
        <w:autoSpaceDE w:val="0"/>
        <w:autoSpaceDN w:val="0"/>
        <w:adjustRightInd w:val="0"/>
        <w:spacing w:after="0" w:line="360" w:lineRule="auto"/>
        <w:jc w:val="both"/>
        <w:rPr>
          <w:rFonts w:ascii="Times New Roman" w:hAnsi="Times New Roman" w:cs="Times New Roman"/>
          <w:sz w:val="24"/>
          <w:szCs w:val="24"/>
        </w:rPr>
      </w:pPr>
    </w:p>
    <w:p w14:paraId="6D44E79E" w14:textId="7475A7DE" w:rsidR="00F03851" w:rsidRPr="00F03851" w:rsidRDefault="001844A8" w:rsidP="00F03851">
      <w:pPr>
        <w:jc w:val="both"/>
        <w:rPr>
          <w:rFonts w:ascii="Times New Roman" w:hAnsi="Times New Roman" w:cs="Times New Roman"/>
          <w:sz w:val="24"/>
          <w:szCs w:val="24"/>
        </w:rPr>
      </w:pPr>
      <w:r w:rsidRPr="007B0B6D">
        <w:rPr>
          <w:rFonts w:ascii="Times New Roman" w:hAnsi="Times New Roman" w:cs="Times New Roman"/>
          <w:sz w:val="24"/>
          <w:szCs w:val="24"/>
        </w:rPr>
        <w:t xml:space="preserve">Instituto Brasileiro de Geografia e Estatística (IBGE). </w:t>
      </w:r>
      <w:r w:rsidRPr="007B0B6D">
        <w:rPr>
          <w:rFonts w:ascii="Times New Roman" w:hAnsi="Times New Roman" w:cs="Times New Roman"/>
          <w:i/>
          <w:sz w:val="24"/>
          <w:szCs w:val="24"/>
        </w:rPr>
        <w:t>Estatísticas de gênero</w:t>
      </w:r>
      <w:r w:rsidRPr="007B0B6D">
        <w:rPr>
          <w:rFonts w:ascii="Times New Roman" w:hAnsi="Times New Roman" w:cs="Times New Roman"/>
          <w:sz w:val="24"/>
          <w:szCs w:val="24"/>
        </w:rPr>
        <w:t>: indicadores sociais das mulheres no Brasil</w:t>
      </w:r>
      <w:r w:rsidR="00E248D9" w:rsidRPr="007B0B6D">
        <w:rPr>
          <w:rFonts w:ascii="Times New Roman" w:hAnsi="Times New Roman" w:cs="Times New Roman"/>
          <w:sz w:val="24"/>
          <w:szCs w:val="24"/>
        </w:rPr>
        <w:t xml:space="preserve"> 2018</w:t>
      </w:r>
      <w:r w:rsidRPr="007B0B6D">
        <w:rPr>
          <w:rFonts w:ascii="Times New Roman" w:hAnsi="Times New Roman" w:cs="Times New Roman"/>
          <w:sz w:val="24"/>
          <w:szCs w:val="24"/>
        </w:rPr>
        <w:t xml:space="preserve">. </w:t>
      </w:r>
      <w:r w:rsidRPr="007B0B6D">
        <w:rPr>
          <w:rFonts w:ascii="Times New Roman" w:hAnsi="Times New Roman" w:cs="Times New Roman"/>
          <w:sz w:val="24"/>
          <w:szCs w:val="24"/>
          <w:lang w:val="en-US"/>
        </w:rPr>
        <w:t>Rio de Janeiro: IBGE, 201</w:t>
      </w:r>
      <w:r w:rsidR="00E248D9" w:rsidRPr="007B0B6D">
        <w:rPr>
          <w:rFonts w:ascii="Times New Roman" w:hAnsi="Times New Roman" w:cs="Times New Roman"/>
          <w:sz w:val="24"/>
          <w:szCs w:val="24"/>
          <w:lang w:val="en-US"/>
        </w:rPr>
        <w:t>8</w:t>
      </w:r>
      <w:r w:rsidR="007E23A1" w:rsidRPr="007B0B6D">
        <w:rPr>
          <w:rFonts w:ascii="Times New Roman" w:hAnsi="Times New Roman" w:cs="Times New Roman"/>
          <w:sz w:val="24"/>
          <w:szCs w:val="24"/>
          <w:lang w:val="en-US"/>
        </w:rPr>
        <w:t>, 13p</w:t>
      </w:r>
      <w:r w:rsidRPr="007B0B6D">
        <w:rPr>
          <w:rFonts w:ascii="Times New Roman" w:hAnsi="Times New Roman" w:cs="Times New Roman"/>
          <w:sz w:val="24"/>
          <w:szCs w:val="24"/>
          <w:lang w:val="en-US"/>
        </w:rPr>
        <w:t>.</w:t>
      </w:r>
      <w:r w:rsidR="00F03851">
        <w:rPr>
          <w:rFonts w:ascii="Times New Roman" w:hAnsi="Times New Roman" w:cs="Times New Roman"/>
          <w:sz w:val="24"/>
          <w:szCs w:val="24"/>
          <w:lang w:val="en-US"/>
        </w:rPr>
        <w:t xml:space="preserve"> </w:t>
      </w:r>
      <w:proofErr w:type="spellStart"/>
      <w:r w:rsidR="00F03851">
        <w:rPr>
          <w:rFonts w:ascii="Times New Roman" w:hAnsi="Times New Roman" w:cs="Times New Roman"/>
          <w:sz w:val="24"/>
          <w:szCs w:val="24"/>
          <w:lang w:val="en-US"/>
        </w:rPr>
        <w:t>Disponível</w:t>
      </w:r>
      <w:proofErr w:type="spellEnd"/>
      <w:r w:rsidR="00F03851">
        <w:rPr>
          <w:rFonts w:ascii="Times New Roman" w:hAnsi="Times New Roman" w:cs="Times New Roman"/>
          <w:sz w:val="24"/>
          <w:szCs w:val="24"/>
          <w:lang w:val="en-US"/>
        </w:rPr>
        <w:t xml:space="preserve"> </w:t>
      </w:r>
      <w:proofErr w:type="spellStart"/>
      <w:r w:rsidR="00F03851">
        <w:rPr>
          <w:rFonts w:ascii="Times New Roman" w:hAnsi="Times New Roman" w:cs="Times New Roman"/>
          <w:sz w:val="24"/>
          <w:szCs w:val="24"/>
          <w:lang w:val="en-US"/>
        </w:rPr>
        <w:t>em</w:t>
      </w:r>
      <w:proofErr w:type="spellEnd"/>
      <w:r w:rsidR="00F03851">
        <w:rPr>
          <w:rFonts w:ascii="Times New Roman" w:hAnsi="Times New Roman" w:cs="Times New Roman"/>
          <w:sz w:val="24"/>
          <w:szCs w:val="24"/>
          <w:lang w:val="en-US"/>
        </w:rPr>
        <w:t xml:space="preserve">: </w:t>
      </w:r>
      <w:r w:rsidR="00F03851" w:rsidRPr="00F03851">
        <w:rPr>
          <w:rFonts w:ascii="Times New Roman" w:hAnsi="Times New Roman" w:cs="Times New Roman"/>
          <w:sz w:val="24"/>
          <w:szCs w:val="24"/>
        </w:rPr>
        <w:fldChar w:fldCharType="begin"/>
      </w:r>
      <w:r w:rsidR="00F03851" w:rsidRPr="00F03851">
        <w:rPr>
          <w:rFonts w:ascii="Times New Roman" w:hAnsi="Times New Roman" w:cs="Times New Roman"/>
          <w:sz w:val="24"/>
          <w:szCs w:val="24"/>
        </w:rPr>
        <w:instrText xml:space="preserve"> HYPERLINK "https://biblioteca.ibge.gov.br/visualizacao/livros/liv101551_informativo.pdf" </w:instrText>
      </w:r>
      <w:r w:rsidR="00F03851" w:rsidRPr="00F03851">
        <w:rPr>
          <w:rFonts w:ascii="Times New Roman" w:hAnsi="Times New Roman" w:cs="Times New Roman"/>
          <w:sz w:val="24"/>
          <w:szCs w:val="24"/>
        </w:rPr>
        <w:fldChar w:fldCharType="separate"/>
      </w:r>
      <w:r w:rsidR="00F03851" w:rsidRPr="00F03851">
        <w:rPr>
          <w:rStyle w:val="Hyperlink"/>
          <w:rFonts w:ascii="Times New Roman" w:hAnsi="Times New Roman" w:cs="Times New Roman"/>
          <w:color w:val="auto"/>
          <w:sz w:val="24"/>
          <w:szCs w:val="24"/>
          <w:u w:val="none"/>
        </w:rPr>
        <w:t>[</w:t>
      </w:r>
      <w:r w:rsidR="00F03851" w:rsidRPr="00F03851">
        <w:rPr>
          <w:rStyle w:val="CitaoHTML"/>
          <w:rFonts w:ascii="Times New Roman" w:hAnsi="Times New Roman" w:cs="Times New Roman"/>
          <w:i w:val="0"/>
          <w:sz w:val="24"/>
          <w:szCs w:val="24"/>
        </w:rPr>
        <w:t>https://biblioteca.ibge.gov.br/visualizacao/livros/liv101551_informativo.pdf</w:t>
      </w:r>
      <w:r w:rsidR="00F03851" w:rsidRPr="00F03851">
        <w:rPr>
          <w:rStyle w:val="CitaoHTML"/>
          <w:rFonts w:ascii="Times New Roman" w:hAnsi="Times New Roman" w:cs="Times New Roman"/>
          <w:i w:val="0"/>
          <w:sz w:val="24"/>
          <w:szCs w:val="24"/>
        </w:rPr>
        <w:t xml:space="preserve">]. Acesso em: 20 ago. 2018. </w:t>
      </w:r>
    </w:p>
    <w:p w14:paraId="71FFA2A6" w14:textId="659484D8" w:rsidR="00F350CB" w:rsidRPr="007B0B6D" w:rsidRDefault="00F03851" w:rsidP="00F03851">
      <w:pPr>
        <w:rPr>
          <w:rFonts w:ascii="Times New Roman" w:hAnsi="Times New Roman" w:cs="Times New Roman"/>
          <w:color w:val="000000"/>
          <w:sz w:val="24"/>
          <w:szCs w:val="24"/>
          <w:lang w:val="en-US"/>
        </w:rPr>
      </w:pPr>
      <w:r w:rsidRPr="00F03851">
        <w:rPr>
          <w:rFonts w:ascii="Times New Roman" w:hAnsi="Times New Roman" w:cs="Times New Roman"/>
          <w:sz w:val="24"/>
          <w:szCs w:val="24"/>
        </w:rPr>
        <w:fldChar w:fldCharType="end"/>
      </w:r>
    </w:p>
    <w:p w14:paraId="770FB004" w14:textId="3A2B7ECE" w:rsidR="009B096E" w:rsidRPr="007B0B6D" w:rsidRDefault="007C79E2" w:rsidP="007B0B6D">
      <w:pPr>
        <w:spacing w:after="0" w:line="360" w:lineRule="auto"/>
        <w:rPr>
          <w:rFonts w:ascii="Times New Roman" w:hAnsi="Times New Roman" w:cs="Times New Roman"/>
          <w:sz w:val="24"/>
          <w:szCs w:val="24"/>
          <w:lang w:val="en-US"/>
        </w:rPr>
      </w:pPr>
      <w:r w:rsidRPr="007B0B6D">
        <w:rPr>
          <w:rFonts w:ascii="Times New Roman" w:hAnsi="Times New Roman" w:cs="Times New Roman"/>
          <w:sz w:val="24"/>
          <w:szCs w:val="24"/>
          <w:lang w:val="en-US"/>
        </w:rPr>
        <w:t>G</w:t>
      </w:r>
      <w:r w:rsidR="009B096E" w:rsidRPr="007B0B6D">
        <w:rPr>
          <w:rFonts w:ascii="Times New Roman" w:hAnsi="Times New Roman" w:cs="Times New Roman"/>
          <w:sz w:val="24"/>
          <w:szCs w:val="24"/>
          <w:lang w:val="en-US"/>
        </w:rPr>
        <w:t xml:space="preserve">RESS, </w:t>
      </w:r>
      <w:proofErr w:type="gramStart"/>
      <w:r w:rsidR="009B096E" w:rsidRPr="007B0B6D">
        <w:rPr>
          <w:rFonts w:ascii="Times New Roman" w:hAnsi="Times New Roman" w:cs="Times New Roman"/>
          <w:sz w:val="24"/>
          <w:szCs w:val="24"/>
          <w:lang w:val="en-US"/>
        </w:rPr>
        <w:t>G</w:t>
      </w:r>
      <w:r w:rsidRPr="007B0B6D">
        <w:rPr>
          <w:rFonts w:ascii="Times New Roman" w:hAnsi="Times New Roman" w:cs="Times New Roman"/>
          <w:sz w:val="24"/>
          <w:szCs w:val="24"/>
          <w:lang w:val="en-US"/>
        </w:rPr>
        <w:t xml:space="preserve">. </w:t>
      </w:r>
      <w:r w:rsidR="009B096E" w:rsidRPr="007B0B6D">
        <w:rPr>
          <w:rFonts w:ascii="Times New Roman" w:hAnsi="Times New Roman" w:cs="Times New Roman"/>
          <w:sz w:val="24"/>
          <w:szCs w:val="24"/>
          <w:lang w:val="en-US"/>
        </w:rPr>
        <w:t>;</w:t>
      </w:r>
      <w:proofErr w:type="gramEnd"/>
      <w:r w:rsidR="009B096E" w:rsidRPr="007B0B6D">
        <w:rPr>
          <w:rFonts w:ascii="Times New Roman" w:hAnsi="Times New Roman" w:cs="Times New Roman"/>
          <w:sz w:val="24"/>
          <w:szCs w:val="24"/>
          <w:lang w:val="en-US"/>
        </w:rPr>
        <w:t xml:space="preserve"> VAN LEEUWEN, T</w:t>
      </w:r>
      <w:r w:rsidRPr="007B0B6D">
        <w:rPr>
          <w:rFonts w:ascii="Times New Roman" w:hAnsi="Times New Roman" w:cs="Times New Roman"/>
          <w:sz w:val="24"/>
          <w:szCs w:val="24"/>
          <w:lang w:val="en-US"/>
        </w:rPr>
        <w:t xml:space="preserve">. </w:t>
      </w:r>
      <w:r w:rsidR="009B096E" w:rsidRPr="007B0B6D">
        <w:rPr>
          <w:rFonts w:ascii="Times New Roman" w:hAnsi="Times New Roman" w:cs="Times New Roman"/>
          <w:sz w:val="24"/>
          <w:szCs w:val="24"/>
          <w:lang w:val="en-US"/>
        </w:rPr>
        <w:t xml:space="preserve"> </w:t>
      </w:r>
      <w:r w:rsidR="009B096E" w:rsidRPr="007B0B6D">
        <w:rPr>
          <w:rFonts w:ascii="Times New Roman" w:hAnsi="Times New Roman" w:cs="Times New Roman"/>
          <w:i/>
          <w:sz w:val="24"/>
          <w:szCs w:val="24"/>
          <w:lang w:val="en-US"/>
        </w:rPr>
        <w:t>Multimodal discourse</w:t>
      </w:r>
      <w:r w:rsidR="009B096E" w:rsidRPr="007B0B6D">
        <w:rPr>
          <w:rFonts w:ascii="Times New Roman" w:hAnsi="Times New Roman" w:cs="Times New Roman"/>
          <w:sz w:val="24"/>
          <w:szCs w:val="24"/>
          <w:lang w:val="en-US"/>
        </w:rPr>
        <w:t>: The modes and media of contemporary communication.  Oxford University Press Inc., New York, 2001</w:t>
      </w:r>
      <w:r w:rsidRPr="007B0B6D">
        <w:rPr>
          <w:rFonts w:ascii="Times New Roman" w:hAnsi="Times New Roman" w:cs="Times New Roman"/>
          <w:sz w:val="24"/>
          <w:szCs w:val="24"/>
          <w:lang w:val="en-US"/>
        </w:rPr>
        <w:t xml:space="preserve">, </w:t>
      </w:r>
      <w:r w:rsidR="007E23A1" w:rsidRPr="007B0B6D">
        <w:rPr>
          <w:rFonts w:ascii="Times New Roman" w:hAnsi="Times New Roman" w:cs="Times New Roman"/>
          <w:sz w:val="24"/>
          <w:szCs w:val="24"/>
          <w:lang w:val="en-US"/>
        </w:rPr>
        <w:t>152</w:t>
      </w:r>
      <w:r w:rsidRPr="007B0B6D">
        <w:rPr>
          <w:rFonts w:ascii="Times New Roman" w:hAnsi="Times New Roman" w:cs="Times New Roman"/>
          <w:sz w:val="24"/>
          <w:szCs w:val="24"/>
          <w:lang w:val="en-US"/>
        </w:rPr>
        <w:t>p</w:t>
      </w:r>
      <w:r w:rsidR="009B096E" w:rsidRPr="007B0B6D">
        <w:rPr>
          <w:rFonts w:ascii="Times New Roman" w:hAnsi="Times New Roman" w:cs="Times New Roman"/>
          <w:sz w:val="24"/>
          <w:szCs w:val="24"/>
          <w:lang w:val="en-US"/>
        </w:rPr>
        <w:t>.</w:t>
      </w:r>
    </w:p>
    <w:p w14:paraId="4D9D5033" w14:textId="77777777" w:rsidR="007C79E2" w:rsidRPr="007B0B6D" w:rsidRDefault="007C79E2" w:rsidP="007B0B6D">
      <w:pPr>
        <w:spacing w:after="0" w:line="360" w:lineRule="auto"/>
        <w:rPr>
          <w:rFonts w:ascii="Times New Roman" w:hAnsi="Times New Roman" w:cs="Times New Roman"/>
          <w:sz w:val="24"/>
          <w:szCs w:val="24"/>
          <w:lang w:val="en-US"/>
        </w:rPr>
      </w:pPr>
    </w:p>
    <w:p w14:paraId="2FE07115" w14:textId="77777777" w:rsidR="00A96890" w:rsidRPr="007B0B6D" w:rsidRDefault="00A96890" w:rsidP="007B0B6D">
      <w:pPr>
        <w:spacing w:after="0" w:line="360" w:lineRule="auto"/>
        <w:ind w:right="-709"/>
        <w:rPr>
          <w:rFonts w:ascii="Times New Roman" w:eastAsia="Arial, Arial" w:hAnsi="Times New Roman" w:cs="Times New Roman"/>
          <w:color w:val="000000"/>
          <w:sz w:val="24"/>
          <w:szCs w:val="24"/>
          <w:lang w:val="en-US"/>
        </w:rPr>
      </w:pPr>
      <w:r w:rsidRPr="007B0B6D">
        <w:rPr>
          <w:rFonts w:ascii="Times New Roman" w:eastAsia="Arial, Arial" w:hAnsi="Times New Roman" w:cs="Times New Roman"/>
          <w:color w:val="000000"/>
          <w:sz w:val="24"/>
          <w:szCs w:val="24"/>
          <w:lang w:val="en-US"/>
        </w:rPr>
        <w:t xml:space="preserve">KRESS, G.; VAN LEEUWEEN, T. </w:t>
      </w:r>
      <w:r w:rsidRPr="007B0B6D">
        <w:rPr>
          <w:rFonts w:ascii="Times New Roman" w:eastAsia="Arial, Arial" w:hAnsi="Times New Roman" w:cs="Times New Roman"/>
          <w:bCs/>
          <w:i/>
          <w:color w:val="000000"/>
          <w:sz w:val="24"/>
          <w:szCs w:val="24"/>
          <w:lang w:val="en-US"/>
        </w:rPr>
        <w:t>Reading images</w:t>
      </w:r>
      <w:r w:rsidRPr="007B0B6D">
        <w:rPr>
          <w:rFonts w:ascii="Times New Roman" w:eastAsia="Arial, Arial" w:hAnsi="Times New Roman" w:cs="Times New Roman"/>
          <w:i/>
          <w:color w:val="000000"/>
          <w:sz w:val="24"/>
          <w:szCs w:val="24"/>
          <w:lang w:val="en-US"/>
        </w:rPr>
        <w:t xml:space="preserve">: </w:t>
      </w:r>
      <w:r w:rsidRPr="007B0B6D">
        <w:rPr>
          <w:rFonts w:ascii="Times New Roman" w:eastAsia="Arial, Arial" w:hAnsi="Times New Roman" w:cs="Times New Roman"/>
          <w:bCs/>
          <w:color w:val="000000"/>
          <w:sz w:val="24"/>
          <w:szCs w:val="24"/>
          <w:lang w:val="en-US"/>
        </w:rPr>
        <w:t>the grammar of visual design</w:t>
      </w:r>
      <w:r w:rsidRPr="007B0B6D">
        <w:rPr>
          <w:rFonts w:ascii="Times New Roman" w:eastAsia="Arial, Arial" w:hAnsi="Times New Roman" w:cs="Times New Roman"/>
          <w:color w:val="000000"/>
          <w:sz w:val="24"/>
          <w:szCs w:val="24"/>
          <w:lang w:val="en-US"/>
        </w:rPr>
        <w:t xml:space="preserve">. </w:t>
      </w:r>
    </w:p>
    <w:p w14:paraId="505EEE32" w14:textId="4D04939F" w:rsidR="00A96890" w:rsidRPr="007B0B6D" w:rsidRDefault="00A96890" w:rsidP="007B0B6D">
      <w:pPr>
        <w:spacing w:after="0" w:line="360" w:lineRule="auto"/>
        <w:ind w:right="-1"/>
        <w:rPr>
          <w:rFonts w:ascii="Times New Roman" w:eastAsia="Arial, Arial" w:hAnsi="Times New Roman" w:cs="Times New Roman"/>
          <w:color w:val="000000"/>
          <w:sz w:val="24"/>
          <w:szCs w:val="24"/>
          <w:lang w:val="en-US"/>
        </w:rPr>
      </w:pPr>
      <w:r w:rsidRPr="007B0B6D">
        <w:rPr>
          <w:rFonts w:ascii="Times New Roman" w:eastAsia="Arial, Arial" w:hAnsi="Times New Roman" w:cs="Times New Roman"/>
          <w:color w:val="000000"/>
          <w:sz w:val="24"/>
          <w:szCs w:val="24"/>
          <w:lang w:val="en-US"/>
        </w:rPr>
        <w:t>New York/London: Routledge, 2006</w:t>
      </w:r>
      <w:r w:rsidR="007C79E2" w:rsidRPr="007B0B6D">
        <w:rPr>
          <w:rFonts w:ascii="Times New Roman" w:eastAsia="Arial, Arial" w:hAnsi="Times New Roman" w:cs="Times New Roman"/>
          <w:color w:val="000000"/>
          <w:sz w:val="24"/>
          <w:szCs w:val="24"/>
          <w:lang w:val="en-US"/>
        </w:rPr>
        <w:t xml:space="preserve">, </w:t>
      </w:r>
      <w:r w:rsidR="007E23A1" w:rsidRPr="007B0B6D">
        <w:rPr>
          <w:rFonts w:ascii="Times New Roman" w:eastAsia="Arial, Arial" w:hAnsi="Times New Roman" w:cs="Times New Roman"/>
          <w:color w:val="000000"/>
          <w:sz w:val="24"/>
          <w:szCs w:val="24"/>
          <w:lang w:val="en-US"/>
        </w:rPr>
        <w:t>321</w:t>
      </w:r>
      <w:r w:rsidR="007C79E2" w:rsidRPr="007B0B6D">
        <w:rPr>
          <w:rFonts w:ascii="Times New Roman" w:eastAsia="Arial, Arial" w:hAnsi="Times New Roman" w:cs="Times New Roman"/>
          <w:color w:val="000000"/>
          <w:sz w:val="24"/>
          <w:szCs w:val="24"/>
          <w:lang w:val="en-US"/>
        </w:rPr>
        <w:t>p</w:t>
      </w:r>
      <w:r w:rsidRPr="007B0B6D">
        <w:rPr>
          <w:rFonts w:ascii="Times New Roman" w:eastAsia="Arial, Arial" w:hAnsi="Times New Roman" w:cs="Times New Roman"/>
          <w:color w:val="000000"/>
          <w:sz w:val="24"/>
          <w:szCs w:val="24"/>
          <w:lang w:val="en-US"/>
        </w:rPr>
        <w:t xml:space="preserve">. </w:t>
      </w:r>
    </w:p>
    <w:p w14:paraId="64E4DD83" w14:textId="77777777" w:rsidR="002979C1" w:rsidRPr="007B0B6D" w:rsidRDefault="002979C1" w:rsidP="007B0B6D">
      <w:pPr>
        <w:spacing w:after="0" w:line="360" w:lineRule="auto"/>
        <w:rPr>
          <w:rFonts w:ascii="Times New Roman" w:hAnsi="Times New Roman" w:cs="Times New Roman"/>
          <w:sz w:val="24"/>
          <w:szCs w:val="24"/>
          <w:lang w:val="en-US"/>
        </w:rPr>
      </w:pPr>
    </w:p>
    <w:p w14:paraId="03152ACF" w14:textId="2DAEDB52" w:rsidR="00872DB7" w:rsidRPr="007B0B6D" w:rsidRDefault="00872DB7" w:rsidP="007B0B6D">
      <w:pPr>
        <w:spacing w:after="0" w:line="360" w:lineRule="auto"/>
        <w:rPr>
          <w:rFonts w:ascii="Times New Roman" w:hAnsi="Times New Roman" w:cs="Times New Roman"/>
          <w:sz w:val="24"/>
          <w:szCs w:val="24"/>
          <w:lang w:val="en-US"/>
        </w:rPr>
      </w:pPr>
      <w:r w:rsidRPr="007B0B6D">
        <w:rPr>
          <w:rFonts w:ascii="Times New Roman" w:hAnsi="Times New Roman" w:cs="Times New Roman"/>
          <w:sz w:val="24"/>
          <w:szCs w:val="24"/>
        </w:rPr>
        <w:t xml:space="preserve">SHIFMAN, L. </w:t>
      </w:r>
      <w:proofErr w:type="spellStart"/>
      <w:r w:rsidRPr="007B0B6D">
        <w:rPr>
          <w:rFonts w:ascii="Times New Roman" w:hAnsi="Times New Roman" w:cs="Times New Roman"/>
          <w:bCs/>
          <w:i/>
          <w:sz w:val="24"/>
          <w:szCs w:val="24"/>
        </w:rPr>
        <w:t>Memes</w:t>
      </w:r>
      <w:proofErr w:type="spellEnd"/>
      <w:r w:rsidRPr="007B0B6D">
        <w:rPr>
          <w:rFonts w:ascii="Times New Roman" w:hAnsi="Times New Roman" w:cs="Times New Roman"/>
          <w:bCs/>
          <w:i/>
          <w:sz w:val="24"/>
          <w:szCs w:val="24"/>
        </w:rPr>
        <w:t xml:space="preserve"> in</w:t>
      </w:r>
      <w:r w:rsidRPr="007B0B6D">
        <w:rPr>
          <w:rFonts w:ascii="Times New Roman" w:hAnsi="Times New Roman" w:cs="Times New Roman"/>
          <w:bCs/>
          <w:sz w:val="24"/>
          <w:szCs w:val="24"/>
        </w:rPr>
        <w:t xml:space="preserve"> </w:t>
      </w:r>
      <w:r w:rsidR="007C79E2" w:rsidRPr="007B0B6D">
        <w:rPr>
          <w:rFonts w:ascii="Times New Roman" w:hAnsi="Times New Roman" w:cs="Times New Roman"/>
          <w:bCs/>
          <w:i/>
          <w:sz w:val="24"/>
          <w:szCs w:val="24"/>
        </w:rPr>
        <w:t xml:space="preserve">digital </w:t>
      </w:r>
      <w:proofErr w:type="spellStart"/>
      <w:r w:rsidR="007C79E2" w:rsidRPr="007B0B6D">
        <w:rPr>
          <w:rFonts w:ascii="Times New Roman" w:hAnsi="Times New Roman" w:cs="Times New Roman"/>
          <w:bCs/>
          <w:i/>
          <w:sz w:val="24"/>
          <w:szCs w:val="24"/>
        </w:rPr>
        <w:t>culture</w:t>
      </w:r>
      <w:proofErr w:type="spellEnd"/>
      <w:r w:rsidRPr="007B0B6D">
        <w:rPr>
          <w:rFonts w:ascii="Times New Roman" w:hAnsi="Times New Roman" w:cs="Times New Roman"/>
          <w:sz w:val="24"/>
          <w:szCs w:val="24"/>
        </w:rPr>
        <w:t>. Lond</w:t>
      </w:r>
      <w:r w:rsidR="00470C86" w:rsidRPr="007B0B6D">
        <w:rPr>
          <w:rFonts w:ascii="Times New Roman" w:hAnsi="Times New Roman" w:cs="Times New Roman"/>
          <w:sz w:val="24"/>
          <w:szCs w:val="24"/>
        </w:rPr>
        <w:t xml:space="preserve">on/ </w:t>
      </w:r>
      <w:proofErr w:type="spellStart"/>
      <w:proofErr w:type="gramStart"/>
      <w:r w:rsidR="00470C86" w:rsidRPr="007B0B6D">
        <w:rPr>
          <w:rFonts w:ascii="Times New Roman" w:hAnsi="Times New Roman" w:cs="Times New Roman"/>
          <w:sz w:val="24"/>
          <w:szCs w:val="24"/>
        </w:rPr>
        <w:t>UK</w:t>
      </w:r>
      <w:r w:rsidR="007C79E2" w:rsidRPr="007B0B6D">
        <w:rPr>
          <w:rFonts w:ascii="Times New Roman" w:hAnsi="Times New Roman" w:cs="Times New Roman"/>
          <w:sz w:val="24"/>
          <w:szCs w:val="24"/>
        </w:rPr>
        <w:t>:</w:t>
      </w:r>
      <w:r w:rsidRPr="007B0B6D">
        <w:rPr>
          <w:rFonts w:ascii="Times New Roman" w:hAnsi="Times New Roman" w:cs="Times New Roman"/>
          <w:sz w:val="24"/>
          <w:szCs w:val="24"/>
        </w:rPr>
        <w:t>The</w:t>
      </w:r>
      <w:proofErr w:type="spellEnd"/>
      <w:proofErr w:type="gramEnd"/>
      <w:r w:rsidRPr="007B0B6D">
        <w:rPr>
          <w:rFonts w:ascii="Times New Roman" w:hAnsi="Times New Roman" w:cs="Times New Roman"/>
          <w:sz w:val="24"/>
          <w:szCs w:val="24"/>
        </w:rPr>
        <w:t xml:space="preserve"> MIT PRESS, 2014</w:t>
      </w:r>
      <w:r w:rsidR="007C79E2" w:rsidRPr="007B0B6D">
        <w:rPr>
          <w:rFonts w:ascii="Times New Roman" w:hAnsi="Times New Roman" w:cs="Times New Roman"/>
          <w:sz w:val="24"/>
          <w:szCs w:val="24"/>
        </w:rPr>
        <w:t xml:space="preserve">, </w:t>
      </w:r>
      <w:r w:rsidR="00470C86" w:rsidRPr="007B0B6D">
        <w:rPr>
          <w:rFonts w:ascii="Times New Roman" w:hAnsi="Times New Roman" w:cs="Times New Roman"/>
          <w:sz w:val="24"/>
          <w:szCs w:val="24"/>
        </w:rPr>
        <w:t>214</w:t>
      </w:r>
      <w:r w:rsidR="007C79E2" w:rsidRPr="007B0B6D">
        <w:rPr>
          <w:rFonts w:ascii="Times New Roman" w:hAnsi="Times New Roman" w:cs="Times New Roman"/>
          <w:sz w:val="24"/>
          <w:szCs w:val="24"/>
        </w:rPr>
        <w:t>p.</w:t>
      </w:r>
    </w:p>
    <w:p w14:paraId="5C3FA806" w14:textId="77777777" w:rsidR="002979C1" w:rsidRPr="007B0B6D" w:rsidRDefault="002979C1" w:rsidP="007B0B6D">
      <w:pPr>
        <w:spacing w:after="0" w:line="360" w:lineRule="auto"/>
        <w:rPr>
          <w:rFonts w:ascii="Times New Roman" w:hAnsi="Times New Roman" w:cs="Times New Roman"/>
          <w:sz w:val="24"/>
          <w:szCs w:val="24"/>
          <w:lang w:val="en-US"/>
        </w:rPr>
      </w:pPr>
    </w:p>
    <w:p w14:paraId="111DE398" w14:textId="52E1B33D" w:rsidR="009B096E" w:rsidRPr="007B0B6D" w:rsidRDefault="009B096E" w:rsidP="007B0B6D">
      <w:pPr>
        <w:spacing w:after="0" w:line="360" w:lineRule="auto"/>
        <w:jc w:val="both"/>
        <w:rPr>
          <w:rFonts w:ascii="Times New Roman" w:hAnsi="Times New Roman" w:cs="Times New Roman"/>
          <w:sz w:val="24"/>
          <w:szCs w:val="24"/>
          <w:lang w:val="en-US"/>
        </w:rPr>
      </w:pPr>
      <w:r w:rsidRPr="007B0B6D">
        <w:rPr>
          <w:rFonts w:ascii="Times New Roman" w:hAnsi="Times New Roman" w:cs="Times New Roman"/>
          <w:sz w:val="24"/>
          <w:szCs w:val="24"/>
          <w:lang w:val="en-US"/>
        </w:rPr>
        <w:t>SOARES, M</w:t>
      </w:r>
      <w:r w:rsidR="007C79E2" w:rsidRPr="007B0B6D">
        <w:rPr>
          <w:rFonts w:ascii="Times New Roman" w:hAnsi="Times New Roman" w:cs="Times New Roman"/>
          <w:sz w:val="24"/>
          <w:szCs w:val="24"/>
          <w:lang w:val="en-US"/>
        </w:rPr>
        <w:t xml:space="preserve">. </w:t>
      </w:r>
      <w:r w:rsidRPr="007B0B6D">
        <w:rPr>
          <w:rFonts w:ascii="Times New Roman" w:hAnsi="Times New Roman" w:cs="Times New Roman"/>
          <w:sz w:val="24"/>
          <w:szCs w:val="24"/>
          <w:lang w:val="en-US"/>
        </w:rPr>
        <w:t xml:space="preserve">B. </w:t>
      </w:r>
      <w:proofErr w:type="spellStart"/>
      <w:r w:rsidRPr="007B0B6D">
        <w:rPr>
          <w:rFonts w:ascii="Times New Roman" w:hAnsi="Times New Roman" w:cs="Times New Roman"/>
          <w:i/>
          <w:sz w:val="24"/>
          <w:szCs w:val="24"/>
          <w:lang w:val="en-US"/>
        </w:rPr>
        <w:t>Letramento</w:t>
      </w:r>
      <w:proofErr w:type="spellEnd"/>
      <w:r w:rsidRPr="007B0B6D">
        <w:rPr>
          <w:rFonts w:ascii="Times New Roman" w:hAnsi="Times New Roman" w:cs="Times New Roman"/>
          <w:sz w:val="24"/>
          <w:szCs w:val="24"/>
          <w:lang w:val="en-US"/>
        </w:rPr>
        <w:t xml:space="preserve">: um </w:t>
      </w:r>
      <w:proofErr w:type="spellStart"/>
      <w:r w:rsidRPr="007B0B6D">
        <w:rPr>
          <w:rFonts w:ascii="Times New Roman" w:hAnsi="Times New Roman" w:cs="Times New Roman"/>
          <w:sz w:val="24"/>
          <w:szCs w:val="24"/>
          <w:lang w:val="en-US"/>
        </w:rPr>
        <w:t>tema</w:t>
      </w:r>
      <w:proofErr w:type="spellEnd"/>
      <w:r w:rsidRPr="007B0B6D">
        <w:rPr>
          <w:rFonts w:ascii="Times New Roman" w:hAnsi="Times New Roman" w:cs="Times New Roman"/>
          <w:sz w:val="24"/>
          <w:szCs w:val="24"/>
          <w:lang w:val="en-US"/>
        </w:rPr>
        <w:t xml:space="preserve"> </w:t>
      </w:r>
      <w:proofErr w:type="spellStart"/>
      <w:r w:rsidRPr="007B0B6D">
        <w:rPr>
          <w:rFonts w:ascii="Times New Roman" w:hAnsi="Times New Roman" w:cs="Times New Roman"/>
          <w:sz w:val="24"/>
          <w:szCs w:val="24"/>
          <w:lang w:val="en-US"/>
        </w:rPr>
        <w:t>em</w:t>
      </w:r>
      <w:proofErr w:type="spellEnd"/>
      <w:r w:rsidRPr="007B0B6D">
        <w:rPr>
          <w:rFonts w:ascii="Times New Roman" w:hAnsi="Times New Roman" w:cs="Times New Roman"/>
          <w:sz w:val="24"/>
          <w:szCs w:val="24"/>
          <w:lang w:val="en-US"/>
        </w:rPr>
        <w:t xml:space="preserve"> </w:t>
      </w:r>
      <w:proofErr w:type="spellStart"/>
      <w:r w:rsidRPr="007B0B6D">
        <w:rPr>
          <w:rFonts w:ascii="Times New Roman" w:hAnsi="Times New Roman" w:cs="Times New Roman"/>
          <w:sz w:val="24"/>
          <w:szCs w:val="24"/>
          <w:lang w:val="en-US"/>
        </w:rPr>
        <w:t>três</w:t>
      </w:r>
      <w:proofErr w:type="spellEnd"/>
      <w:r w:rsidRPr="007B0B6D">
        <w:rPr>
          <w:rFonts w:ascii="Times New Roman" w:hAnsi="Times New Roman" w:cs="Times New Roman"/>
          <w:sz w:val="24"/>
          <w:szCs w:val="24"/>
          <w:lang w:val="en-US"/>
        </w:rPr>
        <w:t xml:space="preserve"> </w:t>
      </w:r>
      <w:proofErr w:type="spellStart"/>
      <w:r w:rsidRPr="007B0B6D">
        <w:rPr>
          <w:rFonts w:ascii="Times New Roman" w:hAnsi="Times New Roman" w:cs="Times New Roman"/>
          <w:sz w:val="24"/>
          <w:szCs w:val="24"/>
          <w:lang w:val="en-US"/>
        </w:rPr>
        <w:t>gêneros</w:t>
      </w:r>
      <w:proofErr w:type="spellEnd"/>
      <w:r w:rsidRPr="007B0B6D">
        <w:rPr>
          <w:rFonts w:ascii="Times New Roman" w:hAnsi="Times New Roman" w:cs="Times New Roman"/>
          <w:sz w:val="24"/>
          <w:szCs w:val="24"/>
          <w:lang w:val="en-US"/>
        </w:rPr>
        <w:t xml:space="preserve">. Belo Horizonte: </w:t>
      </w:r>
      <w:proofErr w:type="spellStart"/>
      <w:r w:rsidRPr="007B0B6D">
        <w:rPr>
          <w:rFonts w:ascii="Times New Roman" w:hAnsi="Times New Roman" w:cs="Times New Roman"/>
          <w:sz w:val="24"/>
          <w:szCs w:val="24"/>
          <w:lang w:val="en-US"/>
        </w:rPr>
        <w:t>Autência</w:t>
      </w:r>
      <w:proofErr w:type="spellEnd"/>
      <w:r w:rsidRPr="007B0B6D">
        <w:rPr>
          <w:rFonts w:ascii="Times New Roman" w:hAnsi="Times New Roman" w:cs="Times New Roman"/>
          <w:sz w:val="24"/>
          <w:szCs w:val="24"/>
          <w:lang w:val="en-US"/>
        </w:rPr>
        <w:t>, 1998</w:t>
      </w:r>
      <w:r w:rsidR="007C79E2" w:rsidRPr="007B0B6D">
        <w:rPr>
          <w:rFonts w:ascii="Times New Roman" w:hAnsi="Times New Roman" w:cs="Times New Roman"/>
          <w:sz w:val="24"/>
          <w:szCs w:val="24"/>
          <w:lang w:val="en-US"/>
        </w:rPr>
        <w:t xml:space="preserve">, </w:t>
      </w:r>
      <w:r w:rsidR="00470C86" w:rsidRPr="007B0B6D">
        <w:rPr>
          <w:rFonts w:ascii="Times New Roman" w:hAnsi="Times New Roman" w:cs="Times New Roman"/>
          <w:sz w:val="24"/>
          <w:szCs w:val="24"/>
          <w:lang w:val="en-US"/>
        </w:rPr>
        <w:t>222</w:t>
      </w:r>
      <w:r w:rsidR="007C79E2" w:rsidRPr="007B0B6D">
        <w:rPr>
          <w:rFonts w:ascii="Times New Roman" w:hAnsi="Times New Roman" w:cs="Times New Roman"/>
          <w:sz w:val="24"/>
          <w:szCs w:val="24"/>
          <w:lang w:val="en-US"/>
        </w:rPr>
        <w:t>p</w:t>
      </w:r>
      <w:r w:rsidR="00470C86" w:rsidRPr="007B0B6D">
        <w:rPr>
          <w:rFonts w:ascii="Times New Roman" w:hAnsi="Times New Roman" w:cs="Times New Roman"/>
          <w:sz w:val="24"/>
          <w:szCs w:val="24"/>
          <w:lang w:val="en-US"/>
        </w:rPr>
        <w:t>.</w:t>
      </w:r>
    </w:p>
    <w:p w14:paraId="55335DBF" w14:textId="77777777" w:rsidR="00623890" w:rsidRPr="007B0B6D" w:rsidRDefault="00623890" w:rsidP="007B0B6D">
      <w:pPr>
        <w:spacing w:after="0" w:line="360" w:lineRule="auto"/>
        <w:rPr>
          <w:rFonts w:ascii="Times New Roman" w:hAnsi="Times New Roman" w:cs="Times New Roman"/>
          <w:sz w:val="24"/>
          <w:szCs w:val="24"/>
          <w:lang w:val="en-US"/>
        </w:rPr>
      </w:pPr>
    </w:p>
    <w:p w14:paraId="1CD58191" w14:textId="7DD237D5" w:rsidR="00452D37" w:rsidRPr="007B0B6D" w:rsidRDefault="00623890" w:rsidP="007B0B6D">
      <w:pPr>
        <w:spacing w:after="0" w:line="360" w:lineRule="auto"/>
        <w:jc w:val="both"/>
        <w:rPr>
          <w:rFonts w:ascii="Times New Roman" w:hAnsi="Times New Roman" w:cs="Times New Roman"/>
          <w:sz w:val="24"/>
          <w:szCs w:val="24"/>
        </w:rPr>
      </w:pPr>
      <w:r w:rsidRPr="007B0B6D">
        <w:rPr>
          <w:rFonts w:ascii="Times New Roman" w:hAnsi="Times New Roman" w:cs="Times New Roman"/>
          <w:sz w:val="24"/>
          <w:szCs w:val="24"/>
        </w:rPr>
        <w:t xml:space="preserve">SOUSA, L. P. DE; GUEDES, D. R. A desigual divisão sexual do trabalho: um olhar sobre a última década. </w:t>
      </w:r>
      <w:r w:rsidRPr="007B0B6D">
        <w:rPr>
          <w:rFonts w:ascii="Times New Roman" w:hAnsi="Times New Roman" w:cs="Times New Roman"/>
          <w:bCs/>
          <w:i/>
          <w:sz w:val="24"/>
          <w:szCs w:val="24"/>
        </w:rPr>
        <w:t>Estudos Avançados</w:t>
      </w:r>
      <w:r w:rsidRPr="007B0B6D">
        <w:rPr>
          <w:rFonts w:ascii="Times New Roman" w:hAnsi="Times New Roman" w:cs="Times New Roman"/>
          <w:sz w:val="24"/>
          <w:szCs w:val="24"/>
        </w:rPr>
        <w:t xml:space="preserve">, </w:t>
      </w:r>
      <w:r w:rsidR="00470C86" w:rsidRPr="007B0B6D">
        <w:rPr>
          <w:rFonts w:ascii="Times New Roman" w:hAnsi="Times New Roman" w:cs="Times New Roman"/>
          <w:sz w:val="24"/>
          <w:szCs w:val="24"/>
        </w:rPr>
        <w:t xml:space="preserve">São Paulo, USP, </w:t>
      </w:r>
      <w:r w:rsidRPr="007B0B6D">
        <w:rPr>
          <w:rFonts w:ascii="Times New Roman" w:hAnsi="Times New Roman" w:cs="Times New Roman"/>
          <w:sz w:val="24"/>
          <w:szCs w:val="24"/>
        </w:rPr>
        <w:t>vol</w:t>
      </w:r>
      <w:r w:rsidR="00335D14">
        <w:rPr>
          <w:rFonts w:ascii="Times New Roman" w:hAnsi="Times New Roman" w:cs="Times New Roman"/>
          <w:sz w:val="24"/>
          <w:szCs w:val="24"/>
        </w:rPr>
        <w:t>.</w:t>
      </w:r>
      <w:r w:rsidRPr="007B0B6D">
        <w:rPr>
          <w:rFonts w:ascii="Times New Roman" w:hAnsi="Times New Roman" w:cs="Times New Roman"/>
          <w:sz w:val="24"/>
          <w:szCs w:val="24"/>
        </w:rPr>
        <w:t xml:space="preserve"> </w:t>
      </w:r>
      <w:proofErr w:type="gramStart"/>
      <w:r w:rsidR="00335D14">
        <w:rPr>
          <w:rFonts w:ascii="Times New Roman" w:hAnsi="Times New Roman" w:cs="Times New Roman"/>
          <w:sz w:val="24"/>
          <w:szCs w:val="24"/>
        </w:rPr>
        <w:t>30,</w:t>
      </w:r>
      <w:r w:rsidRPr="007B0B6D">
        <w:rPr>
          <w:rFonts w:ascii="Times New Roman" w:hAnsi="Times New Roman" w:cs="Times New Roman"/>
          <w:sz w:val="24"/>
          <w:szCs w:val="24"/>
        </w:rPr>
        <w:t xml:space="preserve"> </w:t>
      </w:r>
      <w:r w:rsidR="00470C86" w:rsidRPr="007B0B6D">
        <w:rPr>
          <w:rFonts w:ascii="Times New Roman" w:hAnsi="Times New Roman" w:cs="Times New Roman"/>
          <w:sz w:val="24"/>
          <w:szCs w:val="24"/>
        </w:rPr>
        <w:t xml:space="preserve"> </w:t>
      </w:r>
      <w:r w:rsidR="008639D9" w:rsidRPr="007B0B6D">
        <w:rPr>
          <w:rFonts w:ascii="Times New Roman" w:hAnsi="Times New Roman" w:cs="Times New Roman"/>
          <w:sz w:val="24"/>
          <w:szCs w:val="24"/>
        </w:rPr>
        <w:t>n.</w:t>
      </w:r>
      <w:proofErr w:type="gramEnd"/>
      <w:r w:rsidR="008639D9" w:rsidRPr="007B0B6D">
        <w:rPr>
          <w:rFonts w:ascii="Times New Roman" w:hAnsi="Times New Roman" w:cs="Times New Roman"/>
          <w:sz w:val="24"/>
          <w:szCs w:val="24"/>
        </w:rPr>
        <w:t xml:space="preserve"> 87, p. 123-139, 2016.</w:t>
      </w:r>
    </w:p>
    <w:p w14:paraId="45D85651" w14:textId="77777777" w:rsidR="008639D9" w:rsidRPr="007B0B6D" w:rsidRDefault="008639D9" w:rsidP="007B0B6D">
      <w:pPr>
        <w:spacing w:after="0" w:line="360" w:lineRule="auto"/>
        <w:jc w:val="both"/>
        <w:rPr>
          <w:rFonts w:ascii="Times New Roman" w:hAnsi="Times New Roman" w:cs="Times New Roman"/>
          <w:sz w:val="24"/>
          <w:szCs w:val="24"/>
        </w:rPr>
      </w:pPr>
    </w:p>
    <w:p w14:paraId="17743593" w14:textId="5BBF5945" w:rsidR="00452D37" w:rsidRPr="007B0B6D" w:rsidRDefault="003B038A" w:rsidP="007B0B6D">
      <w:pPr>
        <w:spacing w:after="0" w:line="360" w:lineRule="auto"/>
        <w:rPr>
          <w:rFonts w:ascii="Times New Roman" w:eastAsia="Times New Roman" w:hAnsi="Times New Roman" w:cs="Times New Roman"/>
          <w:color w:val="000000"/>
          <w:sz w:val="24"/>
          <w:szCs w:val="24"/>
          <w:lang w:val="en-US" w:eastAsia="pt-BR"/>
        </w:rPr>
      </w:pPr>
      <w:r w:rsidRPr="007B0B6D">
        <w:rPr>
          <w:rFonts w:ascii="Times New Roman" w:eastAsia="Times New Roman" w:hAnsi="Times New Roman" w:cs="Times New Roman"/>
          <w:color w:val="000000"/>
          <w:sz w:val="24"/>
          <w:szCs w:val="24"/>
          <w:lang w:eastAsia="pt-BR"/>
        </w:rPr>
        <w:t>MARCUSCHI, L</w:t>
      </w:r>
      <w:r w:rsidR="007C79E2" w:rsidRPr="007B0B6D">
        <w:rPr>
          <w:rFonts w:ascii="Times New Roman" w:eastAsia="Times New Roman" w:hAnsi="Times New Roman" w:cs="Times New Roman"/>
          <w:color w:val="000000"/>
          <w:sz w:val="24"/>
          <w:szCs w:val="24"/>
          <w:lang w:eastAsia="pt-BR"/>
        </w:rPr>
        <w:t xml:space="preserve">. </w:t>
      </w:r>
      <w:r w:rsidRPr="007B0B6D">
        <w:rPr>
          <w:rFonts w:ascii="Times New Roman" w:eastAsia="Times New Roman" w:hAnsi="Times New Roman" w:cs="Times New Roman"/>
          <w:color w:val="000000"/>
          <w:sz w:val="24"/>
          <w:szCs w:val="24"/>
          <w:lang w:eastAsia="pt-BR"/>
        </w:rPr>
        <w:t>A</w:t>
      </w:r>
      <w:r w:rsidR="007C79E2" w:rsidRPr="007B0B6D">
        <w:rPr>
          <w:rFonts w:ascii="Times New Roman" w:eastAsia="Times New Roman" w:hAnsi="Times New Roman" w:cs="Times New Roman"/>
          <w:color w:val="000000"/>
          <w:sz w:val="24"/>
          <w:szCs w:val="24"/>
          <w:lang w:eastAsia="pt-BR"/>
        </w:rPr>
        <w:t xml:space="preserve">. </w:t>
      </w:r>
      <w:r w:rsidRPr="007B0B6D">
        <w:rPr>
          <w:rFonts w:ascii="Times New Roman" w:eastAsia="Times New Roman" w:hAnsi="Times New Roman" w:cs="Times New Roman"/>
          <w:i/>
          <w:color w:val="000000"/>
          <w:sz w:val="24"/>
          <w:szCs w:val="24"/>
          <w:lang w:eastAsia="pt-BR"/>
        </w:rPr>
        <w:t>Produção textual, análise de gêneros e compreensão</w:t>
      </w:r>
      <w:r w:rsidRPr="007B0B6D">
        <w:rPr>
          <w:rFonts w:ascii="Times New Roman" w:eastAsia="Times New Roman" w:hAnsi="Times New Roman" w:cs="Times New Roman"/>
          <w:color w:val="000000"/>
          <w:sz w:val="24"/>
          <w:szCs w:val="24"/>
          <w:lang w:eastAsia="pt-BR"/>
        </w:rPr>
        <w:t xml:space="preserve">. </w:t>
      </w:r>
      <w:r w:rsidRPr="007B0B6D">
        <w:rPr>
          <w:rFonts w:ascii="Times New Roman" w:eastAsia="Times New Roman" w:hAnsi="Times New Roman" w:cs="Times New Roman"/>
          <w:color w:val="000000"/>
          <w:sz w:val="24"/>
          <w:szCs w:val="24"/>
          <w:lang w:val="en-US" w:eastAsia="pt-BR"/>
        </w:rPr>
        <w:t xml:space="preserve">São Paulo: </w:t>
      </w:r>
      <w:proofErr w:type="spellStart"/>
      <w:r w:rsidRPr="007B0B6D">
        <w:rPr>
          <w:rFonts w:ascii="Times New Roman" w:eastAsia="Times New Roman" w:hAnsi="Times New Roman" w:cs="Times New Roman"/>
          <w:color w:val="000000"/>
          <w:sz w:val="24"/>
          <w:szCs w:val="24"/>
          <w:lang w:val="en-US" w:eastAsia="pt-BR"/>
        </w:rPr>
        <w:t>Parábola</w:t>
      </w:r>
      <w:proofErr w:type="spellEnd"/>
      <w:r w:rsidRPr="007B0B6D">
        <w:rPr>
          <w:rFonts w:ascii="Times New Roman" w:eastAsia="Times New Roman" w:hAnsi="Times New Roman" w:cs="Times New Roman"/>
          <w:color w:val="000000"/>
          <w:sz w:val="24"/>
          <w:szCs w:val="24"/>
          <w:lang w:val="en-US" w:eastAsia="pt-BR"/>
        </w:rPr>
        <w:t>, 2008</w:t>
      </w:r>
      <w:r w:rsidR="007C79E2" w:rsidRPr="007B0B6D">
        <w:rPr>
          <w:rFonts w:ascii="Times New Roman" w:eastAsia="Times New Roman" w:hAnsi="Times New Roman" w:cs="Times New Roman"/>
          <w:color w:val="000000"/>
          <w:sz w:val="24"/>
          <w:szCs w:val="24"/>
          <w:lang w:val="en-US" w:eastAsia="pt-BR"/>
        </w:rPr>
        <w:t>,</w:t>
      </w:r>
      <w:r w:rsidR="00335D14">
        <w:rPr>
          <w:rFonts w:ascii="Times New Roman" w:eastAsia="Times New Roman" w:hAnsi="Times New Roman" w:cs="Times New Roman"/>
          <w:color w:val="000000"/>
          <w:sz w:val="24"/>
          <w:szCs w:val="24"/>
          <w:lang w:val="en-US" w:eastAsia="pt-BR"/>
        </w:rPr>
        <w:t xml:space="preserve"> </w:t>
      </w:r>
      <w:r w:rsidR="00335D14" w:rsidRPr="00335D14">
        <w:rPr>
          <w:rFonts w:ascii="Times New Roman" w:eastAsia="Times New Roman" w:hAnsi="Times New Roman" w:cs="Times New Roman"/>
          <w:color w:val="000000"/>
          <w:sz w:val="24"/>
          <w:szCs w:val="24"/>
          <w:lang w:val="en-US" w:eastAsia="pt-BR"/>
        </w:rPr>
        <w:t>296</w:t>
      </w:r>
      <w:r w:rsidR="007C79E2" w:rsidRPr="00335D14">
        <w:rPr>
          <w:rFonts w:ascii="Times New Roman" w:eastAsia="Times New Roman" w:hAnsi="Times New Roman" w:cs="Times New Roman"/>
          <w:color w:val="000000"/>
          <w:sz w:val="24"/>
          <w:szCs w:val="24"/>
          <w:lang w:val="en-US" w:eastAsia="pt-BR"/>
        </w:rPr>
        <w:t xml:space="preserve"> p.</w:t>
      </w:r>
    </w:p>
    <w:p w14:paraId="6037FB34" w14:textId="77777777" w:rsidR="008639D9" w:rsidRPr="007B0B6D" w:rsidRDefault="008639D9" w:rsidP="007B0B6D">
      <w:pPr>
        <w:spacing w:after="0" w:line="360" w:lineRule="auto"/>
        <w:rPr>
          <w:rFonts w:ascii="Times New Roman" w:eastAsia="Times New Roman" w:hAnsi="Times New Roman" w:cs="Times New Roman"/>
          <w:color w:val="000000"/>
          <w:sz w:val="24"/>
          <w:szCs w:val="24"/>
          <w:lang w:val="en-US" w:eastAsia="pt-BR"/>
        </w:rPr>
      </w:pPr>
    </w:p>
    <w:p w14:paraId="5EACD993" w14:textId="7F07860E" w:rsidR="00172E5D" w:rsidRPr="007B0B6D" w:rsidRDefault="00172E5D" w:rsidP="007B0B6D">
      <w:pPr>
        <w:autoSpaceDE w:val="0"/>
        <w:autoSpaceDN w:val="0"/>
        <w:adjustRightInd w:val="0"/>
        <w:spacing w:after="0" w:line="360" w:lineRule="auto"/>
        <w:rPr>
          <w:rFonts w:ascii="Times New Roman" w:hAnsi="Times New Roman" w:cs="Times New Roman"/>
          <w:color w:val="00000A"/>
          <w:sz w:val="24"/>
          <w:szCs w:val="24"/>
        </w:rPr>
      </w:pPr>
      <w:r w:rsidRPr="007B0B6D">
        <w:rPr>
          <w:rFonts w:ascii="Times New Roman" w:hAnsi="Times New Roman" w:cs="Times New Roman"/>
          <w:color w:val="00000A"/>
          <w:sz w:val="24"/>
          <w:szCs w:val="24"/>
          <w:lang w:val="en-US"/>
        </w:rPr>
        <w:t xml:space="preserve">MITCHELL.W. J. T. </w:t>
      </w:r>
      <w:r w:rsidRPr="007B0B6D">
        <w:rPr>
          <w:rFonts w:ascii="Times New Roman" w:hAnsi="Times New Roman" w:cs="Times New Roman"/>
          <w:bCs/>
          <w:i/>
          <w:color w:val="00000A"/>
          <w:sz w:val="24"/>
          <w:szCs w:val="24"/>
          <w:lang w:val="en-US"/>
        </w:rPr>
        <w:t xml:space="preserve">What do </w:t>
      </w:r>
      <w:r w:rsidR="007C79E2" w:rsidRPr="007B0B6D">
        <w:rPr>
          <w:rFonts w:ascii="Times New Roman" w:hAnsi="Times New Roman" w:cs="Times New Roman"/>
          <w:bCs/>
          <w:i/>
          <w:color w:val="00000A"/>
          <w:sz w:val="24"/>
          <w:szCs w:val="24"/>
          <w:lang w:val="en-US"/>
        </w:rPr>
        <w:t xml:space="preserve">pictures </w:t>
      </w:r>
      <w:proofErr w:type="gramStart"/>
      <w:r w:rsidR="007C79E2" w:rsidRPr="00335D14">
        <w:rPr>
          <w:rFonts w:ascii="Times New Roman" w:hAnsi="Times New Roman" w:cs="Times New Roman"/>
          <w:bCs/>
          <w:i/>
          <w:color w:val="00000A"/>
          <w:sz w:val="24"/>
          <w:szCs w:val="24"/>
          <w:lang w:val="en-US"/>
        </w:rPr>
        <w:t>want</w:t>
      </w:r>
      <w:r w:rsidRPr="00335D14">
        <w:rPr>
          <w:rFonts w:ascii="Times New Roman" w:hAnsi="Times New Roman" w:cs="Times New Roman"/>
          <w:bCs/>
          <w:i/>
          <w:color w:val="00000A"/>
          <w:sz w:val="24"/>
          <w:szCs w:val="24"/>
          <w:lang w:val="en-US"/>
        </w:rPr>
        <w:t>?</w:t>
      </w:r>
      <w:r w:rsidRPr="00335D14">
        <w:rPr>
          <w:rFonts w:ascii="Times New Roman" w:hAnsi="Times New Roman" w:cs="Times New Roman"/>
          <w:i/>
          <w:color w:val="00000A"/>
          <w:sz w:val="24"/>
          <w:szCs w:val="24"/>
          <w:lang w:val="en-US"/>
        </w:rPr>
        <w:t>:</w:t>
      </w:r>
      <w:proofErr w:type="gramEnd"/>
      <w:r w:rsidRPr="00335D14">
        <w:rPr>
          <w:rFonts w:ascii="Times New Roman" w:hAnsi="Times New Roman" w:cs="Times New Roman"/>
          <w:color w:val="00000A"/>
          <w:sz w:val="24"/>
          <w:szCs w:val="24"/>
          <w:lang w:val="en-US"/>
        </w:rPr>
        <w:t xml:space="preserve"> the lives and loves of images. </w:t>
      </w:r>
      <w:r w:rsidRPr="00335D14">
        <w:rPr>
          <w:rFonts w:ascii="Times New Roman" w:hAnsi="Times New Roman" w:cs="Times New Roman"/>
          <w:color w:val="00000A"/>
          <w:sz w:val="24"/>
          <w:szCs w:val="24"/>
        </w:rPr>
        <w:t xml:space="preserve">Chicago: The </w:t>
      </w:r>
      <w:proofErr w:type="spellStart"/>
      <w:r w:rsidRPr="00335D14">
        <w:rPr>
          <w:rFonts w:ascii="Times New Roman" w:hAnsi="Times New Roman" w:cs="Times New Roman"/>
          <w:color w:val="00000A"/>
          <w:sz w:val="24"/>
          <w:szCs w:val="24"/>
        </w:rPr>
        <w:t>University</w:t>
      </w:r>
      <w:proofErr w:type="spellEnd"/>
      <w:r w:rsidRPr="00335D14">
        <w:rPr>
          <w:rFonts w:ascii="Times New Roman" w:hAnsi="Times New Roman" w:cs="Times New Roman"/>
          <w:color w:val="00000A"/>
          <w:sz w:val="24"/>
          <w:szCs w:val="24"/>
        </w:rPr>
        <w:t xml:space="preserve"> </w:t>
      </w:r>
      <w:proofErr w:type="spellStart"/>
      <w:r w:rsidRPr="00335D14">
        <w:rPr>
          <w:rFonts w:ascii="Times New Roman" w:hAnsi="Times New Roman" w:cs="Times New Roman"/>
          <w:color w:val="00000A"/>
          <w:sz w:val="24"/>
          <w:szCs w:val="24"/>
        </w:rPr>
        <w:t>of</w:t>
      </w:r>
      <w:proofErr w:type="spellEnd"/>
      <w:r w:rsidRPr="00335D14">
        <w:rPr>
          <w:rFonts w:ascii="Times New Roman" w:hAnsi="Times New Roman" w:cs="Times New Roman"/>
          <w:color w:val="00000A"/>
          <w:sz w:val="24"/>
          <w:szCs w:val="24"/>
        </w:rPr>
        <w:t xml:space="preserve"> Chicago Press, 2004</w:t>
      </w:r>
      <w:r w:rsidR="007C79E2" w:rsidRPr="00335D14">
        <w:rPr>
          <w:rFonts w:ascii="Times New Roman" w:hAnsi="Times New Roman" w:cs="Times New Roman"/>
          <w:color w:val="00000A"/>
          <w:sz w:val="24"/>
          <w:szCs w:val="24"/>
        </w:rPr>
        <w:t xml:space="preserve">, </w:t>
      </w:r>
      <w:r w:rsidR="00335D14" w:rsidRPr="00335D14">
        <w:rPr>
          <w:rFonts w:ascii="Times New Roman" w:hAnsi="Times New Roman" w:cs="Times New Roman"/>
          <w:color w:val="00000A"/>
          <w:sz w:val="24"/>
          <w:szCs w:val="24"/>
        </w:rPr>
        <w:t>408</w:t>
      </w:r>
      <w:r w:rsidR="007C79E2" w:rsidRPr="00335D14">
        <w:rPr>
          <w:rFonts w:ascii="Times New Roman" w:hAnsi="Times New Roman" w:cs="Times New Roman"/>
          <w:color w:val="00000A"/>
          <w:sz w:val="24"/>
          <w:szCs w:val="24"/>
        </w:rPr>
        <w:t>p.</w:t>
      </w:r>
    </w:p>
    <w:p w14:paraId="2823B485" w14:textId="77777777" w:rsidR="00172E5D" w:rsidRPr="007B0B6D" w:rsidRDefault="00172E5D" w:rsidP="007B0B6D">
      <w:pPr>
        <w:autoSpaceDE w:val="0"/>
        <w:autoSpaceDN w:val="0"/>
        <w:adjustRightInd w:val="0"/>
        <w:spacing w:after="0" w:line="360" w:lineRule="auto"/>
        <w:rPr>
          <w:rFonts w:ascii="Times New Roman" w:hAnsi="Times New Roman" w:cs="Times New Roman"/>
          <w:color w:val="00000A"/>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655"/>
      </w:tblGrid>
      <w:tr w:rsidR="00172E5D" w:rsidRPr="007B0B6D" w14:paraId="567F064C" w14:textId="77777777">
        <w:trPr>
          <w:trHeight w:val="250"/>
        </w:trPr>
        <w:tc>
          <w:tcPr>
            <w:tcW w:w="8655" w:type="dxa"/>
          </w:tcPr>
          <w:p w14:paraId="7CD11D2B" w14:textId="60917EF6" w:rsidR="00172E5D" w:rsidRPr="007B0B6D" w:rsidRDefault="00172E5D" w:rsidP="007B0B6D">
            <w:pPr>
              <w:autoSpaceDE w:val="0"/>
              <w:autoSpaceDN w:val="0"/>
              <w:adjustRightInd w:val="0"/>
              <w:spacing w:after="0" w:line="360" w:lineRule="auto"/>
              <w:jc w:val="both"/>
              <w:rPr>
                <w:rFonts w:ascii="Times New Roman" w:hAnsi="Times New Roman" w:cs="Times New Roman"/>
                <w:color w:val="000000"/>
                <w:sz w:val="24"/>
                <w:szCs w:val="24"/>
                <w:lang w:val="en-US"/>
              </w:rPr>
            </w:pPr>
            <w:r w:rsidRPr="007B0B6D">
              <w:rPr>
                <w:rFonts w:ascii="Times New Roman" w:hAnsi="Times New Roman" w:cs="Times New Roman"/>
                <w:color w:val="000000"/>
                <w:sz w:val="24"/>
                <w:szCs w:val="24"/>
                <w:lang w:val="en-US"/>
              </w:rPr>
              <w:t>NEWFIELD, D. From visual literacy to critical visual literacy: an analysis of educational materials.</w:t>
            </w:r>
            <w:r w:rsidR="007C79E2" w:rsidRPr="007B0B6D">
              <w:rPr>
                <w:rFonts w:ascii="Times New Roman" w:hAnsi="Times New Roman" w:cs="Times New Roman"/>
                <w:color w:val="000000"/>
                <w:sz w:val="24"/>
                <w:szCs w:val="24"/>
                <w:lang w:val="en-US"/>
              </w:rPr>
              <w:t xml:space="preserve"> </w:t>
            </w:r>
            <w:r w:rsidRPr="007B0B6D">
              <w:rPr>
                <w:rFonts w:ascii="Times New Roman" w:hAnsi="Times New Roman" w:cs="Times New Roman"/>
                <w:i/>
                <w:iCs/>
                <w:color w:val="000000"/>
                <w:sz w:val="24"/>
                <w:szCs w:val="24"/>
                <w:lang w:val="en-US"/>
              </w:rPr>
              <w:t xml:space="preserve">English </w:t>
            </w:r>
            <w:r w:rsidR="007C79E2" w:rsidRPr="007B0B6D">
              <w:rPr>
                <w:rFonts w:ascii="Times New Roman" w:hAnsi="Times New Roman" w:cs="Times New Roman"/>
                <w:i/>
                <w:iCs/>
                <w:color w:val="000000"/>
                <w:sz w:val="24"/>
                <w:szCs w:val="24"/>
                <w:lang w:val="en-US"/>
              </w:rPr>
              <w:t xml:space="preserve">teaching practice and </w:t>
            </w:r>
            <w:r w:rsidR="007C79E2" w:rsidRPr="00DE1F5F">
              <w:rPr>
                <w:rFonts w:ascii="Times New Roman" w:hAnsi="Times New Roman" w:cs="Times New Roman"/>
                <w:i/>
                <w:iCs/>
                <w:color w:val="000000"/>
                <w:sz w:val="24"/>
                <w:szCs w:val="24"/>
                <w:lang w:val="en-US"/>
              </w:rPr>
              <w:t>critique</w:t>
            </w:r>
            <w:r w:rsidR="00DE1F5F" w:rsidRPr="00DE1F5F">
              <w:rPr>
                <w:rFonts w:ascii="Times New Roman" w:hAnsi="Times New Roman" w:cs="Times New Roman"/>
                <w:iCs/>
                <w:color w:val="000000"/>
                <w:sz w:val="24"/>
                <w:szCs w:val="24"/>
                <w:lang w:val="en-US"/>
              </w:rPr>
              <w:t>,</w:t>
            </w:r>
            <w:r w:rsidR="002A0524" w:rsidRPr="007B0B6D">
              <w:rPr>
                <w:rFonts w:ascii="Times New Roman" w:hAnsi="Times New Roman" w:cs="Times New Roman"/>
                <w:color w:val="000000"/>
                <w:sz w:val="24"/>
                <w:szCs w:val="24"/>
              </w:rPr>
              <w:t xml:space="preserve"> Johannesburg, South </w:t>
            </w:r>
            <w:proofErr w:type="spellStart"/>
            <w:r w:rsidR="002A0524" w:rsidRPr="007B0B6D">
              <w:rPr>
                <w:rFonts w:ascii="Times New Roman" w:hAnsi="Times New Roman" w:cs="Times New Roman"/>
                <w:color w:val="000000"/>
                <w:sz w:val="24"/>
                <w:szCs w:val="24"/>
              </w:rPr>
              <w:t>Africa</w:t>
            </w:r>
            <w:proofErr w:type="spellEnd"/>
            <w:r w:rsidR="00DE1F5F">
              <w:rPr>
                <w:rFonts w:ascii="Times New Roman" w:hAnsi="Times New Roman" w:cs="Times New Roman"/>
                <w:color w:val="000000"/>
                <w:sz w:val="24"/>
                <w:szCs w:val="24"/>
                <w:lang w:val="en-US"/>
              </w:rPr>
              <w:t>,</w:t>
            </w:r>
            <w:r w:rsidR="002A0524">
              <w:rPr>
                <w:rFonts w:ascii="Times New Roman" w:hAnsi="Times New Roman" w:cs="Times New Roman"/>
                <w:color w:val="000000"/>
                <w:sz w:val="24"/>
                <w:szCs w:val="24"/>
                <w:lang w:val="en-US"/>
              </w:rPr>
              <w:t xml:space="preserve"> </w:t>
            </w:r>
            <w:r w:rsidR="00DE1F5F">
              <w:rPr>
                <w:rFonts w:ascii="Times New Roman" w:hAnsi="Times New Roman" w:cs="Times New Roman"/>
                <w:color w:val="000000"/>
                <w:sz w:val="24"/>
                <w:szCs w:val="24"/>
                <w:lang w:val="en-US"/>
              </w:rPr>
              <w:t>vol.</w:t>
            </w:r>
            <w:r w:rsidRPr="007B0B6D">
              <w:rPr>
                <w:rFonts w:ascii="Times New Roman" w:hAnsi="Times New Roman" w:cs="Times New Roman"/>
                <w:color w:val="000000"/>
                <w:sz w:val="24"/>
                <w:szCs w:val="24"/>
                <w:lang w:val="en-US"/>
              </w:rPr>
              <w:t xml:space="preserve"> 10, n. 1. p.81-94, May, 2011. </w:t>
            </w:r>
          </w:p>
          <w:p w14:paraId="7D58E611" w14:textId="77777777" w:rsidR="00172E5D" w:rsidRPr="007B0B6D" w:rsidRDefault="00172E5D" w:rsidP="007B0B6D">
            <w:pPr>
              <w:autoSpaceDE w:val="0"/>
              <w:autoSpaceDN w:val="0"/>
              <w:adjustRightInd w:val="0"/>
              <w:spacing w:after="0" w:line="360" w:lineRule="auto"/>
              <w:rPr>
                <w:rFonts w:ascii="Times New Roman" w:hAnsi="Times New Roman" w:cs="Times New Roman"/>
                <w:color w:val="000000"/>
                <w:sz w:val="24"/>
                <w:szCs w:val="24"/>
                <w:lang w:val="en-US"/>
              </w:rPr>
            </w:pPr>
          </w:p>
        </w:tc>
      </w:tr>
      <w:tr w:rsidR="00172E5D" w:rsidRPr="007B0B6D" w14:paraId="37C4E535" w14:textId="77777777">
        <w:trPr>
          <w:trHeight w:val="223"/>
        </w:trPr>
        <w:tc>
          <w:tcPr>
            <w:tcW w:w="8655" w:type="dxa"/>
          </w:tcPr>
          <w:p w14:paraId="62216FA5" w14:textId="1D001B60" w:rsidR="00172E5D" w:rsidRPr="007B0B6D" w:rsidRDefault="00172E5D" w:rsidP="007B0B6D">
            <w:pPr>
              <w:autoSpaceDE w:val="0"/>
              <w:autoSpaceDN w:val="0"/>
              <w:adjustRightInd w:val="0"/>
              <w:spacing w:after="0" w:line="360" w:lineRule="auto"/>
              <w:rPr>
                <w:rFonts w:ascii="Times New Roman" w:hAnsi="Times New Roman" w:cs="Times New Roman"/>
                <w:color w:val="000000"/>
                <w:sz w:val="24"/>
                <w:szCs w:val="24"/>
              </w:rPr>
            </w:pPr>
            <w:r w:rsidRPr="007B0B6D">
              <w:rPr>
                <w:rFonts w:ascii="Times New Roman" w:hAnsi="Times New Roman" w:cs="Times New Roman"/>
                <w:color w:val="000000"/>
                <w:sz w:val="24"/>
                <w:szCs w:val="24"/>
                <w:lang w:val="en-US"/>
              </w:rPr>
              <w:t xml:space="preserve">_______. Words and pictures. </w:t>
            </w:r>
            <w:r w:rsidRPr="007B0B6D">
              <w:rPr>
                <w:rFonts w:ascii="Times New Roman" w:hAnsi="Times New Roman" w:cs="Times New Roman"/>
                <w:bCs/>
                <w:i/>
                <w:color w:val="000000"/>
                <w:sz w:val="24"/>
                <w:szCs w:val="24"/>
                <w:lang w:val="en-US"/>
              </w:rPr>
              <w:t>Critical Language Awareness Series</w:t>
            </w:r>
            <w:r w:rsidRPr="007B0B6D">
              <w:rPr>
                <w:rFonts w:ascii="Times New Roman" w:hAnsi="Times New Roman" w:cs="Times New Roman"/>
                <w:color w:val="000000"/>
                <w:sz w:val="24"/>
                <w:szCs w:val="24"/>
                <w:lang w:val="en-US"/>
              </w:rPr>
              <w:t xml:space="preserve">. </w:t>
            </w:r>
            <w:r w:rsidRPr="007B0B6D">
              <w:rPr>
                <w:rFonts w:ascii="Times New Roman" w:hAnsi="Times New Roman" w:cs="Times New Roman"/>
                <w:color w:val="000000"/>
                <w:sz w:val="24"/>
                <w:szCs w:val="24"/>
              </w:rPr>
              <w:t xml:space="preserve">Johannesburg, South </w:t>
            </w:r>
            <w:proofErr w:type="spellStart"/>
            <w:r w:rsidRPr="007B0B6D">
              <w:rPr>
                <w:rFonts w:ascii="Times New Roman" w:hAnsi="Times New Roman" w:cs="Times New Roman"/>
                <w:color w:val="000000"/>
                <w:sz w:val="24"/>
                <w:szCs w:val="24"/>
              </w:rPr>
              <w:t>Africa</w:t>
            </w:r>
            <w:proofErr w:type="spellEnd"/>
            <w:r w:rsidRPr="007B0B6D">
              <w:rPr>
                <w:rFonts w:ascii="Times New Roman" w:hAnsi="Times New Roman" w:cs="Times New Roman"/>
                <w:color w:val="000000"/>
                <w:sz w:val="24"/>
                <w:szCs w:val="24"/>
              </w:rPr>
              <w:t xml:space="preserve">: </w:t>
            </w:r>
            <w:proofErr w:type="spellStart"/>
            <w:r w:rsidRPr="007B0B6D">
              <w:rPr>
                <w:rFonts w:ascii="Times New Roman" w:hAnsi="Times New Roman" w:cs="Times New Roman"/>
                <w:color w:val="000000"/>
                <w:sz w:val="24"/>
                <w:szCs w:val="24"/>
              </w:rPr>
              <w:t>Witwatersrand</w:t>
            </w:r>
            <w:proofErr w:type="spellEnd"/>
            <w:r w:rsidRPr="007B0B6D">
              <w:rPr>
                <w:rFonts w:ascii="Times New Roman" w:hAnsi="Times New Roman" w:cs="Times New Roman"/>
                <w:color w:val="000000"/>
                <w:sz w:val="24"/>
                <w:szCs w:val="24"/>
              </w:rPr>
              <w:t xml:space="preserve"> </w:t>
            </w:r>
            <w:proofErr w:type="spellStart"/>
            <w:r w:rsidRPr="007B0B6D">
              <w:rPr>
                <w:rFonts w:ascii="Times New Roman" w:hAnsi="Times New Roman" w:cs="Times New Roman"/>
                <w:color w:val="000000"/>
                <w:sz w:val="24"/>
                <w:szCs w:val="24"/>
              </w:rPr>
              <w:t>University</w:t>
            </w:r>
            <w:proofErr w:type="spellEnd"/>
            <w:r w:rsidRPr="007B0B6D">
              <w:rPr>
                <w:rFonts w:ascii="Times New Roman" w:hAnsi="Times New Roman" w:cs="Times New Roman"/>
                <w:color w:val="000000"/>
                <w:sz w:val="24"/>
                <w:szCs w:val="24"/>
              </w:rPr>
              <w:t xml:space="preserve"> Press </w:t>
            </w:r>
            <w:proofErr w:type="spellStart"/>
            <w:r w:rsidRPr="007B0B6D">
              <w:rPr>
                <w:rFonts w:ascii="Times New Roman" w:hAnsi="Times New Roman" w:cs="Times New Roman"/>
                <w:color w:val="000000"/>
                <w:sz w:val="24"/>
                <w:szCs w:val="24"/>
              </w:rPr>
              <w:t>and</w:t>
            </w:r>
            <w:proofErr w:type="spellEnd"/>
            <w:r w:rsidRPr="007B0B6D">
              <w:rPr>
                <w:rFonts w:ascii="Times New Roman" w:hAnsi="Times New Roman" w:cs="Times New Roman"/>
                <w:color w:val="000000"/>
                <w:sz w:val="24"/>
                <w:szCs w:val="24"/>
              </w:rPr>
              <w:t xml:space="preserve"> </w:t>
            </w:r>
            <w:proofErr w:type="spellStart"/>
            <w:r w:rsidRPr="007B0B6D">
              <w:rPr>
                <w:rFonts w:ascii="Times New Roman" w:hAnsi="Times New Roman" w:cs="Times New Roman"/>
                <w:color w:val="000000"/>
                <w:sz w:val="24"/>
                <w:szCs w:val="24"/>
              </w:rPr>
              <w:t>Randburg</w:t>
            </w:r>
            <w:proofErr w:type="spellEnd"/>
            <w:r w:rsidRPr="007B0B6D">
              <w:rPr>
                <w:rFonts w:ascii="Times New Roman" w:hAnsi="Times New Roman" w:cs="Times New Roman"/>
                <w:color w:val="000000"/>
                <w:sz w:val="24"/>
                <w:szCs w:val="24"/>
              </w:rPr>
              <w:t>, 1993</w:t>
            </w:r>
            <w:r w:rsidR="007C79E2" w:rsidRPr="002A0524">
              <w:rPr>
                <w:rFonts w:ascii="Times New Roman" w:hAnsi="Times New Roman" w:cs="Times New Roman"/>
                <w:color w:val="000000"/>
                <w:sz w:val="24"/>
                <w:szCs w:val="24"/>
              </w:rPr>
              <w:t xml:space="preserve">, </w:t>
            </w:r>
            <w:r w:rsidR="002A0524" w:rsidRPr="002A0524">
              <w:rPr>
                <w:rFonts w:ascii="Times New Roman" w:hAnsi="Times New Roman" w:cs="Times New Roman"/>
                <w:color w:val="000000"/>
                <w:sz w:val="24"/>
                <w:szCs w:val="24"/>
              </w:rPr>
              <w:t>24</w:t>
            </w:r>
            <w:r w:rsidR="007C79E2" w:rsidRPr="002A0524">
              <w:rPr>
                <w:rFonts w:ascii="Times New Roman" w:hAnsi="Times New Roman" w:cs="Times New Roman"/>
                <w:color w:val="000000"/>
                <w:sz w:val="24"/>
                <w:szCs w:val="24"/>
              </w:rPr>
              <w:t>p</w:t>
            </w:r>
            <w:r w:rsidRPr="002A0524">
              <w:rPr>
                <w:rFonts w:ascii="Times New Roman" w:hAnsi="Times New Roman" w:cs="Times New Roman"/>
                <w:color w:val="000000"/>
                <w:sz w:val="24"/>
                <w:szCs w:val="24"/>
              </w:rPr>
              <w:t>.</w:t>
            </w:r>
            <w:r w:rsidRPr="007B0B6D">
              <w:rPr>
                <w:rFonts w:ascii="Times New Roman" w:hAnsi="Times New Roman" w:cs="Times New Roman"/>
                <w:color w:val="000000"/>
                <w:sz w:val="24"/>
                <w:szCs w:val="24"/>
              </w:rPr>
              <w:t xml:space="preserve"> </w:t>
            </w:r>
          </w:p>
        </w:tc>
      </w:tr>
    </w:tbl>
    <w:p w14:paraId="1799FB0C" w14:textId="77777777" w:rsidR="00172E5D" w:rsidRPr="007B0B6D" w:rsidRDefault="00172E5D" w:rsidP="007B0B6D">
      <w:pPr>
        <w:autoSpaceDE w:val="0"/>
        <w:autoSpaceDN w:val="0"/>
        <w:adjustRightInd w:val="0"/>
        <w:spacing w:after="0" w:line="360" w:lineRule="auto"/>
        <w:rPr>
          <w:rFonts w:ascii="Times New Roman" w:hAnsi="Times New Roman" w:cs="Times New Roman"/>
          <w:color w:val="00000A"/>
          <w:sz w:val="24"/>
          <w:szCs w:val="24"/>
        </w:rPr>
      </w:pPr>
    </w:p>
    <w:p w14:paraId="12E76940" w14:textId="2CD1E073" w:rsidR="0028457F" w:rsidRDefault="0028457F" w:rsidP="007B0B6D">
      <w:pPr>
        <w:autoSpaceDE w:val="0"/>
        <w:autoSpaceDN w:val="0"/>
        <w:adjustRightInd w:val="0"/>
        <w:spacing w:after="0" w:line="360" w:lineRule="auto"/>
        <w:rPr>
          <w:rFonts w:ascii="Times New Roman" w:hAnsi="Times New Roman" w:cs="Times New Roman"/>
          <w:sz w:val="24"/>
          <w:szCs w:val="24"/>
        </w:rPr>
      </w:pPr>
      <w:r w:rsidRPr="007B0B6D">
        <w:rPr>
          <w:rFonts w:ascii="Times New Roman" w:hAnsi="Times New Roman" w:cs="Times New Roman"/>
          <w:sz w:val="24"/>
          <w:szCs w:val="24"/>
        </w:rPr>
        <w:t>PEDRO, C</w:t>
      </w:r>
      <w:r w:rsidR="007C79E2" w:rsidRPr="007B0B6D">
        <w:rPr>
          <w:rFonts w:ascii="Times New Roman" w:hAnsi="Times New Roman" w:cs="Times New Roman"/>
          <w:sz w:val="24"/>
          <w:szCs w:val="24"/>
        </w:rPr>
        <w:t xml:space="preserve">. </w:t>
      </w:r>
      <w:r w:rsidRPr="007B0B6D">
        <w:rPr>
          <w:rFonts w:ascii="Times New Roman" w:hAnsi="Times New Roman" w:cs="Times New Roman"/>
          <w:sz w:val="24"/>
          <w:szCs w:val="24"/>
        </w:rPr>
        <w:t>B</w:t>
      </w:r>
      <w:r w:rsidR="007C79E2" w:rsidRPr="007B0B6D">
        <w:rPr>
          <w:rFonts w:ascii="Times New Roman" w:hAnsi="Times New Roman" w:cs="Times New Roman"/>
          <w:sz w:val="24"/>
          <w:szCs w:val="24"/>
        </w:rPr>
        <w:t>.</w:t>
      </w:r>
      <w:r w:rsidRPr="007B0B6D">
        <w:rPr>
          <w:rFonts w:ascii="Times New Roman" w:hAnsi="Times New Roman" w:cs="Times New Roman"/>
          <w:sz w:val="24"/>
          <w:szCs w:val="24"/>
        </w:rPr>
        <w:t>; GUEDES, O</w:t>
      </w:r>
      <w:r w:rsidR="007C79E2" w:rsidRPr="007B0B6D">
        <w:rPr>
          <w:rFonts w:ascii="Times New Roman" w:hAnsi="Times New Roman" w:cs="Times New Roman"/>
          <w:sz w:val="24"/>
          <w:szCs w:val="24"/>
        </w:rPr>
        <w:t xml:space="preserve">. </w:t>
      </w:r>
      <w:r w:rsidRPr="007B0B6D">
        <w:rPr>
          <w:rFonts w:ascii="Times New Roman" w:hAnsi="Times New Roman" w:cs="Times New Roman"/>
          <w:sz w:val="24"/>
          <w:szCs w:val="24"/>
        </w:rPr>
        <w:t xml:space="preserve">As conquistas do movimento feminista como expressão do protagonismo social das mulheres. </w:t>
      </w:r>
      <w:r w:rsidR="006E3311" w:rsidRPr="006E3311">
        <w:rPr>
          <w:rFonts w:ascii="Times New Roman" w:hAnsi="Times New Roman" w:cs="Times New Roman"/>
          <w:i/>
          <w:sz w:val="24"/>
          <w:szCs w:val="24"/>
        </w:rPr>
        <w:t xml:space="preserve">Anais do I </w:t>
      </w:r>
      <w:r w:rsidRPr="007B0B6D">
        <w:rPr>
          <w:rFonts w:ascii="Times New Roman" w:hAnsi="Times New Roman" w:cs="Times New Roman"/>
          <w:bCs/>
          <w:i/>
          <w:sz w:val="24"/>
          <w:szCs w:val="24"/>
        </w:rPr>
        <w:t xml:space="preserve">Simpósio sobre Estudos de Gênero e Políticas </w:t>
      </w:r>
      <w:r w:rsidRPr="00FF3DB2">
        <w:rPr>
          <w:rFonts w:ascii="Times New Roman" w:hAnsi="Times New Roman" w:cs="Times New Roman"/>
          <w:bCs/>
          <w:i/>
          <w:sz w:val="24"/>
          <w:szCs w:val="24"/>
        </w:rPr>
        <w:t>Públicas</w:t>
      </w:r>
      <w:r w:rsidR="00FF3DB2" w:rsidRPr="00FF3DB2">
        <w:rPr>
          <w:rFonts w:ascii="Times New Roman" w:hAnsi="Times New Roman" w:cs="Times New Roman"/>
          <w:bCs/>
          <w:sz w:val="24"/>
          <w:szCs w:val="24"/>
        </w:rPr>
        <w:t>,</w:t>
      </w:r>
      <w:r w:rsidR="00FF3DB2">
        <w:rPr>
          <w:rFonts w:ascii="Times New Roman" w:hAnsi="Times New Roman" w:cs="Times New Roman"/>
          <w:bCs/>
          <w:i/>
          <w:sz w:val="24"/>
          <w:szCs w:val="24"/>
        </w:rPr>
        <w:t xml:space="preserve"> </w:t>
      </w:r>
      <w:r w:rsidR="00475AE4" w:rsidRPr="00FF3DB2">
        <w:rPr>
          <w:rFonts w:ascii="Times New Roman" w:hAnsi="Times New Roman" w:cs="Times New Roman"/>
          <w:sz w:val="24"/>
          <w:szCs w:val="24"/>
        </w:rPr>
        <w:t xml:space="preserve">Londrina, </w:t>
      </w:r>
      <w:r w:rsidR="006E3311">
        <w:rPr>
          <w:rFonts w:ascii="Times New Roman" w:hAnsi="Times New Roman" w:cs="Times New Roman"/>
          <w:sz w:val="24"/>
          <w:szCs w:val="24"/>
        </w:rPr>
        <w:t xml:space="preserve">UEL, </w:t>
      </w:r>
      <w:r w:rsidRPr="00FF3DB2">
        <w:rPr>
          <w:rFonts w:ascii="Times New Roman" w:hAnsi="Times New Roman" w:cs="Times New Roman"/>
          <w:sz w:val="24"/>
          <w:szCs w:val="24"/>
        </w:rPr>
        <w:t>v. 1,</w:t>
      </w:r>
      <w:r w:rsidR="006E3311">
        <w:rPr>
          <w:rFonts w:ascii="Times New Roman" w:hAnsi="Times New Roman" w:cs="Times New Roman"/>
          <w:sz w:val="24"/>
          <w:szCs w:val="24"/>
        </w:rPr>
        <w:t xml:space="preserve"> p.1-10, </w:t>
      </w:r>
      <w:r w:rsidRPr="00FF3DB2">
        <w:rPr>
          <w:rFonts w:ascii="Times New Roman" w:hAnsi="Times New Roman" w:cs="Times New Roman"/>
          <w:sz w:val="24"/>
          <w:szCs w:val="24"/>
        </w:rPr>
        <w:t>2010.</w:t>
      </w:r>
      <w:r w:rsidR="006E3311">
        <w:rPr>
          <w:rFonts w:ascii="Times New Roman" w:hAnsi="Times New Roman" w:cs="Times New Roman"/>
          <w:sz w:val="24"/>
          <w:szCs w:val="24"/>
        </w:rPr>
        <w:t xml:space="preserve"> Disponível em: </w:t>
      </w:r>
      <w:r w:rsidR="006E3311" w:rsidRPr="006E3311">
        <w:rPr>
          <w:rFonts w:ascii="Times New Roman" w:hAnsi="Times New Roman" w:cs="Times New Roman"/>
          <w:sz w:val="24"/>
          <w:szCs w:val="24"/>
        </w:rPr>
        <w:t>[</w:t>
      </w:r>
      <w:hyperlink r:id="rId10" w:history="1">
        <w:r w:rsidR="006E3311" w:rsidRPr="006E3311">
          <w:rPr>
            <w:rStyle w:val="Hyperlink"/>
            <w:rFonts w:ascii="Times New Roman" w:hAnsi="Times New Roman" w:cs="Times New Roman"/>
            <w:color w:val="auto"/>
            <w:sz w:val="24"/>
            <w:szCs w:val="24"/>
            <w:u w:val="none"/>
          </w:rPr>
          <w:t>http://www.uel.br/eventos/gpp/pages/arquivos/1.ClaudiaBraganca.pdf</w:t>
        </w:r>
      </w:hyperlink>
      <w:r w:rsidR="006E3311">
        <w:rPr>
          <w:rFonts w:ascii="Times New Roman" w:hAnsi="Times New Roman" w:cs="Times New Roman"/>
          <w:sz w:val="24"/>
          <w:szCs w:val="24"/>
        </w:rPr>
        <w:t>] . Acesso em 20 set. 2018.</w:t>
      </w:r>
    </w:p>
    <w:p w14:paraId="6328589E" w14:textId="77777777" w:rsidR="006E3311" w:rsidRPr="007B0B6D" w:rsidRDefault="006E3311" w:rsidP="007B0B6D">
      <w:pPr>
        <w:autoSpaceDE w:val="0"/>
        <w:autoSpaceDN w:val="0"/>
        <w:adjustRightInd w:val="0"/>
        <w:spacing w:after="0" w:line="360" w:lineRule="auto"/>
        <w:rPr>
          <w:rFonts w:ascii="Times New Roman" w:hAnsi="Times New Roman" w:cs="Times New Roman"/>
          <w:color w:val="00000A"/>
          <w:sz w:val="24"/>
          <w:szCs w:val="24"/>
        </w:rPr>
      </w:pPr>
    </w:p>
    <w:p w14:paraId="691D03E4" w14:textId="094FFC16" w:rsidR="00FF3DB2" w:rsidRPr="008049BA" w:rsidRDefault="00F350CB" w:rsidP="008049BA">
      <w:pPr>
        <w:autoSpaceDE w:val="0"/>
        <w:autoSpaceDN w:val="0"/>
        <w:adjustRightInd w:val="0"/>
        <w:spacing w:after="0" w:line="360" w:lineRule="auto"/>
        <w:rPr>
          <w:rFonts w:ascii="Times New Roman" w:hAnsi="Times New Roman" w:cs="Times New Roman"/>
          <w:sz w:val="24"/>
          <w:szCs w:val="24"/>
        </w:rPr>
      </w:pPr>
      <w:r w:rsidRPr="008049BA">
        <w:rPr>
          <w:rFonts w:ascii="Times New Roman" w:hAnsi="Times New Roman" w:cs="Times New Roman"/>
          <w:sz w:val="24"/>
          <w:szCs w:val="24"/>
        </w:rPr>
        <w:t xml:space="preserve">THOMPSON, J. B. </w:t>
      </w:r>
      <w:r w:rsidRPr="008049BA">
        <w:rPr>
          <w:rFonts w:ascii="Times New Roman" w:hAnsi="Times New Roman" w:cs="Times New Roman"/>
          <w:i/>
          <w:iCs/>
          <w:sz w:val="24"/>
          <w:szCs w:val="24"/>
        </w:rPr>
        <w:t>Ideologia e cultura moderna</w:t>
      </w:r>
      <w:r w:rsidRPr="008049BA">
        <w:rPr>
          <w:rFonts w:ascii="Times New Roman" w:hAnsi="Times New Roman" w:cs="Times New Roman"/>
          <w:sz w:val="24"/>
          <w:szCs w:val="24"/>
        </w:rPr>
        <w:t>: teoria</w:t>
      </w:r>
      <w:r w:rsidR="00FF3DB2" w:rsidRPr="008049BA">
        <w:rPr>
          <w:rFonts w:ascii="Times New Roman" w:hAnsi="Times New Roman" w:cs="Times New Roman"/>
          <w:sz w:val="24"/>
          <w:szCs w:val="24"/>
        </w:rPr>
        <w:t xml:space="preserve">. </w:t>
      </w:r>
      <w:proofErr w:type="gramStart"/>
      <w:r w:rsidRPr="008049BA">
        <w:rPr>
          <w:rFonts w:ascii="Times New Roman" w:hAnsi="Times New Roman" w:cs="Times New Roman"/>
          <w:sz w:val="24"/>
          <w:szCs w:val="24"/>
        </w:rPr>
        <w:t>social</w:t>
      </w:r>
      <w:proofErr w:type="gramEnd"/>
      <w:r w:rsidRPr="008049BA">
        <w:rPr>
          <w:rFonts w:ascii="Times New Roman" w:hAnsi="Times New Roman" w:cs="Times New Roman"/>
          <w:sz w:val="24"/>
          <w:szCs w:val="24"/>
        </w:rPr>
        <w:t xml:space="preserve"> crítica na era dos meios de comunicação de massa. </w:t>
      </w:r>
      <w:proofErr w:type="gramStart"/>
      <w:r w:rsidRPr="008049BA">
        <w:rPr>
          <w:rFonts w:ascii="Times New Roman" w:hAnsi="Times New Roman" w:cs="Times New Roman"/>
          <w:sz w:val="24"/>
          <w:szCs w:val="24"/>
        </w:rPr>
        <w:t>2 ed.</w:t>
      </w:r>
      <w:proofErr w:type="gramEnd"/>
      <w:r w:rsidRPr="008049BA">
        <w:rPr>
          <w:rFonts w:ascii="Times New Roman" w:hAnsi="Times New Roman" w:cs="Times New Roman"/>
          <w:sz w:val="24"/>
          <w:szCs w:val="24"/>
        </w:rPr>
        <w:t xml:space="preserve"> </w:t>
      </w:r>
      <w:r w:rsidR="007C79E2" w:rsidRPr="008049BA">
        <w:rPr>
          <w:rFonts w:ascii="Times New Roman" w:hAnsi="Times New Roman" w:cs="Times New Roman"/>
          <w:sz w:val="24"/>
          <w:szCs w:val="24"/>
        </w:rPr>
        <w:t xml:space="preserve">Trad. </w:t>
      </w:r>
      <w:r w:rsidR="00FF3DB2" w:rsidRPr="008049BA">
        <w:rPr>
          <w:rFonts w:ascii="Times New Roman" w:hAnsi="Times New Roman" w:cs="Times New Roman"/>
          <w:sz w:val="24"/>
          <w:szCs w:val="24"/>
        </w:rPr>
        <w:t>Grupo de Estudos sobre Ideologia, Comunicação</w:t>
      </w:r>
    </w:p>
    <w:p w14:paraId="52BD853B" w14:textId="2C0625EA" w:rsidR="00F350CB" w:rsidRPr="008049BA" w:rsidRDefault="00FF3DB2" w:rsidP="008049BA">
      <w:pPr>
        <w:spacing w:after="0" w:line="360" w:lineRule="auto"/>
        <w:rPr>
          <w:rFonts w:ascii="Times New Roman" w:hAnsi="Times New Roman" w:cs="Times New Roman"/>
          <w:b/>
          <w:sz w:val="24"/>
          <w:szCs w:val="24"/>
        </w:rPr>
      </w:pPr>
      <w:proofErr w:type="gramStart"/>
      <w:r w:rsidRPr="008049BA">
        <w:rPr>
          <w:rFonts w:ascii="Times New Roman" w:hAnsi="Times New Roman" w:cs="Times New Roman"/>
          <w:sz w:val="24"/>
          <w:szCs w:val="24"/>
        </w:rPr>
        <w:t>e</w:t>
      </w:r>
      <w:proofErr w:type="gramEnd"/>
      <w:r w:rsidRPr="008049BA">
        <w:rPr>
          <w:rFonts w:ascii="Times New Roman" w:hAnsi="Times New Roman" w:cs="Times New Roman"/>
          <w:sz w:val="24"/>
          <w:szCs w:val="24"/>
        </w:rPr>
        <w:t xml:space="preserve"> Representações Sociais da pós-graduação da PUCRS. </w:t>
      </w:r>
      <w:r w:rsidR="00F350CB" w:rsidRPr="008049BA">
        <w:rPr>
          <w:rFonts w:ascii="Times New Roman" w:hAnsi="Times New Roman" w:cs="Times New Roman"/>
          <w:sz w:val="24"/>
          <w:szCs w:val="24"/>
        </w:rPr>
        <w:t>Rio de Janeiro: Vozes, 199</w:t>
      </w:r>
      <w:r w:rsidR="007C79E2" w:rsidRPr="008049BA">
        <w:rPr>
          <w:rFonts w:ascii="Times New Roman" w:hAnsi="Times New Roman" w:cs="Times New Roman"/>
          <w:sz w:val="24"/>
          <w:szCs w:val="24"/>
        </w:rPr>
        <w:t xml:space="preserve">5, </w:t>
      </w:r>
      <w:r w:rsidRPr="008049BA">
        <w:rPr>
          <w:rFonts w:ascii="Times New Roman" w:hAnsi="Times New Roman" w:cs="Times New Roman"/>
          <w:sz w:val="24"/>
          <w:szCs w:val="24"/>
        </w:rPr>
        <w:t>427</w:t>
      </w:r>
      <w:r w:rsidR="007C79E2" w:rsidRPr="008049BA">
        <w:rPr>
          <w:rFonts w:ascii="Times New Roman" w:hAnsi="Times New Roman" w:cs="Times New Roman"/>
          <w:sz w:val="24"/>
          <w:szCs w:val="24"/>
        </w:rPr>
        <w:t>p.</w:t>
      </w:r>
    </w:p>
    <w:p w14:paraId="4BACFF20" w14:textId="77777777" w:rsidR="003B038A" w:rsidRPr="007B0B6D" w:rsidRDefault="003B038A" w:rsidP="007B0B6D">
      <w:pPr>
        <w:spacing w:after="0" w:line="360" w:lineRule="auto"/>
        <w:ind w:firstLine="708"/>
        <w:rPr>
          <w:rFonts w:ascii="Times New Roman" w:eastAsia="Times New Roman" w:hAnsi="Times New Roman" w:cs="Times New Roman"/>
          <w:sz w:val="24"/>
          <w:szCs w:val="24"/>
          <w:lang w:eastAsia="pt-BR"/>
        </w:rPr>
      </w:pPr>
    </w:p>
    <w:p w14:paraId="46C44E88" w14:textId="77777777" w:rsidR="00E9403D" w:rsidRPr="007B0B6D" w:rsidRDefault="00E9403D" w:rsidP="007B0B6D">
      <w:pPr>
        <w:spacing w:after="0" w:line="360" w:lineRule="auto"/>
        <w:ind w:firstLine="708"/>
        <w:rPr>
          <w:rFonts w:ascii="Times New Roman" w:eastAsia="Times New Roman" w:hAnsi="Times New Roman" w:cs="Times New Roman"/>
          <w:sz w:val="24"/>
          <w:szCs w:val="24"/>
          <w:lang w:eastAsia="pt-BR"/>
        </w:rPr>
      </w:pPr>
    </w:p>
    <w:p w14:paraId="7405A46D" w14:textId="77777777" w:rsidR="009C2187" w:rsidRPr="007B0B6D" w:rsidRDefault="009C2187" w:rsidP="007B0B6D">
      <w:pPr>
        <w:spacing w:after="0" w:line="360" w:lineRule="auto"/>
        <w:ind w:firstLine="708"/>
        <w:rPr>
          <w:rFonts w:ascii="Times New Roman" w:eastAsia="Times New Roman" w:hAnsi="Times New Roman" w:cs="Times New Roman"/>
          <w:sz w:val="24"/>
          <w:szCs w:val="24"/>
          <w:lang w:eastAsia="pt-BR"/>
        </w:rPr>
      </w:pPr>
    </w:p>
    <w:p w14:paraId="1781CE74" w14:textId="77777777" w:rsidR="009C2187" w:rsidRPr="007B0B6D" w:rsidRDefault="009C2187" w:rsidP="007B0B6D">
      <w:pPr>
        <w:spacing w:after="0" w:line="360" w:lineRule="auto"/>
        <w:ind w:firstLine="708"/>
        <w:rPr>
          <w:rFonts w:ascii="Times New Roman" w:eastAsia="Times New Roman" w:hAnsi="Times New Roman" w:cs="Times New Roman"/>
          <w:sz w:val="24"/>
          <w:szCs w:val="24"/>
          <w:lang w:eastAsia="pt-BR"/>
        </w:rPr>
      </w:pPr>
    </w:p>
    <w:p w14:paraId="69D9FE7F" w14:textId="77777777" w:rsidR="009274AC" w:rsidRPr="007B0B6D" w:rsidRDefault="009274AC" w:rsidP="007B0B6D">
      <w:pPr>
        <w:spacing w:after="0" w:line="360" w:lineRule="auto"/>
        <w:rPr>
          <w:rFonts w:ascii="Times New Roman" w:eastAsia="Times New Roman" w:hAnsi="Times New Roman" w:cs="Times New Roman"/>
          <w:sz w:val="24"/>
          <w:szCs w:val="24"/>
          <w:lang w:eastAsia="pt-BR"/>
        </w:rPr>
      </w:pPr>
    </w:p>
    <w:p w14:paraId="6B053D7A" w14:textId="77777777" w:rsidR="002E678D" w:rsidRPr="007B0B6D" w:rsidRDefault="002E678D" w:rsidP="007B0B6D">
      <w:pPr>
        <w:spacing w:after="0" w:line="360" w:lineRule="auto"/>
        <w:rPr>
          <w:rFonts w:ascii="Times New Roman" w:eastAsia="Times New Roman" w:hAnsi="Times New Roman" w:cs="Times New Roman"/>
          <w:sz w:val="24"/>
          <w:szCs w:val="24"/>
          <w:lang w:eastAsia="pt-BR"/>
        </w:rPr>
      </w:pPr>
    </w:p>
    <w:p w14:paraId="43146E60" w14:textId="77777777" w:rsidR="009274AC" w:rsidRPr="007B0B6D" w:rsidRDefault="009274AC" w:rsidP="007B0B6D">
      <w:pPr>
        <w:spacing w:after="0" w:line="360" w:lineRule="auto"/>
        <w:rPr>
          <w:rFonts w:ascii="Times New Roman" w:eastAsia="Times New Roman" w:hAnsi="Times New Roman" w:cs="Times New Roman"/>
          <w:sz w:val="24"/>
          <w:szCs w:val="24"/>
          <w:lang w:eastAsia="pt-BR"/>
        </w:rPr>
      </w:pPr>
    </w:p>
    <w:p w14:paraId="01DB38DD" w14:textId="77777777" w:rsidR="009274AC" w:rsidRPr="00A5388B" w:rsidRDefault="009274AC" w:rsidP="00A5388B">
      <w:pPr>
        <w:spacing w:after="0" w:line="360" w:lineRule="auto"/>
        <w:rPr>
          <w:rFonts w:ascii="Times New Roman" w:eastAsia="Times New Roman" w:hAnsi="Times New Roman" w:cs="Times New Roman"/>
          <w:sz w:val="24"/>
          <w:szCs w:val="24"/>
          <w:lang w:eastAsia="pt-BR"/>
        </w:rPr>
      </w:pPr>
    </w:p>
    <w:p w14:paraId="52211D8C" w14:textId="77777777" w:rsidR="009274AC" w:rsidRPr="00A5388B" w:rsidRDefault="009274AC" w:rsidP="00A5388B">
      <w:pPr>
        <w:spacing w:after="0" w:line="360" w:lineRule="auto"/>
        <w:rPr>
          <w:rFonts w:ascii="Times New Roman" w:eastAsia="Times New Roman" w:hAnsi="Times New Roman" w:cs="Times New Roman"/>
          <w:sz w:val="24"/>
          <w:szCs w:val="24"/>
          <w:lang w:eastAsia="pt-BR"/>
        </w:rPr>
      </w:pPr>
    </w:p>
    <w:p w14:paraId="5B776498" w14:textId="77777777" w:rsidR="009274AC" w:rsidRPr="00A5388B" w:rsidRDefault="009274AC" w:rsidP="00A5388B">
      <w:pPr>
        <w:spacing w:after="0" w:line="360" w:lineRule="auto"/>
        <w:rPr>
          <w:rFonts w:ascii="Times New Roman" w:eastAsia="Times New Roman" w:hAnsi="Times New Roman" w:cs="Times New Roman"/>
          <w:sz w:val="24"/>
          <w:szCs w:val="24"/>
          <w:lang w:eastAsia="pt-BR"/>
        </w:rPr>
      </w:pPr>
    </w:p>
    <w:sectPr w:rsidR="009274AC" w:rsidRPr="00A5388B" w:rsidSect="00CF595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5A52B" w14:textId="77777777" w:rsidR="00517466" w:rsidRDefault="00517466" w:rsidP="009C2187">
      <w:pPr>
        <w:spacing w:after="0" w:line="240" w:lineRule="auto"/>
      </w:pPr>
      <w:r>
        <w:separator/>
      </w:r>
    </w:p>
  </w:endnote>
  <w:endnote w:type="continuationSeparator" w:id="0">
    <w:p w14:paraId="046CF460" w14:textId="77777777" w:rsidR="00517466" w:rsidRDefault="00517466" w:rsidP="009C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Yu Gothic"/>
    <w:panose1 w:val="00000000000000000000"/>
    <w:charset w:val="80"/>
    <w:family w:val="auto"/>
    <w:notTrueType/>
    <w:pitch w:val="default"/>
    <w:sig w:usb0="00000001" w:usb1="08070000" w:usb2="00000010" w:usb3="00000000" w:csb0="00020000" w:csb1="00000000"/>
  </w:font>
  <w:font w:name="Arial, Arial">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635A5" w14:textId="77777777" w:rsidR="00517466" w:rsidRDefault="00517466" w:rsidP="009C2187">
      <w:pPr>
        <w:spacing w:after="0" w:line="240" w:lineRule="auto"/>
      </w:pPr>
      <w:r>
        <w:separator/>
      </w:r>
    </w:p>
  </w:footnote>
  <w:footnote w:type="continuationSeparator" w:id="0">
    <w:p w14:paraId="6550F8DC" w14:textId="77777777" w:rsidR="00517466" w:rsidRDefault="00517466" w:rsidP="009C2187">
      <w:pPr>
        <w:spacing w:after="0" w:line="240" w:lineRule="auto"/>
      </w:pPr>
      <w:r>
        <w:continuationSeparator/>
      </w:r>
    </w:p>
  </w:footnote>
  <w:footnote w:id="1">
    <w:p w14:paraId="1243C9E6" w14:textId="77777777" w:rsidR="006C7314" w:rsidRPr="00B053C9" w:rsidRDefault="006C7314" w:rsidP="002671EB">
      <w:pPr>
        <w:spacing w:after="0" w:line="240" w:lineRule="auto"/>
        <w:jc w:val="both"/>
        <w:rPr>
          <w:rFonts w:ascii="Times New Roman" w:hAnsi="Times New Roman" w:cs="Times New Roman"/>
          <w:sz w:val="20"/>
          <w:szCs w:val="20"/>
        </w:rPr>
      </w:pPr>
      <w:r w:rsidRPr="00B053C9">
        <w:rPr>
          <w:rStyle w:val="Refdenotaderodap"/>
          <w:rFonts w:ascii="Times New Roman" w:hAnsi="Times New Roman" w:cs="Times New Roman"/>
          <w:sz w:val="20"/>
          <w:szCs w:val="20"/>
        </w:rPr>
        <w:sym w:font="Symbol" w:char="F02A"/>
      </w:r>
      <w:r w:rsidRPr="00B053C9">
        <w:rPr>
          <w:rFonts w:ascii="Times New Roman" w:hAnsi="Times New Roman" w:cs="Times New Roman"/>
          <w:sz w:val="20"/>
          <w:szCs w:val="20"/>
        </w:rPr>
        <w:t xml:space="preserve"> 2º pós-doutorado, em Ciências Sociais, pela </w:t>
      </w:r>
      <w:proofErr w:type="spellStart"/>
      <w:r w:rsidRPr="00B053C9">
        <w:rPr>
          <w:rFonts w:ascii="Times New Roman" w:hAnsi="Times New Roman" w:cs="Times New Roman"/>
          <w:sz w:val="20"/>
          <w:szCs w:val="20"/>
        </w:rPr>
        <w:t>Université</w:t>
      </w:r>
      <w:proofErr w:type="spellEnd"/>
      <w:r w:rsidRPr="00B053C9">
        <w:rPr>
          <w:rFonts w:ascii="Times New Roman" w:hAnsi="Times New Roman" w:cs="Times New Roman"/>
          <w:sz w:val="20"/>
          <w:szCs w:val="20"/>
        </w:rPr>
        <w:t xml:space="preserve"> Paris V, Sorbonne, em </w:t>
      </w:r>
      <w:proofErr w:type="spellStart"/>
      <w:r w:rsidRPr="00B053C9">
        <w:rPr>
          <w:rFonts w:ascii="Times New Roman" w:hAnsi="Times New Roman" w:cs="Times New Roman"/>
          <w:sz w:val="20"/>
          <w:szCs w:val="20"/>
        </w:rPr>
        <w:t>co-tutoria</w:t>
      </w:r>
      <w:proofErr w:type="spellEnd"/>
      <w:r w:rsidRPr="00B053C9">
        <w:rPr>
          <w:rFonts w:ascii="Times New Roman" w:hAnsi="Times New Roman" w:cs="Times New Roman"/>
          <w:sz w:val="20"/>
          <w:szCs w:val="20"/>
        </w:rPr>
        <w:t xml:space="preserve"> em Estudos da Linguagem, pelo Instituto de Estudos da Linguagem, Unicamp (2009-2010); 1º pós-doutorado em Pragmática, pelo Instituto de Estudos da Linguagem, Unicamp (2002-2003); doutorado em Linguística pela Universidade Federal do Rio de Janeiro (1995); mestrado em Letras pela Pontifícia Universidade Católica do Rio de Janeiro (1988). Pesquisadora do Centre d'</w:t>
      </w:r>
      <w:proofErr w:type="spellStart"/>
      <w:r w:rsidRPr="00B053C9">
        <w:rPr>
          <w:rFonts w:ascii="Times New Roman" w:hAnsi="Times New Roman" w:cs="Times New Roman"/>
          <w:sz w:val="20"/>
          <w:szCs w:val="20"/>
        </w:rPr>
        <w:t>Études</w:t>
      </w:r>
      <w:proofErr w:type="spellEnd"/>
      <w:r w:rsidRPr="00B053C9">
        <w:rPr>
          <w:rFonts w:ascii="Times New Roman" w:hAnsi="Times New Roman" w:cs="Times New Roman"/>
          <w:sz w:val="20"/>
          <w:szCs w:val="20"/>
        </w:rPr>
        <w:t xml:space="preserve"> </w:t>
      </w:r>
      <w:proofErr w:type="spellStart"/>
      <w:r w:rsidRPr="00B053C9">
        <w:rPr>
          <w:rFonts w:ascii="Times New Roman" w:hAnsi="Times New Roman" w:cs="Times New Roman"/>
          <w:sz w:val="20"/>
          <w:szCs w:val="20"/>
        </w:rPr>
        <w:t>sur</w:t>
      </w:r>
      <w:proofErr w:type="spellEnd"/>
      <w:r w:rsidRPr="00B053C9">
        <w:rPr>
          <w:rFonts w:ascii="Times New Roman" w:hAnsi="Times New Roman" w:cs="Times New Roman"/>
          <w:sz w:val="20"/>
          <w:szCs w:val="20"/>
        </w:rPr>
        <w:t xml:space="preserve"> </w:t>
      </w:r>
      <w:proofErr w:type="spellStart"/>
      <w:r w:rsidRPr="00B053C9">
        <w:rPr>
          <w:rFonts w:ascii="Times New Roman" w:hAnsi="Times New Roman" w:cs="Times New Roman"/>
          <w:sz w:val="20"/>
          <w:szCs w:val="20"/>
        </w:rPr>
        <w:t>les</w:t>
      </w:r>
      <w:proofErr w:type="spellEnd"/>
      <w:r w:rsidRPr="00B053C9">
        <w:rPr>
          <w:rFonts w:ascii="Times New Roman" w:hAnsi="Times New Roman" w:cs="Times New Roman"/>
          <w:sz w:val="20"/>
          <w:szCs w:val="20"/>
        </w:rPr>
        <w:t xml:space="preserve"> </w:t>
      </w:r>
      <w:proofErr w:type="spellStart"/>
      <w:r w:rsidRPr="00B053C9">
        <w:rPr>
          <w:rFonts w:ascii="Times New Roman" w:hAnsi="Times New Roman" w:cs="Times New Roman"/>
          <w:sz w:val="20"/>
          <w:szCs w:val="20"/>
        </w:rPr>
        <w:t>Actuels</w:t>
      </w:r>
      <w:proofErr w:type="spellEnd"/>
      <w:r w:rsidRPr="00B053C9">
        <w:rPr>
          <w:rFonts w:ascii="Times New Roman" w:hAnsi="Times New Roman" w:cs="Times New Roman"/>
          <w:sz w:val="20"/>
          <w:szCs w:val="20"/>
        </w:rPr>
        <w:t xml:space="preserve"> et </w:t>
      </w:r>
      <w:proofErr w:type="spellStart"/>
      <w:r w:rsidRPr="00B053C9">
        <w:rPr>
          <w:rFonts w:ascii="Times New Roman" w:hAnsi="Times New Roman" w:cs="Times New Roman"/>
          <w:sz w:val="20"/>
          <w:szCs w:val="20"/>
        </w:rPr>
        <w:t>le</w:t>
      </w:r>
      <w:proofErr w:type="spellEnd"/>
      <w:r w:rsidRPr="00B053C9">
        <w:rPr>
          <w:rFonts w:ascii="Times New Roman" w:hAnsi="Times New Roman" w:cs="Times New Roman"/>
          <w:sz w:val="20"/>
          <w:szCs w:val="20"/>
        </w:rPr>
        <w:t xml:space="preserve"> </w:t>
      </w:r>
      <w:proofErr w:type="spellStart"/>
      <w:r w:rsidRPr="00B053C9">
        <w:rPr>
          <w:rFonts w:ascii="Times New Roman" w:hAnsi="Times New Roman" w:cs="Times New Roman"/>
          <w:sz w:val="20"/>
          <w:szCs w:val="20"/>
        </w:rPr>
        <w:t>Quotidien</w:t>
      </w:r>
      <w:proofErr w:type="spellEnd"/>
      <w:r w:rsidRPr="00B053C9">
        <w:rPr>
          <w:rFonts w:ascii="Times New Roman" w:hAnsi="Times New Roman" w:cs="Times New Roman"/>
          <w:sz w:val="20"/>
          <w:szCs w:val="20"/>
        </w:rPr>
        <w:t xml:space="preserve"> da </w:t>
      </w:r>
      <w:proofErr w:type="spellStart"/>
      <w:r w:rsidRPr="00B053C9">
        <w:rPr>
          <w:rFonts w:ascii="Times New Roman" w:hAnsi="Times New Roman" w:cs="Times New Roman"/>
          <w:sz w:val="20"/>
          <w:szCs w:val="20"/>
        </w:rPr>
        <w:t>Université</w:t>
      </w:r>
      <w:proofErr w:type="spellEnd"/>
      <w:r w:rsidRPr="00B053C9">
        <w:rPr>
          <w:rFonts w:ascii="Times New Roman" w:hAnsi="Times New Roman" w:cs="Times New Roman"/>
          <w:sz w:val="20"/>
          <w:szCs w:val="20"/>
        </w:rPr>
        <w:t xml:space="preserve"> Paris V, Sorbonne. Professora e pesquisadora do Programa de Pós-Graduação em Linguística Aplicada, Universidade Estadual do Ceará. Autora de 5 livros, organização de 6 livros, capítulo de livros, artigos nacionais e internacionais.   </w:t>
      </w:r>
    </w:p>
  </w:footnote>
  <w:footnote w:id="2">
    <w:p w14:paraId="4DA53E57" w14:textId="05CF58BD" w:rsidR="006C7314" w:rsidRPr="00B053C9" w:rsidRDefault="006C7314" w:rsidP="002671EB">
      <w:pPr>
        <w:pStyle w:val="Commarcadores"/>
        <w:numPr>
          <w:ilvl w:val="0"/>
          <w:numId w:val="0"/>
        </w:numPr>
        <w:jc w:val="both"/>
        <w:rPr>
          <w:rFonts w:ascii="Times New Roman" w:hAnsi="Times New Roman" w:cs="Times New Roman"/>
          <w:sz w:val="20"/>
          <w:szCs w:val="20"/>
        </w:rPr>
      </w:pPr>
      <w:r w:rsidRPr="00B053C9">
        <w:rPr>
          <w:rStyle w:val="Refdenotaderodap"/>
          <w:rFonts w:ascii="Times New Roman" w:hAnsi="Times New Roman" w:cs="Times New Roman"/>
          <w:sz w:val="20"/>
          <w:szCs w:val="20"/>
        </w:rPr>
        <w:sym w:font="Symbol" w:char="F02A"/>
      </w:r>
      <w:r w:rsidRPr="00B053C9">
        <w:rPr>
          <w:rStyle w:val="Refdenotaderodap"/>
          <w:rFonts w:ascii="Times New Roman" w:hAnsi="Times New Roman" w:cs="Times New Roman"/>
          <w:sz w:val="20"/>
          <w:szCs w:val="20"/>
        </w:rPr>
        <w:sym w:font="Symbol" w:char="F02A"/>
      </w:r>
      <w:r w:rsidRPr="00B053C9">
        <w:rPr>
          <w:rFonts w:ascii="Times New Roman" w:hAnsi="Times New Roman" w:cs="Times New Roman"/>
          <w:sz w:val="20"/>
          <w:szCs w:val="20"/>
        </w:rPr>
        <w:t xml:space="preserve"> Doutorando do Programa de Pós-Graduação em Linguística Aplicada (</w:t>
      </w:r>
      <w:proofErr w:type="spellStart"/>
      <w:r w:rsidRPr="00B053C9">
        <w:rPr>
          <w:rFonts w:ascii="Times New Roman" w:hAnsi="Times New Roman" w:cs="Times New Roman"/>
          <w:sz w:val="20"/>
          <w:szCs w:val="20"/>
        </w:rPr>
        <w:t>PosLA</w:t>
      </w:r>
      <w:proofErr w:type="spellEnd"/>
      <w:r w:rsidRPr="00B053C9">
        <w:rPr>
          <w:rFonts w:ascii="Times New Roman" w:hAnsi="Times New Roman" w:cs="Times New Roman"/>
          <w:sz w:val="20"/>
          <w:szCs w:val="20"/>
        </w:rPr>
        <w:t xml:space="preserve">) da Universidade Estadual do Ceará (UECE). Mestrado em Linguística Aplicado pela Universidade Estadual do Ceara. </w:t>
      </w:r>
    </w:p>
    <w:p w14:paraId="57557BE0" w14:textId="77777777" w:rsidR="006C7314" w:rsidRDefault="006C7314">
      <w:pPr>
        <w:pStyle w:val="Textodenotaderodap"/>
      </w:pPr>
    </w:p>
  </w:footnote>
  <w:footnote w:id="3">
    <w:p w14:paraId="3B864ADD" w14:textId="171AC18A" w:rsidR="006C7314" w:rsidRPr="00741F9D" w:rsidRDefault="006C7314" w:rsidP="00741F9D">
      <w:pPr>
        <w:spacing w:after="0" w:line="240" w:lineRule="auto"/>
        <w:jc w:val="both"/>
      </w:pPr>
      <w:r w:rsidRPr="00741F9D">
        <w:rPr>
          <w:rStyle w:val="Refdenotaderodap"/>
          <w:rFonts w:ascii="Times New Roman" w:hAnsi="Times New Roman" w:cs="Times New Roman"/>
          <w:sz w:val="20"/>
          <w:szCs w:val="20"/>
        </w:rPr>
        <w:footnoteRef/>
      </w:r>
      <w:r w:rsidRPr="00741F9D">
        <w:rPr>
          <w:rFonts w:ascii="Times New Roman" w:hAnsi="Times New Roman" w:cs="Times New Roman"/>
          <w:sz w:val="20"/>
          <w:szCs w:val="20"/>
        </w:rPr>
        <w:t xml:space="preserve"> </w:t>
      </w:r>
      <w:proofErr w:type="spellStart"/>
      <w:r w:rsidRPr="00741F9D">
        <w:rPr>
          <w:rFonts w:ascii="Times New Roman" w:hAnsi="Times New Roman" w:cs="Times New Roman"/>
          <w:sz w:val="20"/>
          <w:szCs w:val="20"/>
        </w:rPr>
        <w:t>Dawkins</w:t>
      </w:r>
      <w:proofErr w:type="spellEnd"/>
      <w:r w:rsidRPr="00741F9D">
        <w:rPr>
          <w:rFonts w:ascii="Times New Roman" w:hAnsi="Times New Roman" w:cs="Times New Roman"/>
          <w:sz w:val="20"/>
          <w:szCs w:val="20"/>
        </w:rPr>
        <w:t xml:space="preserve"> (1996) e </w:t>
      </w:r>
      <w:proofErr w:type="spellStart"/>
      <w:r w:rsidRPr="00741F9D">
        <w:rPr>
          <w:rFonts w:ascii="Times New Roman" w:hAnsi="Times New Roman" w:cs="Times New Roman"/>
          <w:sz w:val="20"/>
          <w:szCs w:val="20"/>
        </w:rPr>
        <w:t>Blackmore</w:t>
      </w:r>
      <w:proofErr w:type="spellEnd"/>
      <w:r w:rsidRPr="00741F9D">
        <w:rPr>
          <w:rFonts w:ascii="Times New Roman" w:hAnsi="Times New Roman" w:cs="Times New Roman"/>
          <w:sz w:val="20"/>
          <w:szCs w:val="20"/>
        </w:rPr>
        <w:t xml:space="preserve"> (2000) advogam em favor da ideia de que, em um campo de recursos escassos, teria sucesso o </w:t>
      </w:r>
      <w:r w:rsidRPr="00741F9D">
        <w:rPr>
          <w:rFonts w:ascii="Times New Roman" w:hAnsi="Times New Roman" w:cs="Times New Roman"/>
          <w:i/>
          <w:sz w:val="20"/>
          <w:szCs w:val="20"/>
        </w:rPr>
        <w:t>meme</w:t>
      </w:r>
      <w:r w:rsidRPr="00741F9D">
        <w:rPr>
          <w:rFonts w:ascii="Times New Roman" w:hAnsi="Times New Roman" w:cs="Times New Roman"/>
          <w:sz w:val="20"/>
          <w:szCs w:val="20"/>
        </w:rPr>
        <w:t xml:space="preserve"> que conseguisse se perpetuar e se reproduzir. Isto é, diversidade, seleção e hereditariedade são os núcleos centrais da compreensão do processo de transmissão cultural. Os </w:t>
      </w:r>
      <w:r w:rsidRPr="00741F9D">
        <w:rPr>
          <w:rFonts w:ascii="Times New Roman" w:hAnsi="Times New Roman" w:cs="Times New Roman"/>
          <w:i/>
          <w:sz w:val="20"/>
          <w:szCs w:val="20"/>
        </w:rPr>
        <w:t>memes</w:t>
      </w:r>
      <w:r w:rsidRPr="00741F9D">
        <w:rPr>
          <w:rFonts w:ascii="Times New Roman" w:hAnsi="Times New Roman" w:cs="Times New Roman"/>
          <w:sz w:val="20"/>
          <w:szCs w:val="20"/>
        </w:rPr>
        <w:t>, portanto, estariam ligados àquilo que é imitado a fim de se reproduzir e proliferar</w:t>
      </w:r>
      <w:r w:rsidR="0061773D" w:rsidRPr="00741F9D">
        <w:rPr>
          <w:rFonts w:ascii="Times New Roman" w:hAnsi="Times New Roman" w:cs="Times New Roman"/>
          <w:sz w:val="20"/>
          <w:szCs w:val="20"/>
        </w:rPr>
        <w:t xml:space="preserve"> ˗</w:t>
      </w:r>
      <w:r w:rsidRPr="00741F9D">
        <w:rPr>
          <w:rFonts w:ascii="Times New Roman" w:hAnsi="Times New Roman" w:cs="Times New Roman"/>
          <w:sz w:val="20"/>
          <w:szCs w:val="20"/>
        </w:rPr>
        <w:t xml:space="preserve"> elementos característicos de uma abordagem </w:t>
      </w:r>
      <w:proofErr w:type="spellStart"/>
      <w:r w:rsidRPr="00741F9D">
        <w:rPr>
          <w:rFonts w:ascii="Times New Roman" w:hAnsi="Times New Roman" w:cs="Times New Roman"/>
          <w:sz w:val="20"/>
          <w:szCs w:val="20"/>
        </w:rPr>
        <w:t>darwniana</w:t>
      </w:r>
      <w:proofErr w:type="spellEnd"/>
      <w:r w:rsidRPr="00741F9D">
        <w:rPr>
          <w:rFonts w:ascii="Times New Roman" w:hAnsi="Times New Roman" w:cs="Times New Roman"/>
          <w:sz w:val="20"/>
          <w:szCs w:val="20"/>
        </w:rPr>
        <w:t xml:space="preserve">. </w:t>
      </w:r>
      <w:proofErr w:type="spellStart"/>
      <w:r w:rsidRPr="00741F9D">
        <w:rPr>
          <w:rFonts w:ascii="Times New Roman" w:hAnsi="Times New Roman" w:cs="Times New Roman"/>
          <w:sz w:val="20"/>
          <w:szCs w:val="20"/>
        </w:rPr>
        <w:t>Shifman</w:t>
      </w:r>
      <w:proofErr w:type="spellEnd"/>
      <w:r w:rsidRPr="00741F9D">
        <w:rPr>
          <w:rFonts w:ascii="Times New Roman" w:hAnsi="Times New Roman" w:cs="Times New Roman"/>
          <w:sz w:val="20"/>
          <w:szCs w:val="20"/>
        </w:rPr>
        <w:t xml:space="preserve"> (2014), em contraponto, critica essa abordagem de Dawkins (1996) e de </w:t>
      </w:r>
      <w:proofErr w:type="spellStart"/>
      <w:r w:rsidRPr="00741F9D">
        <w:rPr>
          <w:rFonts w:ascii="Times New Roman" w:hAnsi="Times New Roman" w:cs="Times New Roman"/>
          <w:sz w:val="20"/>
          <w:szCs w:val="20"/>
        </w:rPr>
        <w:t>Blackmore</w:t>
      </w:r>
      <w:proofErr w:type="spellEnd"/>
      <w:r w:rsidRPr="00741F9D">
        <w:rPr>
          <w:rFonts w:ascii="Times New Roman" w:hAnsi="Times New Roman" w:cs="Times New Roman"/>
          <w:sz w:val="20"/>
          <w:szCs w:val="20"/>
        </w:rPr>
        <w:t xml:space="preserve"> (2000), salientando o aspecto social e interativo dos </w:t>
      </w:r>
      <w:r w:rsidRPr="00741F9D">
        <w:rPr>
          <w:rFonts w:ascii="Times New Roman" w:hAnsi="Times New Roman" w:cs="Times New Roman"/>
          <w:i/>
          <w:sz w:val="20"/>
          <w:szCs w:val="20"/>
        </w:rPr>
        <w:t>memes</w:t>
      </w:r>
      <w:r w:rsidRPr="00741F9D">
        <w:rPr>
          <w:rFonts w:ascii="Times New Roman" w:hAnsi="Times New Roman" w:cs="Times New Roman"/>
          <w:sz w:val="20"/>
          <w:szCs w:val="20"/>
        </w:rPr>
        <w:t xml:space="preserve">. Com efeito, para </w:t>
      </w:r>
      <w:proofErr w:type="spellStart"/>
      <w:r w:rsidRPr="00741F9D">
        <w:rPr>
          <w:rFonts w:ascii="Times New Roman" w:hAnsi="Times New Roman" w:cs="Times New Roman"/>
          <w:sz w:val="20"/>
          <w:szCs w:val="20"/>
        </w:rPr>
        <w:t>Shifman</w:t>
      </w:r>
      <w:proofErr w:type="spellEnd"/>
      <w:r w:rsidRPr="00741F9D">
        <w:rPr>
          <w:rFonts w:ascii="Times New Roman" w:hAnsi="Times New Roman" w:cs="Times New Roman"/>
          <w:sz w:val="20"/>
          <w:szCs w:val="20"/>
        </w:rPr>
        <w:t xml:space="preserve"> (2014), nós interagimos com os </w:t>
      </w:r>
      <w:r w:rsidRPr="00741F9D">
        <w:rPr>
          <w:rFonts w:ascii="Times New Roman" w:hAnsi="Times New Roman" w:cs="Times New Roman"/>
          <w:i/>
          <w:sz w:val="20"/>
          <w:szCs w:val="20"/>
        </w:rPr>
        <w:t>memes</w:t>
      </w:r>
      <w:r w:rsidRPr="00741F9D">
        <w:rPr>
          <w:rFonts w:ascii="Times New Roman" w:hAnsi="Times New Roman" w:cs="Times New Roman"/>
          <w:sz w:val="20"/>
          <w:szCs w:val="20"/>
        </w:rPr>
        <w:t xml:space="preserve">, não sendo meramente </w:t>
      </w:r>
      <w:r w:rsidRPr="002C2810">
        <w:rPr>
          <w:rFonts w:ascii="Times New Roman" w:hAnsi="Times New Roman" w:cs="Times New Roman"/>
          <w:i/>
          <w:sz w:val="20"/>
          <w:szCs w:val="20"/>
        </w:rPr>
        <w:t>lócus</w:t>
      </w:r>
      <w:r w:rsidRPr="00741F9D">
        <w:rPr>
          <w:rFonts w:ascii="Times New Roman" w:hAnsi="Times New Roman" w:cs="Times New Roman"/>
          <w:sz w:val="20"/>
          <w:szCs w:val="20"/>
        </w:rPr>
        <w:t xml:space="preserve"> de reprodução destes. No escopo desse trabalho, entenderemos o </w:t>
      </w:r>
      <w:r w:rsidRPr="002C2810">
        <w:rPr>
          <w:rFonts w:ascii="Times New Roman" w:hAnsi="Times New Roman" w:cs="Times New Roman"/>
          <w:i/>
          <w:sz w:val="20"/>
          <w:szCs w:val="20"/>
        </w:rPr>
        <w:t>meme</w:t>
      </w:r>
      <w:r w:rsidRPr="00741F9D">
        <w:rPr>
          <w:rFonts w:ascii="Times New Roman" w:hAnsi="Times New Roman" w:cs="Times New Roman"/>
          <w:sz w:val="20"/>
          <w:szCs w:val="20"/>
        </w:rPr>
        <w:t xml:space="preserve"> como uma entidade de replicação</w:t>
      </w:r>
      <w:r w:rsidR="002C2810">
        <w:rPr>
          <w:rFonts w:ascii="Times New Roman" w:hAnsi="Times New Roman" w:cs="Times New Roman"/>
          <w:sz w:val="20"/>
          <w:szCs w:val="20"/>
        </w:rPr>
        <w:t xml:space="preserve"> ‒</w:t>
      </w:r>
      <w:r w:rsidRPr="00741F9D">
        <w:rPr>
          <w:rFonts w:ascii="Times New Roman" w:hAnsi="Times New Roman" w:cs="Times New Roman"/>
          <w:sz w:val="20"/>
          <w:szCs w:val="20"/>
        </w:rPr>
        <w:t xml:space="preserve"> como defende a </w:t>
      </w:r>
      <w:proofErr w:type="spellStart"/>
      <w:r w:rsidRPr="00741F9D">
        <w:rPr>
          <w:rFonts w:ascii="Times New Roman" w:hAnsi="Times New Roman" w:cs="Times New Roman"/>
          <w:sz w:val="20"/>
          <w:szCs w:val="20"/>
        </w:rPr>
        <w:t>memética</w:t>
      </w:r>
      <w:proofErr w:type="spellEnd"/>
      <w:r w:rsidRPr="00741F9D">
        <w:rPr>
          <w:rFonts w:ascii="Times New Roman" w:hAnsi="Times New Roman" w:cs="Times New Roman"/>
          <w:sz w:val="20"/>
          <w:szCs w:val="20"/>
        </w:rPr>
        <w:t xml:space="preserve"> de </w:t>
      </w:r>
      <w:proofErr w:type="spellStart"/>
      <w:r w:rsidRPr="00741F9D">
        <w:rPr>
          <w:rFonts w:ascii="Times New Roman" w:hAnsi="Times New Roman" w:cs="Times New Roman"/>
          <w:sz w:val="20"/>
          <w:szCs w:val="20"/>
        </w:rPr>
        <w:t>Dawkins</w:t>
      </w:r>
      <w:proofErr w:type="spellEnd"/>
      <w:r w:rsidRPr="00741F9D">
        <w:rPr>
          <w:rFonts w:ascii="Times New Roman" w:hAnsi="Times New Roman" w:cs="Times New Roman"/>
          <w:sz w:val="20"/>
          <w:szCs w:val="20"/>
        </w:rPr>
        <w:t xml:space="preserve"> (1996) e de </w:t>
      </w:r>
      <w:proofErr w:type="spellStart"/>
      <w:r w:rsidRPr="00741F9D">
        <w:rPr>
          <w:rFonts w:ascii="Times New Roman" w:hAnsi="Times New Roman" w:cs="Times New Roman"/>
          <w:sz w:val="20"/>
          <w:szCs w:val="20"/>
        </w:rPr>
        <w:t>Blackmore</w:t>
      </w:r>
      <w:proofErr w:type="spellEnd"/>
      <w:r w:rsidRPr="00741F9D">
        <w:rPr>
          <w:rFonts w:ascii="Times New Roman" w:hAnsi="Times New Roman" w:cs="Times New Roman"/>
          <w:sz w:val="20"/>
          <w:szCs w:val="20"/>
        </w:rPr>
        <w:t xml:space="preserve"> (2000)</w:t>
      </w:r>
      <w:r w:rsidR="002C2810">
        <w:rPr>
          <w:rFonts w:ascii="Times New Roman" w:hAnsi="Times New Roman" w:cs="Times New Roman"/>
          <w:sz w:val="20"/>
          <w:szCs w:val="20"/>
        </w:rPr>
        <w:t xml:space="preserve"> ‒</w:t>
      </w:r>
      <w:r w:rsidR="00375DE3">
        <w:rPr>
          <w:rFonts w:ascii="Times New Roman" w:hAnsi="Times New Roman" w:cs="Times New Roman"/>
          <w:sz w:val="20"/>
          <w:szCs w:val="20"/>
        </w:rPr>
        <w:t xml:space="preserve"> </w:t>
      </w:r>
      <w:r w:rsidRPr="00741F9D">
        <w:rPr>
          <w:rFonts w:ascii="Times New Roman" w:hAnsi="Times New Roman" w:cs="Times New Roman"/>
          <w:sz w:val="20"/>
          <w:szCs w:val="20"/>
        </w:rPr>
        <w:t xml:space="preserve">e como artefato social, que, para se proliferar, depende dos sujeitos sociais, à maneira do que propõe </w:t>
      </w:r>
      <w:proofErr w:type="spellStart"/>
      <w:r w:rsidRPr="00741F9D">
        <w:rPr>
          <w:rFonts w:ascii="Times New Roman" w:hAnsi="Times New Roman" w:cs="Times New Roman"/>
          <w:sz w:val="20"/>
          <w:szCs w:val="20"/>
        </w:rPr>
        <w:t>Shifman</w:t>
      </w:r>
      <w:proofErr w:type="spellEnd"/>
      <w:r w:rsidRPr="00741F9D">
        <w:rPr>
          <w:rFonts w:ascii="Times New Roman" w:hAnsi="Times New Roman" w:cs="Times New Roman"/>
          <w:sz w:val="20"/>
          <w:szCs w:val="20"/>
        </w:rPr>
        <w:t xml:space="preserve"> (2014). Assim, em vez de pensar em uma ruptura entre a proposta evolucionista de Dawkins e a proposta </w:t>
      </w:r>
      <w:proofErr w:type="spellStart"/>
      <w:r w:rsidRPr="00741F9D">
        <w:rPr>
          <w:rFonts w:ascii="Times New Roman" w:hAnsi="Times New Roman" w:cs="Times New Roman"/>
          <w:sz w:val="20"/>
          <w:szCs w:val="20"/>
        </w:rPr>
        <w:t>sócio-textual</w:t>
      </w:r>
      <w:proofErr w:type="spellEnd"/>
      <w:r w:rsidRPr="00741F9D">
        <w:rPr>
          <w:rFonts w:ascii="Times New Roman" w:hAnsi="Times New Roman" w:cs="Times New Roman"/>
          <w:sz w:val="20"/>
          <w:szCs w:val="20"/>
        </w:rPr>
        <w:t xml:space="preserve"> de </w:t>
      </w:r>
      <w:proofErr w:type="spellStart"/>
      <w:r w:rsidRPr="00741F9D">
        <w:rPr>
          <w:rFonts w:ascii="Times New Roman" w:hAnsi="Times New Roman" w:cs="Times New Roman"/>
          <w:sz w:val="20"/>
          <w:szCs w:val="20"/>
        </w:rPr>
        <w:t>Shifman</w:t>
      </w:r>
      <w:proofErr w:type="spellEnd"/>
      <w:r w:rsidRPr="00741F9D">
        <w:rPr>
          <w:rFonts w:ascii="Times New Roman" w:hAnsi="Times New Roman" w:cs="Times New Roman"/>
          <w:sz w:val="20"/>
          <w:szCs w:val="20"/>
        </w:rPr>
        <w:t xml:space="preserve">, propomos uma articulação entre as duas ideias, vendo-as em continuidade. </w:t>
      </w:r>
    </w:p>
  </w:footnote>
  <w:footnote w:id="4">
    <w:p w14:paraId="057E2C47" w14:textId="55E118D1" w:rsidR="006C7314" w:rsidRPr="00741F9D" w:rsidRDefault="006C7314" w:rsidP="00741F9D">
      <w:pPr>
        <w:spacing w:after="0" w:line="240" w:lineRule="auto"/>
        <w:jc w:val="both"/>
        <w:rPr>
          <w:rFonts w:ascii="Times New Roman" w:eastAsia="Times New Roman" w:hAnsi="Times New Roman" w:cs="Times New Roman"/>
          <w:sz w:val="20"/>
          <w:szCs w:val="20"/>
          <w:lang w:eastAsia="pt-BR"/>
        </w:rPr>
      </w:pPr>
      <w:r w:rsidRPr="00741F9D">
        <w:rPr>
          <w:rStyle w:val="Refdenotaderodap"/>
          <w:rFonts w:ascii="Times New Roman" w:hAnsi="Times New Roman" w:cs="Times New Roman"/>
          <w:sz w:val="20"/>
          <w:szCs w:val="20"/>
        </w:rPr>
        <w:footnoteRef/>
      </w:r>
      <w:r w:rsidRPr="00741F9D">
        <w:rPr>
          <w:rFonts w:ascii="Times New Roman" w:hAnsi="Times New Roman" w:cs="Times New Roman"/>
          <w:sz w:val="20"/>
          <w:szCs w:val="20"/>
        </w:rPr>
        <w:t xml:space="preserve"> </w:t>
      </w:r>
      <w:r w:rsidRPr="00741F9D">
        <w:rPr>
          <w:rFonts w:ascii="Times New Roman" w:eastAsia="Times New Roman" w:hAnsi="Times New Roman" w:cs="Times New Roman"/>
          <w:sz w:val="20"/>
          <w:szCs w:val="20"/>
          <w:lang w:eastAsia="pt-BR"/>
        </w:rPr>
        <w:t xml:space="preserve">De acordo com </w:t>
      </w:r>
      <w:proofErr w:type="spellStart"/>
      <w:r w:rsidRPr="00741F9D">
        <w:rPr>
          <w:rFonts w:ascii="Times New Roman" w:eastAsia="Times New Roman" w:hAnsi="Times New Roman" w:cs="Times New Roman"/>
          <w:sz w:val="20"/>
          <w:szCs w:val="20"/>
          <w:lang w:eastAsia="pt-BR"/>
        </w:rPr>
        <w:t>Lévy</w:t>
      </w:r>
      <w:proofErr w:type="spellEnd"/>
      <w:r w:rsidRPr="00741F9D">
        <w:rPr>
          <w:rFonts w:ascii="Times New Roman" w:eastAsia="Times New Roman" w:hAnsi="Times New Roman" w:cs="Times New Roman"/>
          <w:sz w:val="20"/>
          <w:szCs w:val="20"/>
          <w:lang w:eastAsia="pt-BR"/>
        </w:rPr>
        <w:t xml:space="preserve"> (1999</w:t>
      </w:r>
      <w:r w:rsidR="003A453F">
        <w:rPr>
          <w:rFonts w:ascii="Times New Roman" w:eastAsia="Times New Roman" w:hAnsi="Times New Roman" w:cs="Times New Roman"/>
          <w:sz w:val="20"/>
          <w:szCs w:val="20"/>
          <w:lang w:eastAsia="pt-BR"/>
        </w:rPr>
        <w:t>,</w:t>
      </w:r>
      <w:r w:rsidRPr="00741F9D">
        <w:rPr>
          <w:rFonts w:ascii="Times New Roman" w:eastAsia="Times New Roman" w:hAnsi="Times New Roman" w:cs="Times New Roman"/>
          <w:sz w:val="20"/>
          <w:szCs w:val="20"/>
          <w:lang w:eastAsia="pt-BR"/>
        </w:rPr>
        <w:t xml:space="preserve"> p. 17), cibercultura é “o conjunto de atitudes, técnicas, práticas, modos de pensamento e valores desenvolvidos junto com o ciberespaço”. </w:t>
      </w:r>
    </w:p>
  </w:footnote>
  <w:footnote w:id="5">
    <w:p w14:paraId="5475427C" w14:textId="442E8959" w:rsidR="006C7314" w:rsidRPr="00082CEC" w:rsidRDefault="006C7314" w:rsidP="00082CEC">
      <w:pPr>
        <w:pStyle w:val="Textodenotaderodap"/>
        <w:jc w:val="both"/>
        <w:rPr>
          <w:rFonts w:ascii="Times New Roman" w:hAnsi="Times New Roman" w:cs="Times New Roman"/>
        </w:rPr>
      </w:pPr>
      <w:r w:rsidRPr="00002818">
        <w:rPr>
          <w:rStyle w:val="Refdenotaderodap"/>
        </w:rPr>
        <w:footnoteRef/>
      </w:r>
      <w:r w:rsidRPr="00002818">
        <w:t xml:space="preserve">  </w:t>
      </w:r>
      <w:r w:rsidRPr="00B319C6">
        <w:rPr>
          <w:rFonts w:ascii="Times New Roman" w:hAnsi="Times New Roman" w:cs="Times New Roman"/>
        </w:rPr>
        <w:t>Disponível em</w:t>
      </w:r>
      <w:r w:rsidR="00082CEC">
        <w:rPr>
          <w:rFonts w:ascii="Times New Roman" w:hAnsi="Times New Roman" w:cs="Times New Roman"/>
        </w:rPr>
        <w:t>:</w:t>
      </w:r>
      <w:r w:rsidRPr="00B319C6">
        <w:rPr>
          <w:rFonts w:ascii="Times New Roman" w:hAnsi="Times New Roman" w:cs="Times New Roman"/>
        </w:rPr>
        <w:t xml:space="preserve"> </w:t>
      </w:r>
      <w:r w:rsidR="003A453F">
        <w:rPr>
          <w:rFonts w:ascii="Times New Roman" w:hAnsi="Times New Roman" w:cs="Times New Roman"/>
        </w:rPr>
        <w:t>[</w:t>
      </w:r>
      <w:hyperlink r:id="rId1" w:history="1">
        <w:r w:rsidRPr="00082CEC">
          <w:rPr>
            <w:rStyle w:val="Hyperlink"/>
            <w:rFonts w:ascii="Times New Roman" w:hAnsi="Times New Roman" w:cs="Times New Roman"/>
            <w:color w:val="auto"/>
            <w:u w:val="none"/>
          </w:rPr>
          <w:t>http://www.bbc.com/portuguese/salasocial-39402172</w:t>
        </w:r>
      </w:hyperlink>
      <w:r w:rsidR="003A453F">
        <w:rPr>
          <w:rStyle w:val="Hyperlink"/>
          <w:rFonts w:ascii="Times New Roman" w:hAnsi="Times New Roman" w:cs="Times New Roman"/>
          <w:color w:val="auto"/>
          <w:u w:val="none"/>
        </w:rPr>
        <w:t>]</w:t>
      </w:r>
      <w:r w:rsidRPr="00082CEC">
        <w:rPr>
          <w:rFonts w:ascii="Times New Roman" w:hAnsi="Times New Roman" w:cs="Times New Roman"/>
        </w:rPr>
        <w:t>. Acesso em</w:t>
      </w:r>
      <w:r w:rsidR="00082CEC" w:rsidRPr="00082CEC">
        <w:rPr>
          <w:rFonts w:ascii="Times New Roman" w:hAnsi="Times New Roman" w:cs="Times New Roman"/>
        </w:rPr>
        <w:t>:</w:t>
      </w:r>
      <w:r w:rsidRPr="00082CEC">
        <w:rPr>
          <w:rFonts w:ascii="Times New Roman" w:hAnsi="Times New Roman" w:cs="Times New Roman"/>
        </w:rPr>
        <w:t xml:space="preserve"> 22</w:t>
      </w:r>
      <w:r w:rsidR="00082CEC">
        <w:rPr>
          <w:rFonts w:ascii="Times New Roman" w:hAnsi="Times New Roman" w:cs="Times New Roman"/>
        </w:rPr>
        <w:t xml:space="preserve"> mai.</w:t>
      </w:r>
      <w:r w:rsidRPr="00082CEC">
        <w:rPr>
          <w:rFonts w:ascii="Times New Roman" w:hAnsi="Times New Roman" w:cs="Times New Roman"/>
        </w:rPr>
        <w:t xml:space="preserve"> 2018. </w:t>
      </w:r>
    </w:p>
  </w:footnote>
  <w:footnote w:id="6">
    <w:p w14:paraId="31846CB5" w14:textId="736B138A" w:rsidR="006C7314" w:rsidRPr="00082CEC" w:rsidRDefault="006C7314" w:rsidP="00082CEC">
      <w:pPr>
        <w:pStyle w:val="Textodenotaderodap"/>
        <w:jc w:val="both"/>
        <w:rPr>
          <w:rFonts w:ascii="Times New Roman" w:hAnsi="Times New Roman" w:cs="Times New Roman"/>
        </w:rPr>
      </w:pPr>
      <w:r w:rsidRPr="00082CEC">
        <w:rPr>
          <w:rStyle w:val="Refdenotaderodap"/>
          <w:rFonts w:ascii="Times New Roman" w:hAnsi="Times New Roman" w:cs="Times New Roman"/>
        </w:rPr>
        <w:footnoteRef/>
      </w:r>
      <w:r w:rsidRPr="00082CEC">
        <w:rPr>
          <w:rFonts w:ascii="Times New Roman" w:hAnsi="Times New Roman" w:cs="Times New Roman"/>
        </w:rPr>
        <w:t xml:space="preserve"> Disponível em</w:t>
      </w:r>
      <w:r w:rsidR="00082CEC" w:rsidRPr="00082CEC">
        <w:rPr>
          <w:rFonts w:ascii="Times New Roman" w:hAnsi="Times New Roman" w:cs="Times New Roman"/>
        </w:rPr>
        <w:t>:</w:t>
      </w:r>
      <w:r w:rsidRPr="00082CEC">
        <w:rPr>
          <w:rFonts w:ascii="Times New Roman" w:hAnsi="Times New Roman" w:cs="Times New Roman"/>
        </w:rPr>
        <w:t xml:space="preserve"> </w:t>
      </w:r>
      <w:r w:rsidR="003A453F">
        <w:rPr>
          <w:rFonts w:ascii="Times New Roman" w:hAnsi="Times New Roman" w:cs="Times New Roman"/>
        </w:rPr>
        <w:t>[</w:t>
      </w:r>
      <w:hyperlink r:id="rId2" w:history="1">
        <w:r w:rsidRPr="00082CEC">
          <w:rPr>
            <w:rStyle w:val="Hyperlink"/>
            <w:rFonts w:ascii="Times New Roman" w:hAnsi="Times New Roman" w:cs="Times New Roman"/>
            <w:color w:val="auto"/>
            <w:u w:val="none"/>
          </w:rPr>
          <w:t>http://especiais.g1.globo.com/educacao/enem/2017/memes-do-enem-2017/</w:t>
        </w:r>
      </w:hyperlink>
      <w:r w:rsidR="003A453F">
        <w:rPr>
          <w:rStyle w:val="Hyperlink"/>
          <w:rFonts w:ascii="Times New Roman" w:hAnsi="Times New Roman" w:cs="Times New Roman"/>
          <w:color w:val="auto"/>
          <w:u w:val="none"/>
        </w:rPr>
        <w:t>]</w:t>
      </w:r>
      <w:r w:rsidRPr="00082CEC">
        <w:rPr>
          <w:rFonts w:ascii="Times New Roman" w:hAnsi="Times New Roman" w:cs="Times New Roman"/>
        </w:rPr>
        <w:t>. Acesso em</w:t>
      </w:r>
      <w:r w:rsidR="00082CEC" w:rsidRPr="00082CEC">
        <w:rPr>
          <w:rFonts w:ascii="Times New Roman" w:hAnsi="Times New Roman" w:cs="Times New Roman"/>
        </w:rPr>
        <w:t>:</w:t>
      </w:r>
      <w:r w:rsidRPr="00082CEC">
        <w:rPr>
          <w:rFonts w:ascii="Times New Roman" w:hAnsi="Times New Roman" w:cs="Times New Roman"/>
        </w:rPr>
        <w:t xml:space="preserve"> 22 mai. 2018.</w:t>
      </w:r>
    </w:p>
  </w:footnote>
  <w:footnote w:id="7">
    <w:p w14:paraId="404B378B" w14:textId="7E4357B2" w:rsidR="006C7314" w:rsidRPr="00082CEC" w:rsidRDefault="006C7314" w:rsidP="00082CEC">
      <w:pPr>
        <w:spacing w:after="0" w:line="240" w:lineRule="auto"/>
        <w:jc w:val="both"/>
        <w:rPr>
          <w:rFonts w:ascii="Times New Roman" w:eastAsia="Times New Roman" w:hAnsi="Times New Roman" w:cs="Times New Roman"/>
          <w:sz w:val="20"/>
          <w:szCs w:val="20"/>
          <w:lang w:eastAsia="pt-BR"/>
        </w:rPr>
      </w:pPr>
      <w:r w:rsidRPr="00082CEC">
        <w:rPr>
          <w:rStyle w:val="Refdenotaderodap"/>
          <w:rFonts w:ascii="Times New Roman" w:hAnsi="Times New Roman" w:cs="Times New Roman"/>
          <w:sz w:val="20"/>
          <w:szCs w:val="20"/>
        </w:rPr>
        <w:footnoteRef/>
      </w:r>
      <w:r w:rsidRPr="00082CEC">
        <w:rPr>
          <w:rFonts w:ascii="Times New Roman" w:hAnsi="Times New Roman" w:cs="Times New Roman"/>
          <w:sz w:val="20"/>
          <w:szCs w:val="20"/>
        </w:rPr>
        <w:t xml:space="preserve"> </w:t>
      </w:r>
      <w:r w:rsidRPr="00082CEC">
        <w:rPr>
          <w:rFonts w:ascii="Times New Roman" w:eastAsia="Times New Roman" w:hAnsi="Times New Roman" w:cs="Times New Roman"/>
          <w:sz w:val="20"/>
          <w:szCs w:val="20"/>
          <w:lang w:eastAsia="pt-BR"/>
        </w:rPr>
        <w:t xml:space="preserve">O discurso do ódio se caracteriza, de acordo com </w:t>
      </w:r>
      <w:proofErr w:type="spellStart"/>
      <w:r w:rsidRPr="00082CEC">
        <w:rPr>
          <w:rFonts w:ascii="Times New Roman" w:eastAsia="Times New Roman" w:hAnsi="Times New Roman" w:cs="Times New Roman"/>
          <w:sz w:val="20"/>
          <w:szCs w:val="20"/>
          <w:lang w:eastAsia="pt-BR"/>
        </w:rPr>
        <w:t>Brugger</w:t>
      </w:r>
      <w:proofErr w:type="spellEnd"/>
      <w:r w:rsidRPr="00082CEC">
        <w:rPr>
          <w:rFonts w:ascii="Times New Roman" w:eastAsia="Times New Roman" w:hAnsi="Times New Roman" w:cs="Times New Roman"/>
          <w:sz w:val="20"/>
          <w:szCs w:val="20"/>
          <w:lang w:eastAsia="pt-BR"/>
        </w:rPr>
        <w:t xml:space="preserve"> (2007, p.151), pela utilização de palavras “que tendem a insultar, intimidar ou assediar pessoas e</w:t>
      </w:r>
      <w:r w:rsidRPr="00082CEC">
        <w:rPr>
          <w:rFonts w:ascii="Times New Roman" w:hAnsi="Times New Roman" w:cs="Times New Roman"/>
          <w:sz w:val="20"/>
          <w:szCs w:val="20"/>
        </w:rPr>
        <w:t>m virtude de sua raça, cor, etnicidade, nacionalidade, sexo ou religião”, tendo “</w:t>
      </w:r>
      <w:r w:rsidRPr="00082CEC">
        <w:rPr>
          <w:rFonts w:ascii="Times New Roman" w:eastAsia="Times New Roman" w:hAnsi="Times New Roman" w:cs="Times New Roman"/>
          <w:sz w:val="20"/>
          <w:szCs w:val="20"/>
          <w:lang w:eastAsia="pt-BR"/>
        </w:rPr>
        <w:t xml:space="preserve">capacidade de instigar violência, ódio ou discriminação </w:t>
      </w:r>
      <w:proofErr w:type="gramStart"/>
      <w:r w:rsidRPr="00082CEC">
        <w:rPr>
          <w:rFonts w:ascii="Times New Roman" w:eastAsia="Times New Roman" w:hAnsi="Times New Roman" w:cs="Times New Roman"/>
          <w:sz w:val="20"/>
          <w:szCs w:val="20"/>
          <w:lang w:eastAsia="pt-BR"/>
        </w:rPr>
        <w:t>contra tais</w:t>
      </w:r>
      <w:proofErr w:type="gramEnd"/>
      <w:r w:rsidRPr="00082CEC">
        <w:rPr>
          <w:rFonts w:ascii="Times New Roman" w:eastAsia="Times New Roman" w:hAnsi="Times New Roman" w:cs="Times New Roman"/>
          <w:sz w:val="20"/>
          <w:szCs w:val="20"/>
          <w:lang w:eastAsia="pt-BR"/>
        </w:rPr>
        <w:t xml:space="preserve"> pessoas”.</w:t>
      </w:r>
    </w:p>
  </w:footnote>
  <w:footnote w:id="8">
    <w:p w14:paraId="209E9688" w14:textId="4251C6B5" w:rsidR="006C7314" w:rsidRPr="00082CEC" w:rsidRDefault="006C7314" w:rsidP="00082CEC">
      <w:pPr>
        <w:pStyle w:val="Textodenotaderodap"/>
        <w:jc w:val="both"/>
        <w:rPr>
          <w:rFonts w:ascii="Times New Roman" w:hAnsi="Times New Roman" w:cs="Times New Roman"/>
        </w:rPr>
      </w:pPr>
      <w:r w:rsidRPr="00082CEC">
        <w:rPr>
          <w:rStyle w:val="Refdenotaderodap"/>
          <w:rFonts w:ascii="Times New Roman" w:hAnsi="Times New Roman" w:cs="Times New Roman"/>
        </w:rPr>
        <w:footnoteRef/>
      </w:r>
      <w:r w:rsidRPr="00082CEC">
        <w:rPr>
          <w:rFonts w:ascii="Times New Roman" w:hAnsi="Times New Roman" w:cs="Times New Roman"/>
        </w:rPr>
        <w:t xml:space="preserve">  Disponível em</w:t>
      </w:r>
      <w:r w:rsidR="00082CEC">
        <w:rPr>
          <w:rFonts w:ascii="Times New Roman" w:hAnsi="Times New Roman" w:cs="Times New Roman"/>
        </w:rPr>
        <w:t>:</w:t>
      </w:r>
      <w:r w:rsidRPr="00082CEC">
        <w:rPr>
          <w:rFonts w:ascii="Times New Roman" w:hAnsi="Times New Roman" w:cs="Times New Roman"/>
        </w:rPr>
        <w:t xml:space="preserve"> </w:t>
      </w:r>
      <w:r w:rsidR="003A453F">
        <w:rPr>
          <w:rFonts w:ascii="Times New Roman" w:hAnsi="Times New Roman" w:cs="Times New Roman"/>
        </w:rPr>
        <w:t>[</w:t>
      </w:r>
      <w:hyperlink r:id="rId3" w:history="1">
        <w:r w:rsidRPr="00082CEC">
          <w:rPr>
            <w:rStyle w:val="Hyperlink"/>
            <w:rFonts w:ascii="Times New Roman" w:hAnsi="Times New Roman" w:cs="Times New Roman"/>
            <w:color w:val="auto"/>
            <w:u w:val="none"/>
          </w:rPr>
          <w:t>https://www1.folha.uol.com.br/mercado/2018/05/odio-na-internet-tem-assumido-estilo-de-meme-para-atrair-jovens.shtml</w:t>
        </w:r>
      </w:hyperlink>
      <w:r w:rsidR="003A453F">
        <w:rPr>
          <w:rStyle w:val="Hyperlink"/>
          <w:rFonts w:ascii="Times New Roman" w:hAnsi="Times New Roman" w:cs="Times New Roman"/>
          <w:color w:val="auto"/>
          <w:u w:val="none"/>
        </w:rPr>
        <w:t>]</w:t>
      </w:r>
      <w:r w:rsidRPr="00082CEC">
        <w:rPr>
          <w:rFonts w:ascii="Times New Roman" w:hAnsi="Times New Roman" w:cs="Times New Roman"/>
        </w:rPr>
        <w:t>. Acesso em</w:t>
      </w:r>
      <w:r w:rsidR="00082CEC">
        <w:rPr>
          <w:rFonts w:ascii="Times New Roman" w:hAnsi="Times New Roman" w:cs="Times New Roman"/>
        </w:rPr>
        <w:t xml:space="preserve">: </w:t>
      </w:r>
      <w:r w:rsidRPr="00082CEC">
        <w:rPr>
          <w:rFonts w:ascii="Times New Roman" w:hAnsi="Times New Roman" w:cs="Times New Roman"/>
        </w:rPr>
        <w:t>22</w:t>
      </w:r>
      <w:r w:rsidR="00082CEC">
        <w:rPr>
          <w:rFonts w:ascii="Times New Roman" w:hAnsi="Times New Roman" w:cs="Times New Roman"/>
        </w:rPr>
        <w:t xml:space="preserve"> mai.</w:t>
      </w:r>
      <w:r w:rsidRPr="00082CEC">
        <w:rPr>
          <w:rFonts w:ascii="Times New Roman" w:hAnsi="Times New Roman" w:cs="Times New Roman"/>
        </w:rPr>
        <w:t xml:space="preserve"> 2018.</w:t>
      </w:r>
    </w:p>
  </w:footnote>
  <w:footnote w:id="9">
    <w:p w14:paraId="7F019A5F" w14:textId="788850C8" w:rsidR="006C7314" w:rsidRPr="00082CEC" w:rsidRDefault="006C7314" w:rsidP="00082CEC">
      <w:pPr>
        <w:pStyle w:val="Textodenotaderodap"/>
        <w:jc w:val="both"/>
        <w:rPr>
          <w:rFonts w:ascii="Times New Roman" w:hAnsi="Times New Roman" w:cs="Times New Roman"/>
        </w:rPr>
      </w:pPr>
      <w:r w:rsidRPr="00082CEC">
        <w:rPr>
          <w:rStyle w:val="Refdenotaderodap"/>
          <w:rFonts w:ascii="Times New Roman" w:hAnsi="Times New Roman" w:cs="Times New Roman"/>
        </w:rPr>
        <w:footnoteRef/>
      </w:r>
      <w:r w:rsidRPr="00082CEC">
        <w:rPr>
          <w:rFonts w:ascii="Times New Roman" w:hAnsi="Times New Roman" w:cs="Times New Roman"/>
        </w:rPr>
        <w:t xml:space="preserve"> “Podemos falar de ‘dominação’ quando relações estabelecidas de poder são ‘sistematicamente assimétricas’, isto é, quando grupos particulares de agentes possuem poder de uma maneira permanente, e em grau significativo, permanecendo inacessível a outros agentes, ou a grupos de agentes, independentemente da base sobre a qual tal exclusão é levada a efeito” (THOMPSON, 1995, p.80).</w:t>
      </w:r>
    </w:p>
  </w:footnote>
  <w:footnote w:id="10">
    <w:p w14:paraId="7B8C2CD6" w14:textId="0C1A9584" w:rsidR="006C7314" w:rsidRPr="000F3338" w:rsidRDefault="006C7314" w:rsidP="00082CEC">
      <w:pPr>
        <w:pStyle w:val="Default"/>
        <w:jc w:val="both"/>
        <w:rPr>
          <w:sz w:val="20"/>
          <w:szCs w:val="20"/>
        </w:rPr>
      </w:pPr>
      <w:r w:rsidRPr="00082CEC">
        <w:rPr>
          <w:rStyle w:val="Refdenotaderodap"/>
          <w:color w:val="auto"/>
        </w:rPr>
        <w:footnoteRef/>
      </w:r>
      <w:r w:rsidRPr="00082CEC">
        <w:rPr>
          <w:color w:val="auto"/>
        </w:rPr>
        <w:t xml:space="preserve"> </w:t>
      </w:r>
      <w:r w:rsidRPr="00082CEC">
        <w:rPr>
          <w:color w:val="auto"/>
          <w:sz w:val="20"/>
          <w:szCs w:val="20"/>
        </w:rPr>
        <w:t xml:space="preserve">A página está em seu 4º perfil, uma vez que os outros três foram deletados, em decorrência de punições efetivadas pelo próprio </w:t>
      </w:r>
      <w:proofErr w:type="spellStart"/>
      <w:r w:rsidRPr="00FD16AC">
        <w:rPr>
          <w:i/>
          <w:color w:val="auto"/>
          <w:sz w:val="20"/>
          <w:szCs w:val="20"/>
        </w:rPr>
        <w:t>Faceboook</w:t>
      </w:r>
      <w:proofErr w:type="spellEnd"/>
      <w:r w:rsidRPr="00082CEC">
        <w:rPr>
          <w:color w:val="auto"/>
        </w:rPr>
        <w:t>.</w:t>
      </w:r>
      <w:r>
        <w:rPr>
          <w:color w:val="0070C0"/>
        </w:rPr>
        <w:t xml:space="preserve"> </w:t>
      </w:r>
      <w:r w:rsidRPr="000F3338">
        <w:rPr>
          <w:sz w:val="20"/>
          <w:szCs w:val="20"/>
        </w:rPr>
        <w:t>Disponível em</w:t>
      </w:r>
      <w:r w:rsidR="00082CEC">
        <w:rPr>
          <w:sz w:val="20"/>
          <w:szCs w:val="20"/>
        </w:rPr>
        <w:t>:</w:t>
      </w:r>
      <w:r w:rsidRPr="000F3338">
        <w:rPr>
          <w:sz w:val="20"/>
          <w:szCs w:val="20"/>
        </w:rPr>
        <w:t xml:space="preserve"> </w:t>
      </w:r>
      <w:r w:rsidR="003A453F">
        <w:rPr>
          <w:sz w:val="20"/>
          <w:szCs w:val="20"/>
        </w:rPr>
        <w:t>[</w:t>
      </w:r>
      <w:hyperlink r:id="rId4" w:history="1">
        <w:r w:rsidRPr="00082CEC">
          <w:rPr>
            <w:rStyle w:val="Hyperlink"/>
            <w:color w:val="auto"/>
            <w:sz w:val="20"/>
            <w:szCs w:val="20"/>
            <w:u w:val="none"/>
          </w:rPr>
          <w:t>https://www.facebook.com/forafeminismo4/photos/a.593579767492861.1073741827.419640554886784/593660757484762/?type=3&amp;theater</w:t>
        </w:r>
      </w:hyperlink>
      <w:r w:rsidR="003A453F">
        <w:rPr>
          <w:rStyle w:val="Hyperlink"/>
          <w:color w:val="auto"/>
          <w:sz w:val="20"/>
          <w:szCs w:val="20"/>
          <w:u w:val="none"/>
        </w:rPr>
        <w:t>]</w:t>
      </w:r>
      <w:r w:rsidRPr="00082CEC">
        <w:rPr>
          <w:color w:val="auto"/>
          <w:sz w:val="20"/>
          <w:szCs w:val="20"/>
        </w:rPr>
        <w:t xml:space="preserve">. </w:t>
      </w:r>
      <w:r w:rsidRPr="000F3338">
        <w:rPr>
          <w:sz w:val="20"/>
          <w:szCs w:val="20"/>
        </w:rPr>
        <w:t>Acesso em</w:t>
      </w:r>
      <w:r w:rsidR="00082CEC">
        <w:rPr>
          <w:sz w:val="20"/>
          <w:szCs w:val="20"/>
        </w:rPr>
        <w:t>:</w:t>
      </w:r>
      <w:r w:rsidRPr="000F3338">
        <w:rPr>
          <w:sz w:val="20"/>
          <w:szCs w:val="20"/>
        </w:rPr>
        <w:t xml:space="preserve"> 03</w:t>
      </w:r>
      <w:r w:rsidR="00082CEC">
        <w:rPr>
          <w:sz w:val="20"/>
          <w:szCs w:val="20"/>
        </w:rPr>
        <w:t xml:space="preserve"> jun. </w:t>
      </w:r>
      <w:r w:rsidRPr="000F3338">
        <w:rPr>
          <w:sz w:val="20"/>
          <w:szCs w:val="20"/>
        </w:rPr>
        <w:t xml:space="preserve">2018. </w:t>
      </w:r>
    </w:p>
  </w:footnote>
  <w:footnote w:id="11">
    <w:p w14:paraId="4BA11789" w14:textId="77777777" w:rsidR="006C7314" w:rsidRPr="00B319C6" w:rsidRDefault="006C7314" w:rsidP="000C5D9D">
      <w:pPr>
        <w:pStyle w:val="Textodenotaderodap"/>
        <w:jc w:val="both"/>
        <w:rPr>
          <w:rFonts w:ascii="Times New Roman" w:hAnsi="Times New Roman" w:cs="Times New Roman"/>
        </w:rPr>
      </w:pPr>
      <w:r w:rsidRPr="00B857BC">
        <w:rPr>
          <w:rStyle w:val="Refdenotaderodap"/>
          <w:rFonts w:ascii="Times New Roman" w:hAnsi="Times New Roman" w:cs="Times New Roman"/>
        </w:rPr>
        <w:footnoteRef/>
      </w:r>
      <w:r w:rsidRPr="00B857BC">
        <w:rPr>
          <w:rFonts w:ascii="Times New Roman" w:hAnsi="Times New Roman" w:cs="Times New Roman"/>
        </w:rPr>
        <w:t xml:space="preserve"> O </w:t>
      </w:r>
      <w:r w:rsidRPr="00B857BC">
        <w:rPr>
          <w:rFonts w:ascii="Times New Roman" w:hAnsi="Times New Roman" w:cs="Times New Roman"/>
          <w:i/>
        </w:rPr>
        <w:t>Facebook</w:t>
      </w:r>
      <w:r w:rsidRPr="00B857BC">
        <w:rPr>
          <w:rFonts w:ascii="Times New Roman" w:hAnsi="Times New Roman" w:cs="Times New Roman"/>
        </w:rPr>
        <w:t xml:space="preserve"> é uma rede social que permite conversar com amigos e compartilhar mensagens, </w:t>
      </w:r>
      <w:r w:rsidRPr="00B857BC">
        <w:rPr>
          <w:rFonts w:ascii="Times New Roman" w:hAnsi="Times New Roman" w:cs="Times New Roman"/>
          <w:i/>
        </w:rPr>
        <w:t>links</w:t>
      </w:r>
      <w:r w:rsidRPr="00B857BC">
        <w:rPr>
          <w:rFonts w:ascii="Times New Roman" w:hAnsi="Times New Roman" w:cs="Times New Roman"/>
        </w:rPr>
        <w:t>, vídeos e fotografias. O acesso é gratuito e agrega perfis pessoais e de empresas, de marcas, de páginas de humor, de serviços, de músicas e de artistas.</w:t>
      </w:r>
    </w:p>
  </w:footnote>
  <w:footnote w:id="12">
    <w:p w14:paraId="7E10BE1B" w14:textId="3F081E5F" w:rsidR="006C7314" w:rsidRPr="00EB3D77" w:rsidRDefault="006C7314" w:rsidP="00EB3D77">
      <w:pPr>
        <w:pStyle w:val="Default"/>
        <w:jc w:val="both"/>
        <w:rPr>
          <w:lang w:val="en-US"/>
        </w:rPr>
      </w:pPr>
      <w:r w:rsidRPr="00B319C6">
        <w:rPr>
          <w:rStyle w:val="Refdenotaderodap"/>
          <w:sz w:val="20"/>
          <w:szCs w:val="20"/>
        </w:rPr>
        <w:footnoteRef/>
      </w:r>
      <w:r w:rsidRPr="00EB3D77">
        <w:rPr>
          <w:sz w:val="20"/>
          <w:szCs w:val="20"/>
          <w:lang w:val="en-US"/>
        </w:rPr>
        <w:t xml:space="preserve"> </w:t>
      </w:r>
      <w:proofErr w:type="spellStart"/>
      <w:r w:rsidRPr="00B857BC">
        <w:rPr>
          <w:color w:val="auto"/>
          <w:sz w:val="20"/>
          <w:szCs w:val="20"/>
          <w:lang w:val="en-US"/>
        </w:rPr>
        <w:t>Tradução</w:t>
      </w:r>
      <w:proofErr w:type="spellEnd"/>
      <w:r w:rsidRPr="00B857BC">
        <w:rPr>
          <w:color w:val="auto"/>
          <w:sz w:val="20"/>
          <w:szCs w:val="20"/>
          <w:lang w:val="en-US"/>
        </w:rPr>
        <w:t xml:space="preserve"> livre </w:t>
      </w:r>
      <w:proofErr w:type="spellStart"/>
      <w:r w:rsidRPr="00B857BC">
        <w:rPr>
          <w:color w:val="auto"/>
          <w:sz w:val="20"/>
          <w:szCs w:val="20"/>
          <w:lang w:val="en-US"/>
        </w:rPr>
        <w:t>nossa</w:t>
      </w:r>
      <w:proofErr w:type="spellEnd"/>
      <w:r w:rsidRPr="00B857BC">
        <w:rPr>
          <w:color w:val="auto"/>
          <w:sz w:val="20"/>
          <w:szCs w:val="20"/>
          <w:lang w:val="en-US"/>
        </w:rPr>
        <w:t xml:space="preserve">. </w:t>
      </w:r>
      <w:proofErr w:type="spellStart"/>
      <w:r w:rsidRPr="00B857BC">
        <w:rPr>
          <w:color w:val="auto"/>
          <w:sz w:val="20"/>
          <w:szCs w:val="20"/>
          <w:lang w:val="en-US"/>
        </w:rPr>
        <w:t>Texto</w:t>
      </w:r>
      <w:proofErr w:type="spellEnd"/>
      <w:r w:rsidRPr="00B857BC">
        <w:rPr>
          <w:color w:val="auto"/>
          <w:sz w:val="20"/>
          <w:szCs w:val="20"/>
          <w:lang w:val="en-US"/>
        </w:rPr>
        <w:t xml:space="preserve"> original: “representation and communication always draw on a </w:t>
      </w:r>
      <w:proofErr w:type="spellStart"/>
      <w:r w:rsidRPr="00B857BC">
        <w:rPr>
          <w:color w:val="auto"/>
          <w:sz w:val="20"/>
          <w:szCs w:val="20"/>
          <w:lang w:val="en-US"/>
        </w:rPr>
        <w:t>mu</w:t>
      </w:r>
      <w:r w:rsidRPr="00B857BC">
        <w:rPr>
          <w:strike/>
          <w:color w:val="auto"/>
          <w:sz w:val="20"/>
          <w:szCs w:val="20"/>
          <w:lang w:val="en-US"/>
        </w:rPr>
        <w:t>u</w:t>
      </w:r>
      <w:r w:rsidRPr="00B857BC">
        <w:rPr>
          <w:color w:val="auto"/>
          <w:sz w:val="20"/>
          <w:szCs w:val="20"/>
          <w:lang w:val="en-US"/>
        </w:rPr>
        <w:t>ltiplicity</w:t>
      </w:r>
      <w:proofErr w:type="spellEnd"/>
      <w:r w:rsidRPr="00B857BC">
        <w:rPr>
          <w:color w:val="auto"/>
          <w:sz w:val="20"/>
          <w:szCs w:val="20"/>
          <w:lang w:val="en-US"/>
        </w:rPr>
        <w:t xml:space="preserve"> of modes, all of which have the potential to contribute equally meaning”.</w:t>
      </w:r>
    </w:p>
  </w:footnote>
  <w:footnote w:id="13">
    <w:p w14:paraId="6359FBC1" w14:textId="77777777" w:rsidR="006C7314" w:rsidRPr="005768D8" w:rsidRDefault="006C7314" w:rsidP="00EB3D77">
      <w:pPr>
        <w:pStyle w:val="Textodenotaderodap"/>
        <w:jc w:val="both"/>
        <w:rPr>
          <w:rFonts w:ascii="Times New Roman" w:hAnsi="Times New Roman" w:cs="Times New Roman"/>
          <w:lang w:val="en-US"/>
        </w:rPr>
      </w:pPr>
      <w:r w:rsidRPr="00B319C6">
        <w:rPr>
          <w:rStyle w:val="Refdenotaderodap"/>
          <w:rFonts w:ascii="Times New Roman" w:hAnsi="Times New Roman" w:cs="Times New Roman"/>
        </w:rPr>
        <w:footnoteRef/>
      </w:r>
      <w:r w:rsidRPr="00B319C6">
        <w:rPr>
          <w:rFonts w:ascii="Times New Roman" w:hAnsi="Times New Roman" w:cs="Times New Roman"/>
        </w:rPr>
        <w:t xml:space="preserve"> O </w:t>
      </w:r>
      <w:r w:rsidRPr="00B319C6">
        <w:rPr>
          <w:rFonts w:ascii="Times New Roman" w:hAnsi="Times New Roman" w:cs="Times New Roman"/>
          <w:i/>
          <w:iCs/>
        </w:rPr>
        <w:t xml:space="preserve">The New </w:t>
      </w:r>
      <w:proofErr w:type="spellStart"/>
      <w:r w:rsidRPr="00B319C6">
        <w:rPr>
          <w:rFonts w:ascii="Times New Roman" w:hAnsi="Times New Roman" w:cs="Times New Roman"/>
          <w:i/>
          <w:iCs/>
        </w:rPr>
        <w:t>Group</w:t>
      </w:r>
      <w:proofErr w:type="spellEnd"/>
      <w:r w:rsidRPr="00B319C6">
        <w:rPr>
          <w:rFonts w:ascii="Times New Roman" w:hAnsi="Times New Roman" w:cs="Times New Roman"/>
          <w:i/>
          <w:iCs/>
        </w:rPr>
        <w:t xml:space="preserve"> London </w:t>
      </w:r>
      <w:r w:rsidRPr="00B319C6">
        <w:rPr>
          <w:rFonts w:ascii="Times New Roman" w:hAnsi="Times New Roman" w:cs="Times New Roman"/>
        </w:rPr>
        <w:t xml:space="preserve">é um grupo de dez acadêmicos de diferentes países que se reuniu em Londres em 1996 visando discutir e estabelecer orientações pedagógicas para lidar com as transformações ocorridas na construção dos textos e na relação entre texto e sociedade. </w:t>
      </w:r>
      <w:proofErr w:type="spellStart"/>
      <w:r w:rsidRPr="005768D8">
        <w:rPr>
          <w:rFonts w:ascii="Times New Roman" w:hAnsi="Times New Roman" w:cs="Times New Roman"/>
          <w:lang w:val="en-US"/>
        </w:rPr>
        <w:t>Desse</w:t>
      </w:r>
      <w:proofErr w:type="spellEnd"/>
      <w:r w:rsidRPr="005768D8">
        <w:rPr>
          <w:rFonts w:ascii="Times New Roman" w:hAnsi="Times New Roman" w:cs="Times New Roman"/>
          <w:lang w:val="en-US"/>
        </w:rPr>
        <w:t xml:space="preserve"> </w:t>
      </w:r>
      <w:proofErr w:type="spellStart"/>
      <w:r w:rsidRPr="005768D8">
        <w:rPr>
          <w:rFonts w:ascii="Times New Roman" w:hAnsi="Times New Roman" w:cs="Times New Roman"/>
          <w:lang w:val="en-US"/>
        </w:rPr>
        <w:t>encontro</w:t>
      </w:r>
      <w:proofErr w:type="spellEnd"/>
      <w:r w:rsidRPr="005768D8">
        <w:rPr>
          <w:rFonts w:ascii="Times New Roman" w:hAnsi="Times New Roman" w:cs="Times New Roman"/>
          <w:lang w:val="en-US"/>
        </w:rPr>
        <w:t xml:space="preserve">, </w:t>
      </w:r>
      <w:proofErr w:type="spellStart"/>
      <w:r w:rsidRPr="005768D8">
        <w:rPr>
          <w:rFonts w:ascii="Times New Roman" w:hAnsi="Times New Roman" w:cs="Times New Roman"/>
          <w:lang w:val="en-US"/>
        </w:rPr>
        <w:t>resultou</w:t>
      </w:r>
      <w:proofErr w:type="spellEnd"/>
      <w:r w:rsidRPr="005768D8">
        <w:rPr>
          <w:rFonts w:ascii="Times New Roman" w:hAnsi="Times New Roman" w:cs="Times New Roman"/>
          <w:lang w:val="en-US"/>
        </w:rPr>
        <w:t xml:space="preserve"> a </w:t>
      </w:r>
      <w:proofErr w:type="spellStart"/>
      <w:r w:rsidRPr="005768D8">
        <w:rPr>
          <w:rFonts w:ascii="Times New Roman" w:hAnsi="Times New Roman" w:cs="Times New Roman"/>
          <w:lang w:val="en-US"/>
        </w:rPr>
        <w:t>ideia</w:t>
      </w:r>
      <w:proofErr w:type="spellEnd"/>
      <w:r w:rsidRPr="005768D8">
        <w:rPr>
          <w:rFonts w:ascii="Times New Roman" w:hAnsi="Times New Roman" w:cs="Times New Roman"/>
          <w:lang w:val="en-US"/>
        </w:rPr>
        <w:t xml:space="preserve"> de “</w:t>
      </w:r>
      <w:proofErr w:type="spellStart"/>
      <w:r w:rsidRPr="005768D8">
        <w:rPr>
          <w:rFonts w:ascii="Times New Roman" w:hAnsi="Times New Roman" w:cs="Times New Roman"/>
          <w:lang w:val="en-US"/>
        </w:rPr>
        <w:t>pedagogia</w:t>
      </w:r>
      <w:proofErr w:type="spellEnd"/>
      <w:r w:rsidRPr="005768D8">
        <w:rPr>
          <w:rFonts w:ascii="Times New Roman" w:hAnsi="Times New Roman" w:cs="Times New Roman"/>
          <w:lang w:val="en-US"/>
        </w:rPr>
        <w:t xml:space="preserve"> dos multiletramentos”.</w:t>
      </w:r>
    </w:p>
  </w:footnote>
  <w:footnote w:id="14">
    <w:p w14:paraId="0E1C1553" w14:textId="5DBD2499" w:rsidR="006C7314" w:rsidRPr="000C45F8" w:rsidRDefault="006C7314">
      <w:pPr>
        <w:pStyle w:val="Textodenotaderodap"/>
        <w:rPr>
          <w:rFonts w:ascii="Times New Roman" w:eastAsia="Times New Roman" w:hAnsi="Times New Roman" w:cs="Times New Roman"/>
          <w:color w:val="FF0000"/>
          <w:lang w:val="pt-PT" w:eastAsia="pt-BR"/>
        </w:rPr>
      </w:pPr>
      <w:r w:rsidRPr="000C45F8">
        <w:rPr>
          <w:rStyle w:val="Refdenotaderodap"/>
          <w:rFonts w:ascii="Times New Roman" w:hAnsi="Times New Roman" w:cs="Times New Roman"/>
        </w:rPr>
        <w:footnoteRef/>
      </w:r>
      <w:r w:rsidRPr="000C45F8">
        <w:rPr>
          <w:rFonts w:ascii="Times New Roman" w:hAnsi="Times New Roman" w:cs="Times New Roman"/>
        </w:rPr>
        <w:t xml:space="preserve"> </w:t>
      </w:r>
      <w:r w:rsidRPr="004D56D9">
        <w:rPr>
          <w:rFonts w:ascii="Times New Roman" w:hAnsi="Times New Roman" w:cs="Times New Roman"/>
        </w:rPr>
        <w:t xml:space="preserve">Entende-se a "virada imagética" como um </w:t>
      </w:r>
      <w:r w:rsidRPr="004D56D9">
        <w:rPr>
          <w:rFonts w:ascii="Times New Roman" w:eastAsia="Times New Roman" w:hAnsi="Times New Roman" w:cs="Times New Roman"/>
          <w:lang w:val="pt-PT" w:eastAsia="pt-BR"/>
        </w:rPr>
        <w:t>acentuado e central uso das imagens no campo das práticas sociais, a partir das últimas décadas do século XX</w:t>
      </w:r>
      <w:r w:rsidRPr="000C45F8">
        <w:rPr>
          <w:rFonts w:ascii="Times New Roman" w:eastAsia="Times New Roman" w:hAnsi="Times New Roman" w:cs="Times New Roman"/>
          <w:color w:val="FF0000"/>
          <w:lang w:val="pt-PT" w:eastAsia="pt-BR"/>
        </w:rPr>
        <w:t xml:space="preserve">. </w:t>
      </w:r>
    </w:p>
  </w:footnote>
  <w:footnote w:id="15">
    <w:p w14:paraId="666ACE71" w14:textId="6B247C87" w:rsidR="006C7314" w:rsidRPr="005768D8" w:rsidRDefault="006C7314" w:rsidP="00B319C6">
      <w:pPr>
        <w:pStyle w:val="Textodenotaderodap"/>
        <w:jc w:val="both"/>
        <w:rPr>
          <w:rFonts w:ascii="Times New Roman" w:hAnsi="Times New Roman" w:cs="Times New Roman"/>
          <w:lang w:val="en-US"/>
        </w:rPr>
      </w:pPr>
      <w:r w:rsidRPr="00B319C6">
        <w:rPr>
          <w:rStyle w:val="Refdenotaderodap"/>
          <w:rFonts w:ascii="Times New Roman" w:hAnsi="Times New Roman" w:cs="Times New Roman"/>
        </w:rPr>
        <w:footnoteRef/>
      </w:r>
      <w:r w:rsidRPr="005768D8">
        <w:rPr>
          <w:rFonts w:ascii="Times New Roman" w:hAnsi="Times New Roman" w:cs="Times New Roman"/>
          <w:lang w:val="en-US"/>
        </w:rPr>
        <w:t xml:space="preserve">  </w:t>
      </w:r>
      <w:proofErr w:type="spellStart"/>
      <w:r w:rsidR="00441B58">
        <w:rPr>
          <w:rFonts w:ascii="Times New Roman" w:hAnsi="Times New Roman" w:cs="Times New Roman"/>
          <w:lang w:val="en-US"/>
        </w:rPr>
        <w:t>Tradução</w:t>
      </w:r>
      <w:proofErr w:type="spellEnd"/>
      <w:r w:rsidR="00441B58">
        <w:rPr>
          <w:rFonts w:ascii="Times New Roman" w:hAnsi="Times New Roman" w:cs="Times New Roman"/>
          <w:lang w:val="en-US"/>
        </w:rPr>
        <w:t xml:space="preserve"> livre </w:t>
      </w:r>
      <w:proofErr w:type="spellStart"/>
      <w:r w:rsidR="00441B58">
        <w:rPr>
          <w:rFonts w:ascii="Times New Roman" w:hAnsi="Times New Roman" w:cs="Times New Roman"/>
          <w:lang w:val="en-US"/>
        </w:rPr>
        <w:t>nossa</w:t>
      </w:r>
      <w:proofErr w:type="spellEnd"/>
      <w:r w:rsidR="00441B58">
        <w:rPr>
          <w:rFonts w:ascii="Times New Roman" w:hAnsi="Times New Roman" w:cs="Times New Roman"/>
          <w:lang w:val="en-US"/>
        </w:rPr>
        <w:t xml:space="preserve">. </w:t>
      </w:r>
      <w:proofErr w:type="spellStart"/>
      <w:r w:rsidR="00441B58">
        <w:rPr>
          <w:rFonts w:ascii="Times New Roman" w:hAnsi="Times New Roman" w:cs="Times New Roman"/>
          <w:lang w:val="en-US"/>
        </w:rPr>
        <w:t>Texto</w:t>
      </w:r>
      <w:proofErr w:type="spellEnd"/>
      <w:r w:rsidR="00441B58">
        <w:rPr>
          <w:rFonts w:ascii="Times New Roman" w:hAnsi="Times New Roman" w:cs="Times New Roman"/>
          <w:lang w:val="en-US"/>
        </w:rPr>
        <w:t xml:space="preserve"> original: “E</w:t>
      </w:r>
      <w:r w:rsidRPr="005768D8">
        <w:rPr>
          <w:rFonts w:ascii="Times New Roman" w:hAnsi="Times New Roman" w:cs="Times New Roman"/>
          <w:lang w:val="en-US"/>
        </w:rPr>
        <w:t>ducation that enhances understanding of the role and the function of images in representation and communication</w:t>
      </w:r>
      <w:r w:rsidR="00441B58">
        <w:rPr>
          <w:rFonts w:ascii="Times New Roman" w:hAnsi="Times New Roman" w:cs="Times New Roman"/>
          <w:lang w:val="en-US"/>
        </w:rPr>
        <w:t>”</w:t>
      </w:r>
      <w:r w:rsidRPr="005768D8">
        <w:rPr>
          <w:rFonts w:ascii="Times New Roman" w:hAnsi="Times New Roman" w:cs="Times New Roman"/>
          <w:lang w:val="en-US"/>
        </w:rPr>
        <w:t xml:space="preserve">. </w:t>
      </w:r>
    </w:p>
  </w:footnote>
  <w:footnote w:id="16">
    <w:p w14:paraId="108F86C4" w14:textId="77777777" w:rsidR="00283B5C" w:rsidRPr="005768D8" w:rsidRDefault="00283B5C" w:rsidP="00283B5C">
      <w:pPr>
        <w:pStyle w:val="Textodenotaderodap"/>
        <w:jc w:val="both"/>
        <w:rPr>
          <w:rFonts w:ascii="Times New Roman" w:hAnsi="Times New Roman" w:cs="Times New Roman"/>
          <w:lang w:val="en-US"/>
        </w:rPr>
      </w:pPr>
      <w:r w:rsidRPr="00B319C6">
        <w:rPr>
          <w:rStyle w:val="Refdenotaderodap"/>
          <w:rFonts w:ascii="Times New Roman" w:hAnsi="Times New Roman" w:cs="Times New Roman"/>
        </w:rPr>
        <w:footnoteRef/>
      </w:r>
      <w:r w:rsidRPr="005768D8">
        <w:rPr>
          <w:rFonts w:ascii="Times New Roman" w:hAnsi="Times New Roman" w:cs="Times New Roman"/>
          <w:lang w:val="en-US"/>
        </w:rPr>
        <w:t xml:space="preserve"> </w:t>
      </w:r>
      <w:proofErr w:type="spellStart"/>
      <w:r>
        <w:rPr>
          <w:rFonts w:ascii="Times New Roman" w:hAnsi="Times New Roman" w:cs="Times New Roman"/>
          <w:lang w:val="en-US"/>
        </w:rPr>
        <w:t>Tradução</w:t>
      </w:r>
      <w:proofErr w:type="spellEnd"/>
      <w:r>
        <w:rPr>
          <w:rFonts w:ascii="Times New Roman" w:hAnsi="Times New Roman" w:cs="Times New Roman"/>
          <w:lang w:val="en-US"/>
        </w:rPr>
        <w:t xml:space="preserve"> livre </w:t>
      </w:r>
      <w:proofErr w:type="spellStart"/>
      <w:r>
        <w:rPr>
          <w:rFonts w:ascii="Times New Roman" w:hAnsi="Times New Roman" w:cs="Times New Roman"/>
          <w:lang w:val="en-US"/>
        </w:rPr>
        <w:t>nossa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Texto</w:t>
      </w:r>
      <w:proofErr w:type="spellEnd"/>
      <w:r>
        <w:rPr>
          <w:rFonts w:ascii="Times New Roman" w:hAnsi="Times New Roman" w:cs="Times New Roman"/>
          <w:lang w:val="en-US"/>
        </w:rPr>
        <w:t xml:space="preserve"> original: “</w:t>
      </w:r>
      <w:r w:rsidRPr="005768D8">
        <w:rPr>
          <w:rFonts w:ascii="Times New Roman" w:hAnsi="Times New Roman" w:cs="Times New Roman"/>
          <w:lang w:val="en-US"/>
        </w:rPr>
        <w:t>(...) unde</w:t>
      </w:r>
      <w:r>
        <w:rPr>
          <w:rFonts w:ascii="Times New Roman" w:hAnsi="Times New Roman" w:cs="Times New Roman"/>
          <w:lang w:val="en-US"/>
        </w:rPr>
        <w:t>r</w:t>
      </w:r>
      <w:r w:rsidRPr="005768D8">
        <w:rPr>
          <w:rFonts w:ascii="Times New Roman" w:hAnsi="Times New Roman" w:cs="Times New Roman"/>
          <w:lang w:val="en-US"/>
        </w:rPr>
        <w:t xml:space="preserve">stand the subject matter of images; </w:t>
      </w:r>
      <w:proofErr w:type="spellStart"/>
      <w:r w:rsidRPr="005768D8">
        <w:rPr>
          <w:rFonts w:ascii="Times New Roman" w:hAnsi="Times New Roman" w:cs="Times New Roman"/>
          <w:lang w:val="en-US"/>
        </w:rPr>
        <w:t>analyse</w:t>
      </w:r>
      <w:proofErr w:type="spellEnd"/>
      <w:r w:rsidRPr="005768D8">
        <w:rPr>
          <w:rFonts w:ascii="Times New Roman" w:hAnsi="Times New Roman" w:cs="Times New Roman"/>
          <w:lang w:val="en-US"/>
        </w:rPr>
        <w:t xml:space="preserve"> and interpret images to gain meaning within the cultural context the image was created and exists; </w:t>
      </w:r>
      <w:proofErr w:type="spellStart"/>
      <w:r w:rsidRPr="005768D8">
        <w:rPr>
          <w:rFonts w:ascii="Times New Roman" w:hAnsi="Times New Roman" w:cs="Times New Roman"/>
          <w:lang w:val="en-US"/>
        </w:rPr>
        <w:t>analyse</w:t>
      </w:r>
      <w:proofErr w:type="spellEnd"/>
      <w:r w:rsidRPr="005768D8">
        <w:rPr>
          <w:rFonts w:ascii="Times New Roman" w:hAnsi="Times New Roman" w:cs="Times New Roman"/>
          <w:lang w:val="en-US"/>
        </w:rPr>
        <w:t xml:space="preserve"> the syntax of images including style in composition; </w:t>
      </w:r>
      <w:proofErr w:type="spellStart"/>
      <w:r w:rsidRPr="005768D8">
        <w:rPr>
          <w:rFonts w:ascii="Times New Roman" w:hAnsi="Times New Roman" w:cs="Times New Roman"/>
          <w:lang w:val="en-US"/>
        </w:rPr>
        <w:t>analyse</w:t>
      </w:r>
      <w:proofErr w:type="spellEnd"/>
      <w:r w:rsidRPr="005768D8">
        <w:rPr>
          <w:rFonts w:ascii="Times New Roman" w:hAnsi="Times New Roman" w:cs="Times New Roman"/>
          <w:lang w:val="en-US"/>
        </w:rPr>
        <w:t xml:space="preserve"> techniques used to produce the image; evaluate the aesthetic merit of the work; evaluate the merit of the work in terms of purpose and audience and grasp the synergy, interaction effective impact and or feel of an image</w:t>
      </w:r>
      <w:r>
        <w:rPr>
          <w:rFonts w:ascii="Times New Roman" w:hAnsi="Times New Roman" w:cs="Times New Roman"/>
          <w:lang w:val="en-US"/>
        </w:rPr>
        <w:t>”</w:t>
      </w:r>
      <w:r w:rsidRPr="005768D8">
        <w:rPr>
          <w:rFonts w:ascii="Times New Roman" w:hAnsi="Times New Roman" w:cs="Times New Roman"/>
          <w:lang w:val="en-US"/>
        </w:rPr>
        <w:t xml:space="preserve">. </w:t>
      </w:r>
    </w:p>
  </w:footnote>
  <w:footnote w:id="17">
    <w:p w14:paraId="1F42D149" w14:textId="50162150" w:rsidR="006C7314" w:rsidRPr="00524183" w:rsidRDefault="006C7314">
      <w:pPr>
        <w:pStyle w:val="Textodenotaderodap"/>
        <w:rPr>
          <w:rFonts w:ascii="Times New Roman" w:hAnsi="Times New Roman" w:cs="Times New Roman"/>
        </w:rPr>
      </w:pPr>
      <w:r w:rsidRPr="00524183">
        <w:rPr>
          <w:rStyle w:val="Refdenotaderodap"/>
          <w:rFonts w:ascii="Times New Roman" w:hAnsi="Times New Roman" w:cs="Times New Roman"/>
        </w:rPr>
        <w:footnoteRef/>
      </w:r>
      <w:r w:rsidRPr="00524183">
        <w:rPr>
          <w:rFonts w:ascii="Times New Roman" w:hAnsi="Times New Roman" w:cs="Times New Roman"/>
        </w:rPr>
        <w:t xml:space="preserve"> O assunto será tratado de forma mais detida no item 2.</w:t>
      </w:r>
    </w:p>
  </w:footnote>
  <w:footnote w:id="18">
    <w:p w14:paraId="59FAFBF6" w14:textId="77777777" w:rsidR="006C7314" w:rsidRPr="00524183" w:rsidRDefault="006C7314" w:rsidP="00B319C6">
      <w:pPr>
        <w:pStyle w:val="Textodenotaderodap"/>
        <w:jc w:val="both"/>
        <w:rPr>
          <w:rFonts w:ascii="Times New Roman" w:hAnsi="Times New Roman" w:cs="Times New Roman"/>
        </w:rPr>
      </w:pPr>
      <w:r w:rsidRPr="00524183">
        <w:rPr>
          <w:rStyle w:val="Refdenotaderodap"/>
          <w:rFonts w:ascii="Times New Roman" w:hAnsi="Times New Roman" w:cs="Times New Roman"/>
        </w:rPr>
        <w:footnoteRef/>
      </w:r>
      <w:r w:rsidRPr="00524183">
        <w:rPr>
          <w:rFonts w:ascii="Times New Roman" w:hAnsi="Times New Roman" w:cs="Times New Roman"/>
        </w:rPr>
        <w:t xml:space="preserve"> Ver nota de rodapé 07.</w:t>
      </w:r>
    </w:p>
  </w:footnote>
  <w:footnote w:id="19">
    <w:p w14:paraId="0BB879BF" w14:textId="77777777" w:rsidR="006C7314" w:rsidRPr="003A453F" w:rsidRDefault="006C7314" w:rsidP="0062694C">
      <w:pPr>
        <w:pStyle w:val="Textodenotaderodap"/>
        <w:ind w:firstLine="142"/>
        <w:rPr>
          <w:rFonts w:ascii="Times New Roman" w:hAnsi="Times New Roman" w:cs="Times New Roman"/>
        </w:rPr>
      </w:pPr>
      <w:r w:rsidRPr="003A453F">
        <w:rPr>
          <w:rStyle w:val="Refdenotaderodap"/>
          <w:rFonts w:ascii="Times New Roman" w:hAnsi="Times New Roman" w:cs="Times New Roman"/>
        </w:rPr>
        <w:footnoteRef/>
      </w:r>
      <w:r w:rsidRPr="003A453F">
        <w:rPr>
          <w:rFonts w:ascii="Times New Roman" w:hAnsi="Times New Roman" w:cs="Times New Roman"/>
        </w:rPr>
        <w:t xml:space="preserve"> Por questão de espaço o gráfico está submetido em 3 etapas apesar de ser um uno</w:t>
      </w:r>
    </w:p>
  </w:footnote>
  <w:footnote w:id="20">
    <w:p w14:paraId="295C76CD" w14:textId="013F1FAA" w:rsidR="006C7314" w:rsidRPr="005B6BF1" w:rsidRDefault="006C7314" w:rsidP="005B6BF1">
      <w:pPr>
        <w:pStyle w:val="Textodenotaderodap"/>
        <w:jc w:val="both"/>
        <w:rPr>
          <w:rFonts w:ascii="Times New Roman" w:hAnsi="Times New Roman" w:cs="Times New Roman"/>
        </w:rPr>
      </w:pPr>
      <w:r w:rsidRPr="005B6BF1">
        <w:rPr>
          <w:rStyle w:val="Refdenotaderodap"/>
          <w:rFonts w:ascii="Times New Roman" w:hAnsi="Times New Roman" w:cs="Times New Roman"/>
        </w:rPr>
        <w:footnoteRef/>
      </w:r>
      <w:r w:rsidRPr="005B6BF1">
        <w:rPr>
          <w:rFonts w:ascii="Times New Roman" w:hAnsi="Times New Roman" w:cs="Times New Roman"/>
        </w:rPr>
        <w:t xml:space="preserve"> Disponível </w:t>
      </w:r>
      <w:r w:rsidRPr="003A453F">
        <w:rPr>
          <w:rFonts w:ascii="Times New Roman" w:hAnsi="Times New Roman" w:cs="Times New Roman"/>
        </w:rPr>
        <w:t xml:space="preserve">em </w:t>
      </w:r>
      <w:r w:rsidR="003A453F">
        <w:rPr>
          <w:rFonts w:ascii="Times New Roman" w:hAnsi="Times New Roman" w:cs="Times New Roman"/>
        </w:rPr>
        <w:t>[</w:t>
      </w:r>
      <w:hyperlink r:id="rId5" w:history="1">
        <w:r w:rsidRPr="003A453F">
          <w:rPr>
            <w:rStyle w:val="Hyperlink"/>
            <w:rFonts w:ascii="Times New Roman" w:hAnsi="Times New Roman" w:cs="Times New Roman"/>
            <w:color w:val="auto"/>
            <w:u w:val="none"/>
          </w:rPr>
          <w:t>https://dicionariodoaurelio.com/feminismo</w:t>
        </w:r>
      </w:hyperlink>
      <w:r w:rsidR="003A453F">
        <w:rPr>
          <w:rStyle w:val="Hyperlink"/>
          <w:rFonts w:ascii="Times New Roman" w:hAnsi="Times New Roman" w:cs="Times New Roman"/>
          <w:color w:val="auto"/>
          <w:u w:val="none"/>
        </w:rPr>
        <w:t>]</w:t>
      </w:r>
      <w:r w:rsidRPr="005B6BF1">
        <w:rPr>
          <w:rFonts w:ascii="Times New Roman" w:hAnsi="Times New Roman" w:cs="Times New Roman"/>
        </w:rPr>
        <w:t>. Acesso em</w:t>
      </w:r>
      <w:r w:rsidR="003A453F">
        <w:rPr>
          <w:rFonts w:ascii="Times New Roman" w:hAnsi="Times New Roman" w:cs="Times New Roman"/>
        </w:rPr>
        <w:t xml:space="preserve">: </w:t>
      </w:r>
      <w:r w:rsidRPr="005B6BF1">
        <w:rPr>
          <w:rFonts w:ascii="Times New Roman" w:hAnsi="Times New Roman" w:cs="Times New Roman"/>
        </w:rPr>
        <w:t xml:space="preserve"> 03</w:t>
      </w:r>
      <w:r w:rsidR="003A453F">
        <w:rPr>
          <w:rFonts w:ascii="Times New Roman" w:hAnsi="Times New Roman" w:cs="Times New Roman"/>
        </w:rPr>
        <w:t xml:space="preserve"> jun. </w:t>
      </w:r>
      <w:r w:rsidRPr="005B6BF1">
        <w:rPr>
          <w:rFonts w:ascii="Times New Roman" w:hAnsi="Times New Roman" w:cs="Times New Roman"/>
        </w:rPr>
        <w:t>2018.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929EC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A35EC2"/>
    <w:multiLevelType w:val="hybridMultilevel"/>
    <w:tmpl w:val="03EE42D6"/>
    <w:lvl w:ilvl="0" w:tplc="39CE10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EC1CB7"/>
    <w:multiLevelType w:val="hybridMultilevel"/>
    <w:tmpl w:val="0B7273EA"/>
    <w:lvl w:ilvl="0" w:tplc="C10ECFD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B26E83"/>
    <w:multiLevelType w:val="hybridMultilevel"/>
    <w:tmpl w:val="8C24D82E"/>
    <w:lvl w:ilvl="0" w:tplc="D4FA1D98">
      <w:start w:val="1"/>
      <w:numFmt w:val="decimal"/>
      <w:lvlText w:val="%1."/>
      <w:lvlJc w:val="left"/>
      <w:pPr>
        <w:ind w:left="786"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1673616A"/>
    <w:multiLevelType w:val="hybridMultilevel"/>
    <w:tmpl w:val="B05657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85228B"/>
    <w:multiLevelType w:val="hybridMultilevel"/>
    <w:tmpl w:val="B064670A"/>
    <w:lvl w:ilvl="0" w:tplc="91C6DB4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A51670"/>
    <w:multiLevelType w:val="hybridMultilevel"/>
    <w:tmpl w:val="BE8A28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BA0020"/>
    <w:multiLevelType w:val="hybridMultilevel"/>
    <w:tmpl w:val="F85A32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3138F9"/>
    <w:multiLevelType w:val="hybridMultilevel"/>
    <w:tmpl w:val="6FDCCF70"/>
    <w:lvl w:ilvl="0" w:tplc="84C4DFD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8F71A4"/>
    <w:multiLevelType w:val="hybridMultilevel"/>
    <w:tmpl w:val="77D45A50"/>
    <w:lvl w:ilvl="0" w:tplc="7BC2250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7F7E53"/>
    <w:multiLevelType w:val="hybridMultilevel"/>
    <w:tmpl w:val="3D9C1574"/>
    <w:lvl w:ilvl="0" w:tplc="4D44B6A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2B4B62"/>
    <w:multiLevelType w:val="hybridMultilevel"/>
    <w:tmpl w:val="F37C85B4"/>
    <w:lvl w:ilvl="0" w:tplc="F0241D3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DC6C31"/>
    <w:multiLevelType w:val="hybridMultilevel"/>
    <w:tmpl w:val="FACE7DB4"/>
    <w:lvl w:ilvl="0" w:tplc="82D6AF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BA0977"/>
    <w:multiLevelType w:val="hybridMultilevel"/>
    <w:tmpl w:val="A19EC238"/>
    <w:lvl w:ilvl="0" w:tplc="BA2CAC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C75F09"/>
    <w:multiLevelType w:val="hybridMultilevel"/>
    <w:tmpl w:val="E8606F34"/>
    <w:lvl w:ilvl="0" w:tplc="0096F7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5440E9"/>
    <w:multiLevelType w:val="hybridMultilevel"/>
    <w:tmpl w:val="431AD2DC"/>
    <w:lvl w:ilvl="0" w:tplc="84BED90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5F58B1"/>
    <w:multiLevelType w:val="hybridMultilevel"/>
    <w:tmpl w:val="55225700"/>
    <w:lvl w:ilvl="0" w:tplc="03B20F4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EA376CD"/>
    <w:multiLevelType w:val="hybridMultilevel"/>
    <w:tmpl w:val="81F6629E"/>
    <w:lvl w:ilvl="0" w:tplc="D9DC445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2"/>
  </w:num>
  <w:num w:numId="5">
    <w:abstractNumId w:val="14"/>
  </w:num>
  <w:num w:numId="6">
    <w:abstractNumId w:val="5"/>
  </w:num>
  <w:num w:numId="7">
    <w:abstractNumId w:val="3"/>
  </w:num>
  <w:num w:numId="8">
    <w:abstractNumId w:val="0"/>
  </w:num>
  <w:num w:numId="9">
    <w:abstractNumId w:val="1"/>
  </w:num>
  <w:num w:numId="10">
    <w:abstractNumId w:val="2"/>
  </w:num>
  <w:num w:numId="11">
    <w:abstractNumId w:val="8"/>
  </w:num>
  <w:num w:numId="12">
    <w:abstractNumId w:val="9"/>
  </w:num>
  <w:num w:numId="13">
    <w:abstractNumId w:val="15"/>
  </w:num>
  <w:num w:numId="14">
    <w:abstractNumId w:val="17"/>
  </w:num>
  <w:num w:numId="15">
    <w:abstractNumId w:val="16"/>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F4"/>
    <w:rsid w:val="00002818"/>
    <w:rsid w:val="0002325F"/>
    <w:rsid w:val="00033CA1"/>
    <w:rsid w:val="00040843"/>
    <w:rsid w:val="00082CEC"/>
    <w:rsid w:val="00082FF3"/>
    <w:rsid w:val="00096685"/>
    <w:rsid w:val="000B280E"/>
    <w:rsid w:val="000B3FB8"/>
    <w:rsid w:val="000C45F8"/>
    <w:rsid w:val="000C5D9D"/>
    <w:rsid w:val="000C67A7"/>
    <w:rsid w:val="000D72A6"/>
    <w:rsid w:val="000F3338"/>
    <w:rsid w:val="000F5952"/>
    <w:rsid w:val="00102ED0"/>
    <w:rsid w:val="001162CF"/>
    <w:rsid w:val="001175E9"/>
    <w:rsid w:val="00120864"/>
    <w:rsid w:val="00132A6D"/>
    <w:rsid w:val="00134230"/>
    <w:rsid w:val="00144039"/>
    <w:rsid w:val="00172E5D"/>
    <w:rsid w:val="00183CDB"/>
    <w:rsid w:val="001844A8"/>
    <w:rsid w:val="001A1126"/>
    <w:rsid w:val="001A4236"/>
    <w:rsid w:val="001B6331"/>
    <w:rsid w:val="001C6331"/>
    <w:rsid w:val="001D69A1"/>
    <w:rsid w:val="001D7C69"/>
    <w:rsid w:val="00202D54"/>
    <w:rsid w:val="00215C54"/>
    <w:rsid w:val="002273C7"/>
    <w:rsid w:val="0023049D"/>
    <w:rsid w:val="00233EA7"/>
    <w:rsid w:val="00235345"/>
    <w:rsid w:val="002428A1"/>
    <w:rsid w:val="002671EB"/>
    <w:rsid w:val="00283B5C"/>
    <w:rsid w:val="0028457F"/>
    <w:rsid w:val="002979C1"/>
    <w:rsid w:val="002A0524"/>
    <w:rsid w:val="002A06EF"/>
    <w:rsid w:val="002B696B"/>
    <w:rsid w:val="002B706B"/>
    <w:rsid w:val="002C2810"/>
    <w:rsid w:val="002D22F0"/>
    <w:rsid w:val="002E5617"/>
    <w:rsid w:val="002E678D"/>
    <w:rsid w:val="002F5206"/>
    <w:rsid w:val="00303490"/>
    <w:rsid w:val="003211E7"/>
    <w:rsid w:val="00335D14"/>
    <w:rsid w:val="003403B9"/>
    <w:rsid w:val="00341296"/>
    <w:rsid w:val="00375DE3"/>
    <w:rsid w:val="00375EDD"/>
    <w:rsid w:val="00394551"/>
    <w:rsid w:val="003A0EE4"/>
    <w:rsid w:val="003A453F"/>
    <w:rsid w:val="003B038A"/>
    <w:rsid w:val="003C0ECF"/>
    <w:rsid w:val="003E3854"/>
    <w:rsid w:val="003F00D8"/>
    <w:rsid w:val="003F1250"/>
    <w:rsid w:val="00403DAA"/>
    <w:rsid w:val="00412A8D"/>
    <w:rsid w:val="00425DA3"/>
    <w:rsid w:val="00433813"/>
    <w:rsid w:val="00441B58"/>
    <w:rsid w:val="00452D37"/>
    <w:rsid w:val="00470C86"/>
    <w:rsid w:val="004752F7"/>
    <w:rsid w:val="00475AE4"/>
    <w:rsid w:val="004B0E07"/>
    <w:rsid w:val="004D1A64"/>
    <w:rsid w:val="004D56D9"/>
    <w:rsid w:val="004E4D64"/>
    <w:rsid w:val="004F0A9E"/>
    <w:rsid w:val="004F6DE5"/>
    <w:rsid w:val="0050341F"/>
    <w:rsid w:val="0050466F"/>
    <w:rsid w:val="005078F1"/>
    <w:rsid w:val="00517466"/>
    <w:rsid w:val="00524183"/>
    <w:rsid w:val="00524D25"/>
    <w:rsid w:val="0054502F"/>
    <w:rsid w:val="005621E2"/>
    <w:rsid w:val="00565D8E"/>
    <w:rsid w:val="005768D8"/>
    <w:rsid w:val="005A2335"/>
    <w:rsid w:val="005B6BF1"/>
    <w:rsid w:val="005E07E6"/>
    <w:rsid w:val="005E2835"/>
    <w:rsid w:val="005E7E47"/>
    <w:rsid w:val="005F2696"/>
    <w:rsid w:val="005F39A0"/>
    <w:rsid w:val="00600EA0"/>
    <w:rsid w:val="00604504"/>
    <w:rsid w:val="00615FE4"/>
    <w:rsid w:val="0061773D"/>
    <w:rsid w:val="00623412"/>
    <w:rsid w:val="00623890"/>
    <w:rsid w:val="0062694C"/>
    <w:rsid w:val="00630A32"/>
    <w:rsid w:val="0066385A"/>
    <w:rsid w:val="00692DF6"/>
    <w:rsid w:val="00694DCE"/>
    <w:rsid w:val="006A0088"/>
    <w:rsid w:val="006A1594"/>
    <w:rsid w:val="006A3BA8"/>
    <w:rsid w:val="006A7FEB"/>
    <w:rsid w:val="006B25CC"/>
    <w:rsid w:val="006B7BAE"/>
    <w:rsid w:val="006C1E39"/>
    <w:rsid w:val="006C7314"/>
    <w:rsid w:val="006D08BB"/>
    <w:rsid w:val="006E3311"/>
    <w:rsid w:val="006F0CF8"/>
    <w:rsid w:val="00703642"/>
    <w:rsid w:val="007076CE"/>
    <w:rsid w:val="0072175F"/>
    <w:rsid w:val="00731D54"/>
    <w:rsid w:val="00741F9D"/>
    <w:rsid w:val="0075589B"/>
    <w:rsid w:val="00757392"/>
    <w:rsid w:val="00757552"/>
    <w:rsid w:val="00786670"/>
    <w:rsid w:val="00792CFE"/>
    <w:rsid w:val="007A206E"/>
    <w:rsid w:val="007B0B6D"/>
    <w:rsid w:val="007B4A08"/>
    <w:rsid w:val="007C2E93"/>
    <w:rsid w:val="007C30F7"/>
    <w:rsid w:val="007C79E2"/>
    <w:rsid w:val="007D4265"/>
    <w:rsid w:val="007E23A1"/>
    <w:rsid w:val="007F5BBE"/>
    <w:rsid w:val="008038E8"/>
    <w:rsid w:val="008049BA"/>
    <w:rsid w:val="0080557D"/>
    <w:rsid w:val="00822CE4"/>
    <w:rsid w:val="00842DB8"/>
    <w:rsid w:val="0086316F"/>
    <w:rsid w:val="008639D9"/>
    <w:rsid w:val="00872DB7"/>
    <w:rsid w:val="0088279B"/>
    <w:rsid w:val="00883B4F"/>
    <w:rsid w:val="00884960"/>
    <w:rsid w:val="00893540"/>
    <w:rsid w:val="00893DDA"/>
    <w:rsid w:val="00894AA5"/>
    <w:rsid w:val="008A25C3"/>
    <w:rsid w:val="008B1600"/>
    <w:rsid w:val="008C3671"/>
    <w:rsid w:val="00911573"/>
    <w:rsid w:val="0091780C"/>
    <w:rsid w:val="0092274D"/>
    <w:rsid w:val="009274AC"/>
    <w:rsid w:val="009442DD"/>
    <w:rsid w:val="00954B4F"/>
    <w:rsid w:val="00955C4C"/>
    <w:rsid w:val="0096231B"/>
    <w:rsid w:val="0099641D"/>
    <w:rsid w:val="009A1B33"/>
    <w:rsid w:val="009B096E"/>
    <w:rsid w:val="009B510B"/>
    <w:rsid w:val="009C2187"/>
    <w:rsid w:val="009C3909"/>
    <w:rsid w:val="009F17C5"/>
    <w:rsid w:val="00A105EE"/>
    <w:rsid w:val="00A27F50"/>
    <w:rsid w:val="00A33780"/>
    <w:rsid w:val="00A343D1"/>
    <w:rsid w:val="00A47BC6"/>
    <w:rsid w:val="00A5388B"/>
    <w:rsid w:val="00A858A3"/>
    <w:rsid w:val="00A87C12"/>
    <w:rsid w:val="00A87D9A"/>
    <w:rsid w:val="00A96890"/>
    <w:rsid w:val="00AA115C"/>
    <w:rsid w:val="00AB7696"/>
    <w:rsid w:val="00AC2C2F"/>
    <w:rsid w:val="00AC3257"/>
    <w:rsid w:val="00AC55FB"/>
    <w:rsid w:val="00AD7373"/>
    <w:rsid w:val="00AE282C"/>
    <w:rsid w:val="00AF387C"/>
    <w:rsid w:val="00B013BA"/>
    <w:rsid w:val="00B053C9"/>
    <w:rsid w:val="00B27190"/>
    <w:rsid w:val="00B319C6"/>
    <w:rsid w:val="00B4103D"/>
    <w:rsid w:val="00B47525"/>
    <w:rsid w:val="00B7070E"/>
    <w:rsid w:val="00B7614D"/>
    <w:rsid w:val="00B821E9"/>
    <w:rsid w:val="00B83BA8"/>
    <w:rsid w:val="00B857BC"/>
    <w:rsid w:val="00B90365"/>
    <w:rsid w:val="00BA7695"/>
    <w:rsid w:val="00BB1391"/>
    <w:rsid w:val="00BB2412"/>
    <w:rsid w:val="00BC030F"/>
    <w:rsid w:val="00BD2060"/>
    <w:rsid w:val="00BE3094"/>
    <w:rsid w:val="00BE32C8"/>
    <w:rsid w:val="00C037DC"/>
    <w:rsid w:val="00C12F1A"/>
    <w:rsid w:val="00C14CAD"/>
    <w:rsid w:val="00C16592"/>
    <w:rsid w:val="00C23A54"/>
    <w:rsid w:val="00C26B06"/>
    <w:rsid w:val="00C63AB5"/>
    <w:rsid w:val="00C80F6F"/>
    <w:rsid w:val="00C90B1C"/>
    <w:rsid w:val="00CA53A0"/>
    <w:rsid w:val="00CB63B8"/>
    <w:rsid w:val="00CF1659"/>
    <w:rsid w:val="00CF5959"/>
    <w:rsid w:val="00D213E2"/>
    <w:rsid w:val="00D22D49"/>
    <w:rsid w:val="00D44FD4"/>
    <w:rsid w:val="00D45042"/>
    <w:rsid w:val="00D47972"/>
    <w:rsid w:val="00D52E58"/>
    <w:rsid w:val="00D6155D"/>
    <w:rsid w:val="00D64528"/>
    <w:rsid w:val="00DB593D"/>
    <w:rsid w:val="00DB6434"/>
    <w:rsid w:val="00DC42CB"/>
    <w:rsid w:val="00DD6630"/>
    <w:rsid w:val="00DE1F5F"/>
    <w:rsid w:val="00DE6160"/>
    <w:rsid w:val="00DE71DD"/>
    <w:rsid w:val="00E01F61"/>
    <w:rsid w:val="00E06F54"/>
    <w:rsid w:val="00E22BC7"/>
    <w:rsid w:val="00E248D9"/>
    <w:rsid w:val="00E27EF4"/>
    <w:rsid w:val="00E34FB2"/>
    <w:rsid w:val="00E704B6"/>
    <w:rsid w:val="00E74105"/>
    <w:rsid w:val="00E8128D"/>
    <w:rsid w:val="00E8729A"/>
    <w:rsid w:val="00E93974"/>
    <w:rsid w:val="00E9403D"/>
    <w:rsid w:val="00E96AF8"/>
    <w:rsid w:val="00EB386A"/>
    <w:rsid w:val="00EB3D77"/>
    <w:rsid w:val="00ED236C"/>
    <w:rsid w:val="00ED7ADF"/>
    <w:rsid w:val="00EE1296"/>
    <w:rsid w:val="00EE25A3"/>
    <w:rsid w:val="00F03851"/>
    <w:rsid w:val="00F109D6"/>
    <w:rsid w:val="00F14C07"/>
    <w:rsid w:val="00F2749B"/>
    <w:rsid w:val="00F275E4"/>
    <w:rsid w:val="00F350CB"/>
    <w:rsid w:val="00F5038B"/>
    <w:rsid w:val="00F61013"/>
    <w:rsid w:val="00F64EED"/>
    <w:rsid w:val="00FB62D8"/>
    <w:rsid w:val="00FC01DE"/>
    <w:rsid w:val="00FC4FAD"/>
    <w:rsid w:val="00FD16AC"/>
    <w:rsid w:val="00FD24A4"/>
    <w:rsid w:val="00FF3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DD32"/>
  <w15:docId w15:val="{F8332435-25B1-4957-9028-59D01F25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DE5"/>
  </w:style>
  <w:style w:type="paragraph" w:styleId="Ttulo3">
    <w:name w:val="heading 3"/>
    <w:basedOn w:val="Normal"/>
    <w:link w:val="Ttulo3Char"/>
    <w:uiPriority w:val="9"/>
    <w:qFormat/>
    <w:rsid w:val="008038E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27EF4"/>
    <w:pPr>
      <w:ind w:left="720"/>
      <w:contextualSpacing/>
    </w:pPr>
  </w:style>
  <w:style w:type="character" w:styleId="Hyperlink">
    <w:name w:val="Hyperlink"/>
    <w:basedOn w:val="Fontepargpadro"/>
    <w:uiPriority w:val="99"/>
    <w:unhideWhenUsed/>
    <w:rsid w:val="007D4265"/>
    <w:rPr>
      <w:color w:val="0000FF"/>
      <w:u w:val="single"/>
    </w:rPr>
  </w:style>
  <w:style w:type="paragraph" w:styleId="NormalWeb">
    <w:name w:val="Normal (Web)"/>
    <w:basedOn w:val="Normal"/>
    <w:uiPriority w:val="99"/>
    <w:semiHidden/>
    <w:unhideWhenUsed/>
    <w:rsid w:val="007D42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D4265"/>
    <w:rPr>
      <w:b/>
      <w:bCs/>
    </w:rPr>
  </w:style>
  <w:style w:type="paragraph" w:styleId="Textodenotaderodap">
    <w:name w:val="footnote text"/>
    <w:aliases w:val="Texto de rodapé"/>
    <w:basedOn w:val="Normal"/>
    <w:link w:val="TextodenotaderodapChar"/>
    <w:uiPriority w:val="99"/>
    <w:unhideWhenUsed/>
    <w:rsid w:val="009C2187"/>
    <w:pPr>
      <w:spacing w:after="0" w:line="240" w:lineRule="auto"/>
    </w:pPr>
    <w:rPr>
      <w:sz w:val="20"/>
      <w:szCs w:val="20"/>
    </w:rPr>
  </w:style>
  <w:style w:type="character" w:customStyle="1" w:styleId="TextodenotaderodapChar">
    <w:name w:val="Texto de nota de rodapé Char"/>
    <w:aliases w:val="Texto de rodapé Char"/>
    <w:basedOn w:val="Fontepargpadro"/>
    <w:link w:val="Textodenotaderodap"/>
    <w:uiPriority w:val="99"/>
    <w:rsid w:val="009C2187"/>
    <w:rPr>
      <w:sz w:val="20"/>
      <w:szCs w:val="20"/>
    </w:rPr>
  </w:style>
  <w:style w:type="character" w:styleId="Refdenotaderodap">
    <w:name w:val="footnote reference"/>
    <w:basedOn w:val="Fontepargpadro"/>
    <w:uiPriority w:val="99"/>
    <w:semiHidden/>
    <w:unhideWhenUsed/>
    <w:rsid w:val="009C2187"/>
    <w:rPr>
      <w:vertAlign w:val="superscript"/>
    </w:rPr>
  </w:style>
  <w:style w:type="paragraph" w:styleId="Pr-formataoHTML">
    <w:name w:val="HTML Preformatted"/>
    <w:basedOn w:val="Normal"/>
    <w:link w:val="Pr-formataoHTMLChar"/>
    <w:uiPriority w:val="99"/>
    <w:unhideWhenUsed/>
    <w:rsid w:val="003B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B038A"/>
    <w:rPr>
      <w:rFonts w:ascii="Courier New" w:eastAsia="Times New Roman" w:hAnsi="Courier New" w:cs="Courier New"/>
      <w:sz w:val="20"/>
      <w:szCs w:val="20"/>
      <w:lang w:eastAsia="pt-BR"/>
    </w:rPr>
  </w:style>
  <w:style w:type="character" w:customStyle="1" w:styleId="MenoPendente1">
    <w:name w:val="Menção Pendente1"/>
    <w:basedOn w:val="Fontepargpadro"/>
    <w:uiPriority w:val="99"/>
    <w:semiHidden/>
    <w:unhideWhenUsed/>
    <w:rsid w:val="00E06F54"/>
    <w:rPr>
      <w:color w:val="808080"/>
      <w:shd w:val="clear" w:color="auto" w:fill="E6E6E6"/>
    </w:rPr>
  </w:style>
  <w:style w:type="paragraph" w:customStyle="1" w:styleId="Default">
    <w:name w:val="Default"/>
    <w:rsid w:val="00B4103D"/>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0028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har">
    <w:name w:val="Título 3 Char"/>
    <w:basedOn w:val="Fontepargpadro"/>
    <w:link w:val="Ttulo3"/>
    <w:uiPriority w:val="9"/>
    <w:rsid w:val="008038E8"/>
    <w:rPr>
      <w:rFonts w:ascii="Times New Roman" w:eastAsia="Times New Roman" w:hAnsi="Times New Roman" w:cs="Times New Roman"/>
      <w:b/>
      <w:bCs/>
      <w:sz w:val="27"/>
      <w:szCs w:val="27"/>
      <w:lang w:eastAsia="pt-BR"/>
    </w:rPr>
  </w:style>
  <w:style w:type="paragraph" w:styleId="Commarcadores">
    <w:name w:val="List Bullet"/>
    <w:basedOn w:val="Normal"/>
    <w:uiPriority w:val="99"/>
    <w:unhideWhenUsed/>
    <w:rsid w:val="005768D8"/>
    <w:pPr>
      <w:numPr>
        <w:numId w:val="8"/>
      </w:numPr>
      <w:contextualSpacing/>
    </w:pPr>
  </w:style>
  <w:style w:type="character" w:styleId="Refdecomentrio">
    <w:name w:val="annotation reference"/>
    <w:basedOn w:val="Fontepargpadro"/>
    <w:uiPriority w:val="99"/>
    <w:semiHidden/>
    <w:unhideWhenUsed/>
    <w:rsid w:val="002671EB"/>
    <w:rPr>
      <w:sz w:val="16"/>
      <w:szCs w:val="16"/>
    </w:rPr>
  </w:style>
  <w:style w:type="paragraph" w:styleId="Textodecomentrio">
    <w:name w:val="annotation text"/>
    <w:basedOn w:val="Normal"/>
    <w:link w:val="TextodecomentrioChar"/>
    <w:uiPriority w:val="99"/>
    <w:semiHidden/>
    <w:unhideWhenUsed/>
    <w:rsid w:val="002671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671EB"/>
    <w:rPr>
      <w:sz w:val="20"/>
      <w:szCs w:val="20"/>
    </w:rPr>
  </w:style>
  <w:style w:type="paragraph" w:styleId="Assuntodocomentrio">
    <w:name w:val="annotation subject"/>
    <w:basedOn w:val="Textodecomentrio"/>
    <w:next w:val="Textodecomentrio"/>
    <w:link w:val="AssuntodocomentrioChar"/>
    <w:uiPriority w:val="99"/>
    <w:semiHidden/>
    <w:unhideWhenUsed/>
    <w:rsid w:val="002671EB"/>
    <w:rPr>
      <w:b/>
      <w:bCs/>
    </w:rPr>
  </w:style>
  <w:style w:type="character" w:customStyle="1" w:styleId="AssuntodocomentrioChar">
    <w:name w:val="Assunto do comentário Char"/>
    <w:basedOn w:val="TextodecomentrioChar"/>
    <w:link w:val="Assuntodocomentrio"/>
    <w:uiPriority w:val="99"/>
    <w:semiHidden/>
    <w:rsid w:val="002671EB"/>
    <w:rPr>
      <w:b/>
      <w:bCs/>
      <w:sz w:val="20"/>
      <w:szCs w:val="20"/>
    </w:rPr>
  </w:style>
  <w:style w:type="paragraph" w:styleId="Textodebalo">
    <w:name w:val="Balloon Text"/>
    <w:basedOn w:val="Normal"/>
    <w:link w:val="TextodebaloChar"/>
    <w:uiPriority w:val="99"/>
    <w:semiHidden/>
    <w:unhideWhenUsed/>
    <w:rsid w:val="002671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71EB"/>
    <w:rPr>
      <w:rFonts w:ascii="Tahoma" w:hAnsi="Tahoma" w:cs="Tahoma"/>
      <w:sz w:val="16"/>
      <w:szCs w:val="16"/>
    </w:rPr>
  </w:style>
  <w:style w:type="character" w:customStyle="1" w:styleId="st">
    <w:name w:val="st"/>
    <w:basedOn w:val="Fontepargpadro"/>
    <w:rsid w:val="005E7E47"/>
  </w:style>
  <w:style w:type="character" w:styleId="CitaoHTML">
    <w:name w:val="HTML Cite"/>
    <w:basedOn w:val="Fontepargpadro"/>
    <w:uiPriority w:val="99"/>
    <w:semiHidden/>
    <w:unhideWhenUsed/>
    <w:rsid w:val="005241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27228">
      <w:bodyDiv w:val="1"/>
      <w:marLeft w:val="0"/>
      <w:marRight w:val="0"/>
      <w:marTop w:val="0"/>
      <w:marBottom w:val="0"/>
      <w:divBdr>
        <w:top w:val="none" w:sz="0" w:space="0" w:color="auto"/>
        <w:left w:val="none" w:sz="0" w:space="0" w:color="auto"/>
        <w:bottom w:val="none" w:sz="0" w:space="0" w:color="auto"/>
        <w:right w:val="none" w:sz="0" w:space="0" w:color="auto"/>
      </w:divBdr>
      <w:divsChild>
        <w:div w:id="454060567">
          <w:marLeft w:val="0"/>
          <w:marRight w:val="0"/>
          <w:marTop w:val="0"/>
          <w:marBottom w:val="0"/>
          <w:divBdr>
            <w:top w:val="none" w:sz="0" w:space="0" w:color="auto"/>
            <w:left w:val="none" w:sz="0" w:space="0" w:color="auto"/>
            <w:bottom w:val="none" w:sz="0" w:space="0" w:color="auto"/>
            <w:right w:val="none" w:sz="0" w:space="0" w:color="auto"/>
          </w:divBdr>
        </w:div>
        <w:div w:id="493499052">
          <w:marLeft w:val="0"/>
          <w:marRight w:val="0"/>
          <w:marTop w:val="0"/>
          <w:marBottom w:val="0"/>
          <w:divBdr>
            <w:top w:val="none" w:sz="0" w:space="0" w:color="auto"/>
            <w:left w:val="none" w:sz="0" w:space="0" w:color="auto"/>
            <w:bottom w:val="none" w:sz="0" w:space="0" w:color="auto"/>
            <w:right w:val="none" w:sz="0" w:space="0" w:color="auto"/>
          </w:divBdr>
        </w:div>
      </w:divsChild>
    </w:div>
    <w:div w:id="445735642">
      <w:bodyDiv w:val="1"/>
      <w:marLeft w:val="0"/>
      <w:marRight w:val="0"/>
      <w:marTop w:val="0"/>
      <w:marBottom w:val="0"/>
      <w:divBdr>
        <w:top w:val="none" w:sz="0" w:space="0" w:color="auto"/>
        <w:left w:val="none" w:sz="0" w:space="0" w:color="auto"/>
        <w:bottom w:val="none" w:sz="0" w:space="0" w:color="auto"/>
        <w:right w:val="none" w:sz="0" w:space="0" w:color="auto"/>
      </w:divBdr>
    </w:div>
    <w:div w:id="448016019">
      <w:bodyDiv w:val="1"/>
      <w:marLeft w:val="0"/>
      <w:marRight w:val="0"/>
      <w:marTop w:val="0"/>
      <w:marBottom w:val="0"/>
      <w:divBdr>
        <w:top w:val="none" w:sz="0" w:space="0" w:color="auto"/>
        <w:left w:val="none" w:sz="0" w:space="0" w:color="auto"/>
        <w:bottom w:val="none" w:sz="0" w:space="0" w:color="auto"/>
        <w:right w:val="none" w:sz="0" w:space="0" w:color="auto"/>
      </w:divBdr>
      <w:divsChild>
        <w:div w:id="526330506">
          <w:marLeft w:val="0"/>
          <w:marRight w:val="0"/>
          <w:marTop w:val="0"/>
          <w:marBottom w:val="0"/>
          <w:divBdr>
            <w:top w:val="none" w:sz="0" w:space="0" w:color="auto"/>
            <w:left w:val="none" w:sz="0" w:space="0" w:color="auto"/>
            <w:bottom w:val="none" w:sz="0" w:space="0" w:color="auto"/>
            <w:right w:val="none" w:sz="0" w:space="0" w:color="auto"/>
          </w:divBdr>
        </w:div>
        <w:div w:id="123811704">
          <w:marLeft w:val="0"/>
          <w:marRight w:val="0"/>
          <w:marTop w:val="0"/>
          <w:marBottom w:val="0"/>
          <w:divBdr>
            <w:top w:val="none" w:sz="0" w:space="0" w:color="auto"/>
            <w:left w:val="none" w:sz="0" w:space="0" w:color="auto"/>
            <w:bottom w:val="none" w:sz="0" w:space="0" w:color="auto"/>
            <w:right w:val="none" w:sz="0" w:space="0" w:color="auto"/>
          </w:divBdr>
        </w:div>
        <w:div w:id="128281752">
          <w:marLeft w:val="0"/>
          <w:marRight w:val="0"/>
          <w:marTop w:val="0"/>
          <w:marBottom w:val="0"/>
          <w:divBdr>
            <w:top w:val="none" w:sz="0" w:space="0" w:color="auto"/>
            <w:left w:val="none" w:sz="0" w:space="0" w:color="auto"/>
            <w:bottom w:val="none" w:sz="0" w:space="0" w:color="auto"/>
            <w:right w:val="none" w:sz="0" w:space="0" w:color="auto"/>
          </w:divBdr>
        </w:div>
        <w:div w:id="970474510">
          <w:marLeft w:val="0"/>
          <w:marRight w:val="0"/>
          <w:marTop w:val="0"/>
          <w:marBottom w:val="0"/>
          <w:divBdr>
            <w:top w:val="none" w:sz="0" w:space="0" w:color="auto"/>
            <w:left w:val="none" w:sz="0" w:space="0" w:color="auto"/>
            <w:bottom w:val="none" w:sz="0" w:space="0" w:color="auto"/>
            <w:right w:val="none" w:sz="0" w:space="0" w:color="auto"/>
          </w:divBdr>
        </w:div>
        <w:div w:id="1565607988">
          <w:marLeft w:val="0"/>
          <w:marRight w:val="0"/>
          <w:marTop w:val="0"/>
          <w:marBottom w:val="0"/>
          <w:divBdr>
            <w:top w:val="none" w:sz="0" w:space="0" w:color="auto"/>
            <w:left w:val="none" w:sz="0" w:space="0" w:color="auto"/>
            <w:bottom w:val="none" w:sz="0" w:space="0" w:color="auto"/>
            <w:right w:val="none" w:sz="0" w:space="0" w:color="auto"/>
          </w:divBdr>
        </w:div>
      </w:divsChild>
    </w:div>
    <w:div w:id="562836718">
      <w:bodyDiv w:val="1"/>
      <w:marLeft w:val="0"/>
      <w:marRight w:val="0"/>
      <w:marTop w:val="0"/>
      <w:marBottom w:val="0"/>
      <w:divBdr>
        <w:top w:val="none" w:sz="0" w:space="0" w:color="auto"/>
        <w:left w:val="none" w:sz="0" w:space="0" w:color="auto"/>
        <w:bottom w:val="none" w:sz="0" w:space="0" w:color="auto"/>
        <w:right w:val="none" w:sz="0" w:space="0" w:color="auto"/>
      </w:divBdr>
    </w:div>
    <w:div w:id="575549841">
      <w:bodyDiv w:val="1"/>
      <w:marLeft w:val="0"/>
      <w:marRight w:val="0"/>
      <w:marTop w:val="0"/>
      <w:marBottom w:val="0"/>
      <w:divBdr>
        <w:top w:val="none" w:sz="0" w:space="0" w:color="auto"/>
        <w:left w:val="none" w:sz="0" w:space="0" w:color="auto"/>
        <w:bottom w:val="none" w:sz="0" w:space="0" w:color="auto"/>
        <w:right w:val="none" w:sz="0" w:space="0" w:color="auto"/>
      </w:divBdr>
      <w:divsChild>
        <w:div w:id="1513495242">
          <w:marLeft w:val="0"/>
          <w:marRight w:val="0"/>
          <w:marTop w:val="0"/>
          <w:marBottom w:val="0"/>
          <w:divBdr>
            <w:top w:val="none" w:sz="0" w:space="0" w:color="auto"/>
            <w:left w:val="none" w:sz="0" w:space="0" w:color="auto"/>
            <w:bottom w:val="none" w:sz="0" w:space="0" w:color="auto"/>
            <w:right w:val="none" w:sz="0" w:space="0" w:color="auto"/>
          </w:divBdr>
        </w:div>
        <w:div w:id="1268931221">
          <w:marLeft w:val="0"/>
          <w:marRight w:val="0"/>
          <w:marTop w:val="0"/>
          <w:marBottom w:val="0"/>
          <w:divBdr>
            <w:top w:val="none" w:sz="0" w:space="0" w:color="auto"/>
            <w:left w:val="none" w:sz="0" w:space="0" w:color="auto"/>
            <w:bottom w:val="none" w:sz="0" w:space="0" w:color="auto"/>
            <w:right w:val="none" w:sz="0" w:space="0" w:color="auto"/>
          </w:divBdr>
        </w:div>
        <w:div w:id="460539246">
          <w:marLeft w:val="0"/>
          <w:marRight w:val="0"/>
          <w:marTop w:val="0"/>
          <w:marBottom w:val="0"/>
          <w:divBdr>
            <w:top w:val="none" w:sz="0" w:space="0" w:color="auto"/>
            <w:left w:val="none" w:sz="0" w:space="0" w:color="auto"/>
            <w:bottom w:val="none" w:sz="0" w:space="0" w:color="auto"/>
            <w:right w:val="none" w:sz="0" w:space="0" w:color="auto"/>
          </w:divBdr>
        </w:div>
      </w:divsChild>
    </w:div>
    <w:div w:id="653996059">
      <w:bodyDiv w:val="1"/>
      <w:marLeft w:val="0"/>
      <w:marRight w:val="0"/>
      <w:marTop w:val="0"/>
      <w:marBottom w:val="0"/>
      <w:divBdr>
        <w:top w:val="none" w:sz="0" w:space="0" w:color="auto"/>
        <w:left w:val="none" w:sz="0" w:space="0" w:color="auto"/>
        <w:bottom w:val="none" w:sz="0" w:space="0" w:color="auto"/>
        <w:right w:val="none" w:sz="0" w:space="0" w:color="auto"/>
      </w:divBdr>
      <w:divsChild>
        <w:div w:id="487787505">
          <w:marLeft w:val="0"/>
          <w:marRight w:val="0"/>
          <w:marTop w:val="0"/>
          <w:marBottom w:val="0"/>
          <w:divBdr>
            <w:top w:val="none" w:sz="0" w:space="0" w:color="auto"/>
            <w:left w:val="none" w:sz="0" w:space="0" w:color="auto"/>
            <w:bottom w:val="none" w:sz="0" w:space="0" w:color="auto"/>
            <w:right w:val="none" w:sz="0" w:space="0" w:color="auto"/>
          </w:divBdr>
        </w:div>
      </w:divsChild>
    </w:div>
    <w:div w:id="725418392">
      <w:bodyDiv w:val="1"/>
      <w:marLeft w:val="0"/>
      <w:marRight w:val="0"/>
      <w:marTop w:val="0"/>
      <w:marBottom w:val="0"/>
      <w:divBdr>
        <w:top w:val="none" w:sz="0" w:space="0" w:color="auto"/>
        <w:left w:val="none" w:sz="0" w:space="0" w:color="auto"/>
        <w:bottom w:val="none" w:sz="0" w:space="0" w:color="auto"/>
        <w:right w:val="none" w:sz="0" w:space="0" w:color="auto"/>
      </w:divBdr>
      <w:divsChild>
        <w:div w:id="1966231061">
          <w:marLeft w:val="0"/>
          <w:marRight w:val="0"/>
          <w:marTop w:val="0"/>
          <w:marBottom w:val="0"/>
          <w:divBdr>
            <w:top w:val="none" w:sz="0" w:space="0" w:color="auto"/>
            <w:left w:val="none" w:sz="0" w:space="0" w:color="auto"/>
            <w:bottom w:val="none" w:sz="0" w:space="0" w:color="auto"/>
            <w:right w:val="none" w:sz="0" w:space="0" w:color="auto"/>
          </w:divBdr>
          <w:divsChild>
            <w:div w:id="2034989371">
              <w:marLeft w:val="0"/>
              <w:marRight w:val="0"/>
              <w:marTop w:val="0"/>
              <w:marBottom w:val="0"/>
              <w:divBdr>
                <w:top w:val="none" w:sz="0" w:space="0" w:color="auto"/>
                <w:left w:val="none" w:sz="0" w:space="0" w:color="auto"/>
                <w:bottom w:val="none" w:sz="0" w:space="0" w:color="auto"/>
                <w:right w:val="none" w:sz="0" w:space="0" w:color="auto"/>
              </w:divBdr>
              <w:divsChild>
                <w:div w:id="13153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2439">
      <w:bodyDiv w:val="1"/>
      <w:marLeft w:val="0"/>
      <w:marRight w:val="0"/>
      <w:marTop w:val="0"/>
      <w:marBottom w:val="0"/>
      <w:divBdr>
        <w:top w:val="none" w:sz="0" w:space="0" w:color="auto"/>
        <w:left w:val="none" w:sz="0" w:space="0" w:color="auto"/>
        <w:bottom w:val="none" w:sz="0" w:space="0" w:color="auto"/>
        <w:right w:val="none" w:sz="0" w:space="0" w:color="auto"/>
      </w:divBdr>
      <w:divsChild>
        <w:div w:id="1225214833">
          <w:marLeft w:val="0"/>
          <w:marRight w:val="0"/>
          <w:marTop w:val="0"/>
          <w:marBottom w:val="0"/>
          <w:divBdr>
            <w:top w:val="none" w:sz="0" w:space="0" w:color="auto"/>
            <w:left w:val="none" w:sz="0" w:space="0" w:color="auto"/>
            <w:bottom w:val="none" w:sz="0" w:space="0" w:color="auto"/>
            <w:right w:val="none" w:sz="0" w:space="0" w:color="auto"/>
          </w:divBdr>
        </w:div>
        <w:div w:id="1102603072">
          <w:marLeft w:val="0"/>
          <w:marRight w:val="0"/>
          <w:marTop w:val="0"/>
          <w:marBottom w:val="0"/>
          <w:divBdr>
            <w:top w:val="none" w:sz="0" w:space="0" w:color="auto"/>
            <w:left w:val="none" w:sz="0" w:space="0" w:color="auto"/>
            <w:bottom w:val="none" w:sz="0" w:space="0" w:color="auto"/>
            <w:right w:val="none" w:sz="0" w:space="0" w:color="auto"/>
          </w:divBdr>
        </w:div>
        <w:div w:id="1110078710">
          <w:marLeft w:val="0"/>
          <w:marRight w:val="0"/>
          <w:marTop w:val="0"/>
          <w:marBottom w:val="0"/>
          <w:divBdr>
            <w:top w:val="none" w:sz="0" w:space="0" w:color="auto"/>
            <w:left w:val="none" w:sz="0" w:space="0" w:color="auto"/>
            <w:bottom w:val="none" w:sz="0" w:space="0" w:color="auto"/>
            <w:right w:val="none" w:sz="0" w:space="0" w:color="auto"/>
          </w:divBdr>
        </w:div>
        <w:div w:id="781459147">
          <w:marLeft w:val="0"/>
          <w:marRight w:val="0"/>
          <w:marTop w:val="0"/>
          <w:marBottom w:val="0"/>
          <w:divBdr>
            <w:top w:val="none" w:sz="0" w:space="0" w:color="auto"/>
            <w:left w:val="none" w:sz="0" w:space="0" w:color="auto"/>
            <w:bottom w:val="none" w:sz="0" w:space="0" w:color="auto"/>
            <w:right w:val="none" w:sz="0" w:space="0" w:color="auto"/>
          </w:divBdr>
        </w:div>
        <w:div w:id="1517846495">
          <w:marLeft w:val="0"/>
          <w:marRight w:val="0"/>
          <w:marTop w:val="0"/>
          <w:marBottom w:val="0"/>
          <w:divBdr>
            <w:top w:val="none" w:sz="0" w:space="0" w:color="auto"/>
            <w:left w:val="none" w:sz="0" w:space="0" w:color="auto"/>
            <w:bottom w:val="none" w:sz="0" w:space="0" w:color="auto"/>
            <w:right w:val="none" w:sz="0" w:space="0" w:color="auto"/>
          </w:divBdr>
        </w:div>
      </w:divsChild>
    </w:div>
    <w:div w:id="869688235">
      <w:bodyDiv w:val="1"/>
      <w:marLeft w:val="0"/>
      <w:marRight w:val="0"/>
      <w:marTop w:val="0"/>
      <w:marBottom w:val="0"/>
      <w:divBdr>
        <w:top w:val="none" w:sz="0" w:space="0" w:color="auto"/>
        <w:left w:val="none" w:sz="0" w:space="0" w:color="auto"/>
        <w:bottom w:val="none" w:sz="0" w:space="0" w:color="auto"/>
        <w:right w:val="none" w:sz="0" w:space="0" w:color="auto"/>
      </w:divBdr>
      <w:divsChild>
        <w:div w:id="1434470313">
          <w:marLeft w:val="0"/>
          <w:marRight w:val="0"/>
          <w:marTop w:val="0"/>
          <w:marBottom w:val="0"/>
          <w:divBdr>
            <w:top w:val="none" w:sz="0" w:space="0" w:color="auto"/>
            <w:left w:val="none" w:sz="0" w:space="0" w:color="auto"/>
            <w:bottom w:val="none" w:sz="0" w:space="0" w:color="auto"/>
            <w:right w:val="none" w:sz="0" w:space="0" w:color="auto"/>
          </w:divBdr>
        </w:div>
      </w:divsChild>
    </w:div>
    <w:div w:id="974918426">
      <w:bodyDiv w:val="1"/>
      <w:marLeft w:val="0"/>
      <w:marRight w:val="0"/>
      <w:marTop w:val="0"/>
      <w:marBottom w:val="0"/>
      <w:divBdr>
        <w:top w:val="none" w:sz="0" w:space="0" w:color="auto"/>
        <w:left w:val="none" w:sz="0" w:space="0" w:color="auto"/>
        <w:bottom w:val="none" w:sz="0" w:space="0" w:color="auto"/>
        <w:right w:val="none" w:sz="0" w:space="0" w:color="auto"/>
      </w:divBdr>
      <w:divsChild>
        <w:div w:id="1348017890">
          <w:marLeft w:val="0"/>
          <w:marRight w:val="0"/>
          <w:marTop w:val="0"/>
          <w:marBottom w:val="0"/>
          <w:divBdr>
            <w:top w:val="none" w:sz="0" w:space="0" w:color="auto"/>
            <w:left w:val="none" w:sz="0" w:space="0" w:color="auto"/>
            <w:bottom w:val="none" w:sz="0" w:space="0" w:color="auto"/>
            <w:right w:val="none" w:sz="0" w:space="0" w:color="auto"/>
          </w:divBdr>
        </w:div>
        <w:div w:id="1183712638">
          <w:marLeft w:val="0"/>
          <w:marRight w:val="0"/>
          <w:marTop w:val="0"/>
          <w:marBottom w:val="0"/>
          <w:divBdr>
            <w:top w:val="none" w:sz="0" w:space="0" w:color="auto"/>
            <w:left w:val="none" w:sz="0" w:space="0" w:color="auto"/>
            <w:bottom w:val="none" w:sz="0" w:space="0" w:color="auto"/>
            <w:right w:val="none" w:sz="0" w:space="0" w:color="auto"/>
          </w:divBdr>
        </w:div>
        <w:div w:id="872838841">
          <w:marLeft w:val="0"/>
          <w:marRight w:val="0"/>
          <w:marTop w:val="0"/>
          <w:marBottom w:val="0"/>
          <w:divBdr>
            <w:top w:val="none" w:sz="0" w:space="0" w:color="auto"/>
            <w:left w:val="none" w:sz="0" w:space="0" w:color="auto"/>
            <w:bottom w:val="none" w:sz="0" w:space="0" w:color="auto"/>
            <w:right w:val="none" w:sz="0" w:space="0" w:color="auto"/>
          </w:divBdr>
        </w:div>
        <w:div w:id="1020085793">
          <w:marLeft w:val="0"/>
          <w:marRight w:val="0"/>
          <w:marTop w:val="0"/>
          <w:marBottom w:val="0"/>
          <w:divBdr>
            <w:top w:val="none" w:sz="0" w:space="0" w:color="auto"/>
            <w:left w:val="none" w:sz="0" w:space="0" w:color="auto"/>
            <w:bottom w:val="none" w:sz="0" w:space="0" w:color="auto"/>
            <w:right w:val="none" w:sz="0" w:space="0" w:color="auto"/>
          </w:divBdr>
        </w:div>
        <w:div w:id="183786615">
          <w:marLeft w:val="0"/>
          <w:marRight w:val="0"/>
          <w:marTop w:val="0"/>
          <w:marBottom w:val="0"/>
          <w:divBdr>
            <w:top w:val="none" w:sz="0" w:space="0" w:color="auto"/>
            <w:left w:val="none" w:sz="0" w:space="0" w:color="auto"/>
            <w:bottom w:val="none" w:sz="0" w:space="0" w:color="auto"/>
            <w:right w:val="none" w:sz="0" w:space="0" w:color="auto"/>
          </w:divBdr>
        </w:div>
        <w:div w:id="1785153155">
          <w:marLeft w:val="0"/>
          <w:marRight w:val="0"/>
          <w:marTop w:val="0"/>
          <w:marBottom w:val="0"/>
          <w:divBdr>
            <w:top w:val="none" w:sz="0" w:space="0" w:color="auto"/>
            <w:left w:val="none" w:sz="0" w:space="0" w:color="auto"/>
            <w:bottom w:val="none" w:sz="0" w:space="0" w:color="auto"/>
            <w:right w:val="none" w:sz="0" w:space="0" w:color="auto"/>
          </w:divBdr>
        </w:div>
      </w:divsChild>
    </w:div>
    <w:div w:id="1010332400">
      <w:bodyDiv w:val="1"/>
      <w:marLeft w:val="0"/>
      <w:marRight w:val="0"/>
      <w:marTop w:val="0"/>
      <w:marBottom w:val="0"/>
      <w:divBdr>
        <w:top w:val="none" w:sz="0" w:space="0" w:color="auto"/>
        <w:left w:val="none" w:sz="0" w:space="0" w:color="auto"/>
        <w:bottom w:val="none" w:sz="0" w:space="0" w:color="auto"/>
        <w:right w:val="none" w:sz="0" w:space="0" w:color="auto"/>
      </w:divBdr>
      <w:divsChild>
        <w:div w:id="936519847">
          <w:marLeft w:val="0"/>
          <w:marRight w:val="0"/>
          <w:marTop w:val="0"/>
          <w:marBottom w:val="0"/>
          <w:divBdr>
            <w:top w:val="none" w:sz="0" w:space="0" w:color="auto"/>
            <w:left w:val="none" w:sz="0" w:space="0" w:color="auto"/>
            <w:bottom w:val="none" w:sz="0" w:space="0" w:color="auto"/>
            <w:right w:val="none" w:sz="0" w:space="0" w:color="auto"/>
          </w:divBdr>
        </w:div>
        <w:div w:id="430854860">
          <w:marLeft w:val="0"/>
          <w:marRight w:val="0"/>
          <w:marTop w:val="0"/>
          <w:marBottom w:val="0"/>
          <w:divBdr>
            <w:top w:val="none" w:sz="0" w:space="0" w:color="auto"/>
            <w:left w:val="none" w:sz="0" w:space="0" w:color="auto"/>
            <w:bottom w:val="none" w:sz="0" w:space="0" w:color="auto"/>
            <w:right w:val="none" w:sz="0" w:space="0" w:color="auto"/>
          </w:divBdr>
        </w:div>
        <w:div w:id="77336654">
          <w:marLeft w:val="0"/>
          <w:marRight w:val="0"/>
          <w:marTop w:val="0"/>
          <w:marBottom w:val="0"/>
          <w:divBdr>
            <w:top w:val="none" w:sz="0" w:space="0" w:color="auto"/>
            <w:left w:val="none" w:sz="0" w:space="0" w:color="auto"/>
            <w:bottom w:val="none" w:sz="0" w:space="0" w:color="auto"/>
            <w:right w:val="none" w:sz="0" w:space="0" w:color="auto"/>
          </w:divBdr>
        </w:div>
        <w:div w:id="327633193">
          <w:marLeft w:val="0"/>
          <w:marRight w:val="0"/>
          <w:marTop w:val="0"/>
          <w:marBottom w:val="0"/>
          <w:divBdr>
            <w:top w:val="none" w:sz="0" w:space="0" w:color="auto"/>
            <w:left w:val="none" w:sz="0" w:space="0" w:color="auto"/>
            <w:bottom w:val="none" w:sz="0" w:space="0" w:color="auto"/>
            <w:right w:val="none" w:sz="0" w:space="0" w:color="auto"/>
          </w:divBdr>
        </w:div>
      </w:divsChild>
    </w:div>
    <w:div w:id="1038043325">
      <w:bodyDiv w:val="1"/>
      <w:marLeft w:val="0"/>
      <w:marRight w:val="0"/>
      <w:marTop w:val="0"/>
      <w:marBottom w:val="0"/>
      <w:divBdr>
        <w:top w:val="none" w:sz="0" w:space="0" w:color="auto"/>
        <w:left w:val="none" w:sz="0" w:space="0" w:color="auto"/>
        <w:bottom w:val="none" w:sz="0" w:space="0" w:color="auto"/>
        <w:right w:val="none" w:sz="0" w:space="0" w:color="auto"/>
      </w:divBdr>
    </w:div>
    <w:div w:id="1039357187">
      <w:bodyDiv w:val="1"/>
      <w:marLeft w:val="0"/>
      <w:marRight w:val="0"/>
      <w:marTop w:val="0"/>
      <w:marBottom w:val="0"/>
      <w:divBdr>
        <w:top w:val="none" w:sz="0" w:space="0" w:color="auto"/>
        <w:left w:val="none" w:sz="0" w:space="0" w:color="auto"/>
        <w:bottom w:val="none" w:sz="0" w:space="0" w:color="auto"/>
        <w:right w:val="none" w:sz="0" w:space="0" w:color="auto"/>
      </w:divBdr>
      <w:divsChild>
        <w:div w:id="927931030">
          <w:marLeft w:val="0"/>
          <w:marRight w:val="0"/>
          <w:marTop w:val="0"/>
          <w:marBottom w:val="0"/>
          <w:divBdr>
            <w:top w:val="none" w:sz="0" w:space="0" w:color="auto"/>
            <w:left w:val="none" w:sz="0" w:space="0" w:color="auto"/>
            <w:bottom w:val="none" w:sz="0" w:space="0" w:color="auto"/>
            <w:right w:val="none" w:sz="0" w:space="0" w:color="auto"/>
          </w:divBdr>
        </w:div>
        <w:div w:id="2003851417">
          <w:marLeft w:val="0"/>
          <w:marRight w:val="0"/>
          <w:marTop w:val="0"/>
          <w:marBottom w:val="0"/>
          <w:divBdr>
            <w:top w:val="none" w:sz="0" w:space="0" w:color="auto"/>
            <w:left w:val="none" w:sz="0" w:space="0" w:color="auto"/>
            <w:bottom w:val="none" w:sz="0" w:space="0" w:color="auto"/>
            <w:right w:val="none" w:sz="0" w:space="0" w:color="auto"/>
          </w:divBdr>
        </w:div>
        <w:div w:id="2102330316">
          <w:marLeft w:val="0"/>
          <w:marRight w:val="0"/>
          <w:marTop w:val="0"/>
          <w:marBottom w:val="0"/>
          <w:divBdr>
            <w:top w:val="none" w:sz="0" w:space="0" w:color="auto"/>
            <w:left w:val="none" w:sz="0" w:space="0" w:color="auto"/>
            <w:bottom w:val="none" w:sz="0" w:space="0" w:color="auto"/>
            <w:right w:val="none" w:sz="0" w:space="0" w:color="auto"/>
          </w:divBdr>
        </w:div>
      </w:divsChild>
    </w:div>
    <w:div w:id="1314138672">
      <w:bodyDiv w:val="1"/>
      <w:marLeft w:val="0"/>
      <w:marRight w:val="0"/>
      <w:marTop w:val="0"/>
      <w:marBottom w:val="0"/>
      <w:divBdr>
        <w:top w:val="none" w:sz="0" w:space="0" w:color="auto"/>
        <w:left w:val="none" w:sz="0" w:space="0" w:color="auto"/>
        <w:bottom w:val="none" w:sz="0" w:space="0" w:color="auto"/>
        <w:right w:val="none" w:sz="0" w:space="0" w:color="auto"/>
      </w:divBdr>
      <w:divsChild>
        <w:div w:id="1076321353">
          <w:marLeft w:val="0"/>
          <w:marRight w:val="0"/>
          <w:marTop w:val="0"/>
          <w:marBottom w:val="0"/>
          <w:divBdr>
            <w:top w:val="none" w:sz="0" w:space="0" w:color="auto"/>
            <w:left w:val="none" w:sz="0" w:space="0" w:color="auto"/>
            <w:bottom w:val="none" w:sz="0" w:space="0" w:color="auto"/>
            <w:right w:val="none" w:sz="0" w:space="0" w:color="auto"/>
          </w:divBdr>
        </w:div>
      </w:divsChild>
    </w:div>
    <w:div w:id="1339850408">
      <w:bodyDiv w:val="1"/>
      <w:marLeft w:val="0"/>
      <w:marRight w:val="0"/>
      <w:marTop w:val="0"/>
      <w:marBottom w:val="0"/>
      <w:divBdr>
        <w:top w:val="none" w:sz="0" w:space="0" w:color="auto"/>
        <w:left w:val="none" w:sz="0" w:space="0" w:color="auto"/>
        <w:bottom w:val="none" w:sz="0" w:space="0" w:color="auto"/>
        <w:right w:val="none" w:sz="0" w:space="0" w:color="auto"/>
      </w:divBdr>
    </w:div>
    <w:div w:id="1429764714">
      <w:bodyDiv w:val="1"/>
      <w:marLeft w:val="0"/>
      <w:marRight w:val="0"/>
      <w:marTop w:val="0"/>
      <w:marBottom w:val="0"/>
      <w:divBdr>
        <w:top w:val="none" w:sz="0" w:space="0" w:color="auto"/>
        <w:left w:val="none" w:sz="0" w:space="0" w:color="auto"/>
        <w:bottom w:val="none" w:sz="0" w:space="0" w:color="auto"/>
        <w:right w:val="none" w:sz="0" w:space="0" w:color="auto"/>
      </w:divBdr>
    </w:div>
    <w:div w:id="1540508510">
      <w:bodyDiv w:val="1"/>
      <w:marLeft w:val="0"/>
      <w:marRight w:val="0"/>
      <w:marTop w:val="0"/>
      <w:marBottom w:val="0"/>
      <w:divBdr>
        <w:top w:val="none" w:sz="0" w:space="0" w:color="auto"/>
        <w:left w:val="none" w:sz="0" w:space="0" w:color="auto"/>
        <w:bottom w:val="none" w:sz="0" w:space="0" w:color="auto"/>
        <w:right w:val="none" w:sz="0" w:space="0" w:color="auto"/>
      </w:divBdr>
      <w:divsChild>
        <w:div w:id="615872321">
          <w:marLeft w:val="0"/>
          <w:marRight w:val="0"/>
          <w:marTop w:val="0"/>
          <w:marBottom w:val="0"/>
          <w:divBdr>
            <w:top w:val="none" w:sz="0" w:space="0" w:color="auto"/>
            <w:left w:val="none" w:sz="0" w:space="0" w:color="auto"/>
            <w:bottom w:val="none" w:sz="0" w:space="0" w:color="auto"/>
            <w:right w:val="none" w:sz="0" w:space="0" w:color="auto"/>
          </w:divBdr>
        </w:div>
        <w:div w:id="463624718">
          <w:marLeft w:val="0"/>
          <w:marRight w:val="0"/>
          <w:marTop w:val="0"/>
          <w:marBottom w:val="0"/>
          <w:divBdr>
            <w:top w:val="none" w:sz="0" w:space="0" w:color="auto"/>
            <w:left w:val="none" w:sz="0" w:space="0" w:color="auto"/>
            <w:bottom w:val="none" w:sz="0" w:space="0" w:color="auto"/>
            <w:right w:val="none" w:sz="0" w:space="0" w:color="auto"/>
          </w:divBdr>
        </w:div>
        <w:div w:id="1621185811">
          <w:marLeft w:val="0"/>
          <w:marRight w:val="0"/>
          <w:marTop w:val="0"/>
          <w:marBottom w:val="0"/>
          <w:divBdr>
            <w:top w:val="none" w:sz="0" w:space="0" w:color="auto"/>
            <w:left w:val="none" w:sz="0" w:space="0" w:color="auto"/>
            <w:bottom w:val="none" w:sz="0" w:space="0" w:color="auto"/>
            <w:right w:val="none" w:sz="0" w:space="0" w:color="auto"/>
          </w:divBdr>
        </w:div>
        <w:div w:id="1619994754">
          <w:marLeft w:val="0"/>
          <w:marRight w:val="0"/>
          <w:marTop w:val="0"/>
          <w:marBottom w:val="0"/>
          <w:divBdr>
            <w:top w:val="none" w:sz="0" w:space="0" w:color="auto"/>
            <w:left w:val="none" w:sz="0" w:space="0" w:color="auto"/>
            <w:bottom w:val="none" w:sz="0" w:space="0" w:color="auto"/>
            <w:right w:val="none" w:sz="0" w:space="0" w:color="auto"/>
          </w:divBdr>
        </w:div>
        <w:div w:id="635718537">
          <w:marLeft w:val="0"/>
          <w:marRight w:val="0"/>
          <w:marTop w:val="0"/>
          <w:marBottom w:val="0"/>
          <w:divBdr>
            <w:top w:val="none" w:sz="0" w:space="0" w:color="auto"/>
            <w:left w:val="none" w:sz="0" w:space="0" w:color="auto"/>
            <w:bottom w:val="none" w:sz="0" w:space="0" w:color="auto"/>
            <w:right w:val="none" w:sz="0" w:space="0" w:color="auto"/>
          </w:divBdr>
        </w:div>
      </w:divsChild>
    </w:div>
    <w:div w:id="1562055901">
      <w:bodyDiv w:val="1"/>
      <w:marLeft w:val="0"/>
      <w:marRight w:val="0"/>
      <w:marTop w:val="0"/>
      <w:marBottom w:val="0"/>
      <w:divBdr>
        <w:top w:val="none" w:sz="0" w:space="0" w:color="auto"/>
        <w:left w:val="none" w:sz="0" w:space="0" w:color="auto"/>
        <w:bottom w:val="none" w:sz="0" w:space="0" w:color="auto"/>
        <w:right w:val="none" w:sz="0" w:space="0" w:color="auto"/>
      </w:divBdr>
    </w:div>
    <w:div w:id="1636134467">
      <w:bodyDiv w:val="1"/>
      <w:marLeft w:val="0"/>
      <w:marRight w:val="0"/>
      <w:marTop w:val="0"/>
      <w:marBottom w:val="0"/>
      <w:divBdr>
        <w:top w:val="none" w:sz="0" w:space="0" w:color="auto"/>
        <w:left w:val="none" w:sz="0" w:space="0" w:color="auto"/>
        <w:bottom w:val="none" w:sz="0" w:space="0" w:color="auto"/>
        <w:right w:val="none" w:sz="0" w:space="0" w:color="auto"/>
      </w:divBdr>
      <w:divsChild>
        <w:div w:id="1900284529">
          <w:marLeft w:val="0"/>
          <w:marRight w:val="0"/>
          <w:marTop w:val="0"/>
          <w:marBottom w:val="0"/>
          <w:divBdr>
            <w:top w:val="none" w:sz="0" w:space="0" w:color="auto"/>
            <w:left w:val="none" w:sz="0" w:space="0" w:color="auto"/>
            <w:bottom w:val="none" w:sz="0" w:space="0" w:color="auto"/>
            <w:right w:val="none" w:sz="0" w:space="0" w:color="auto"/>
          </w:divBdr>
        </w:div>
        <w:div w:id="379137725">
          <w:marLeft w:val="0"/>
          <w:marRight w:val="0"/>
          <w:marTop w:val="0"/>
          <w:marBottom w:val="0"/>
          <w:divBdr>
            <w:top w:val="none" w:sz="0" w:space="0" w:color="auto"/>
            <w:left w:val="none" w:sz="0" w:space="0" w:color="auto"/>
            <w:bottom w:val="none" w:sz="0" w:space="0" w:color="auto"/>
            <w:right w:val="none" w:sz="0" w:space="0" w:color="auto"/>
          </w:divBdr>
        </w:div>
        <w:div w:id="221212844">
          <w:marLeft w:val="0"/>
          <w:marRight w:val="0"/>
          <w:marTop w:val="0"/>
          <w:marBottom w:val="0"/>
          <w:divBdr>
            <w:top w:val="none" w:sz="0" w:space="0" w:color="auto"/>
            <w:left w:val="none" w:sz="0" w:space="0" w:color="auto"/>
            <w:bottom w:val="none" w:sz="0" w:space="0" w:color="auto"/>
            <w:right w:val="none" w:sz="0" w:space="0" w:color="auto"/>
          </w:divBdr>
        </w:div>
        <w:div w:id="544105216">
          <w:marLeft w:val="0"/>
          <w:marRight w:val="0"/>
          <w:marTop w:val="0"/>
          <w:marBottom w:val="0"/>
          <w:divBdr>
            <w:top w:val="none" w:sz="0" w:space="0" w:color="auto"/>
            <w:left w:val="none" w:sz="0" w:space="0" w:color="auto"/>
            <w:bottom w:val="none" w:sz="0" w:space="0" w:color="auto"/>
            <w:right w:val="none" w:sz="0" w:space="0" w:color="auto"/>
          </w:divBdr>
        </w:div>
        <w:div w:id="247464804">
          <w:marLeft w:val="0"/>
          <w:marRight w:val="0"/>
          <w:marTop w:val="0"/>
          <w:marBottom w:val="0"/>
          <w:divBdr>
            <w:top w:val="none" w:sz="0" w:space="0" w:color="auto"/>
            <w:left w:val="none" w:sz="0" w:space="0" w:color="auto"/>
            <w:bottom w:val="none" w:sz="0" w:space="0" w:color="auto"/>
            <w:right w:val="none" w:sz="0" w:space="0" w:color="auto"/>
          </w:divBdr>
        </w:div>
        <w:div w:id="223032947">
          <w:marLeft w:val="0"/>
          <w:marRight w:val="0"/>
          <w:marTop w:val="0"/>
          <w:marBottom w:val="0"/>
          <w:divBdr>
            <w:top w:val="none" w:sz="0" w:space="0" w:color="auto"/>
            <w:left w:val="none" w:sz="0" w:space="0" w:color="auto"/>
            <w:bottom w:val="none" w:sz="0" w:space="0" w:color="auto"/>
            <w:right w:val="none" w:sz="0" w:space="0" w:color="auto"/>
          </w:divBdr>
        </w:div>
      </w:divsChild>
    </w:div>
    <w:div w:id="1831360724">
      <w:bodyDiv w:val="1"/>
      <w:marLeft w:val="0"/>
      <w:marRight w:val="0"/>
      <w:marTop w:val="0"/>
      <w:marBottom w:val="0"/>
      <w:divBdr>
        <w:top w:val="none" w:sz="0" w:space="0" w:color="auto"/>
        <w:left w:val="none" w:sz="0" w:space="0" w:color="auto"/>
        <w:bottom w:val="none" w:sz="0" w:space="0" w:color="auto"/>
        <w:right w:val="none" w:sz="0" w:space="0" w:color="auto"/>
      </w:divBdr>
      <w:divsChild>
        <w:div w:id="2139446458">
          <w:marLeft w:val="0"/>
          <w:marRight w:val="0"/>
          <w:marTop w:val="0"/>
          <w:marBottom w:val="0"/>
          <w:divBdr>
            <w:top w:val="none" w:sz="0" w:space="0" w:color="auto"/>
            <w:left w:val="none" w:sz="0" w:space="0" w:color="auto"/>
            <w:bottom w:val="none" w:sz="0" w:space="0" w:color="auto"/>
            <w:right w:val="none" w:sz="0" w:space="0" w:color="auto"/>
          </w:divBdr>
        </w:div>
      </w:divsChild>
    </w:div>
    <w:div w:id="2024163902">
      <w:bodyDiv w:val="1"/>
      <w:marLeft w:val="0"/>
      <w:marRight w:val="0"/>
      <w:marTop w:val="0"/>
      <w:marBottom w:val="0"/>
      <w:divBdr>
        <w:top w:val="none" w:sz="0" w:space="0" w:color="auto"/>
        <w:left w:val="none" w:sz="0" w:space="0" w:color="auto"/>
        <w:bottom w:val="none" w:sz="0" w:space="0" w:color="auto"/>
        <w:right w:val="none" w:sz="0" w:space="0" w:color="auto"/>
      </w:divBdr>
      <w:divsChild>
        <w:div w:id="1224366937">
          <w:marLeft w:val="0"/>
          <w:marRight w:val="0"/>
          <w:marTop w:val="0"/>
          <w:marBottom w:val="0"/>
          <w:divBdr>
            <w:top w:val="none" w:sz="0" w:space="0" w:color="auto"/>
            <w:left w:val="none" w:sz="0" w:space="0" w:color="auto"/>
            <w:bottom w:val="none" w:sz="0" w:space="0" w:color="auto"/>
            <w:right w:val="none" w:sz="0" w:space="0" w:color="auto"/>
          </w:divBdr>
          <w:divsChild>
            <w:div w:id="1354770053">
              <w:marLeft w:val="0"/>
              <w:marRight w:val="0"/>
              <w:marTop w:val="0"/>
              <w:marBottom w:val="0"/>
              <w:divBdr>
                <w:top w:val="none" w:sz="0" w:space="0" w:color="auto"/>
                <w:left w:val="none" w:sz="0" w:space="0" w:color="auto"/>
                <w:bottom w:val="none" w:sz="0" w:space="0" w:color="auto"/>
                <w:right w:val="none" w:sz="0" w:space="0" w:color="auto"/>
              </w:divBdr>
              <w:divsChild>
                <w:div w:id="9774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el.br/eventos/gpp/pages/arquivos/1.ClaudiaBraganca.pdf" TargetMode="External"/><Relationship Id="rId4" Type="http://schemas.openxmlformats.org/officeDocument/2006/relationships/settings" Target="settings.xml"/><Relationship Id="rId9" Type="http://schemas.openxmlformats.org/officeDocument/2006/relationships/hyperlink" Target="http://www2.senado.leg.br/bdsf/bitstream/handle/id/526716/CF88_EC95_livro.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1.folha.uol.com.br/mercado/2018/05/odio-na-internet-tem-assumido-estilo-de-meme-para-atrair-jovens.shtml" TargetMode="External"/><Relationship Id="rId2" Type="http://schemas.openxmlformats.org/officeDocument/2006/relationships/hyperlink" Target="http://especiais.g1.globo.com/educacao/enem/2017/memes-do-enem-2017/" TargetMode="External"/><Relationship Id="rId1" Type="http://schemas.openxmlformats.org/officeDocument/2006/relationships/hyperlink" Target="http://www.bbc.com/portuguese/salasocial-39402172" TargetMode="External"/><Relationship Id="rId5" Type="http://schemas.openxmlformats.org/officeDocument/2006/relationships/hyperlink" Target="https://dicionariodoaurelio.com/feminismo" TargetMode="External"/><Relationship Id="rId4" Type="http://schemas.openxmlformats.org/officeDocument/2006/relationships/hyperlink" Target="https://www.facebook.com/forafeminismo4/photos/a.593579767492861.1073741827.419640554886784/593660757484762/?type=3&amp;theate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C185-D3A7-4E70-BFAC-2979E295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20</Pages>
  <Words>5525</Words>
  <Characters>29835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Vasconcelos</dc:creator>
  <cp:lastModifiedBy>LENOVONOTE</cp:lastModifiedBy>
  <cp:revision>19</cp:revision>
  <dcterms:created xsi:type="dcterms:W3CDTF">2018-10-10T19:07:00Z</dcterms:created>
  <dcterms:modified xsi:type="dcterms:W3CDTF">2018-10-10T23:00:00Z</dcterms:modified>
</cp:coreProperties>
</file>