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6"/>
        <w:ind w:left="1522" w:right="0" w:firstLine="0"/>
        <w:jc w:val="left"/>
        <w:rPr>
          <w:rFonts w:ascii="Calibri Light" w:hAnsi="Calibri Light" w:cs="Calibri Light" w:eastAsia="Calibri Light"/>
          <w:sz w:val="28"/>
          <w:szCs w:val="28"/>
        </w:rPr>
      </w:pPr>
      <w:r>
        <w:rPr/>
        <w:pict>
          <v:shape style="position:absolute;margin-left:74.699997pt;margin-top:-7.799895pt;width:62.85pt;height:62.85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 Light" w:hAnsi="Calibri Light"/>
          <w:b w:val="0"/>
          <w:spacing w:val="-1"/>
          <w:sz w:val="28"/>
        </w:rPr>
        <w:t>Critérios </w:t>
      </w:r>
      <w:r>
        <w:rPr>
          <w:rFonts w:ascii="Calibri Light" w:hAnsi="Calibri Light"/>
          <w:b w:val="0"/>
          <w:sz w:val="28"/>
        </w:rPr>
        <w:t>SciELO</w:t>
      </w:r>
      <w:r>
        <w:rPr>
          <w:rFonts w:ascii="Calibri Light" w:hAnsi="Calibri Light"/>
          <w:b w:val="0"/>
          <w:spacing w:val="-3"/>
          <w:sz w:val="28"/>
        </w:rPr>
        <w:t> </w:t>
      </w:r>
      <w:r>
        <w:rPr>
          <w:rFonts w:ascii="Calibri Light" w:hAnsi="Calibri Light"/>
          <w:b w:val="0"/>
          <w:spacing w:val="-1"/>
          <w:sz w:val="28"/>
        </w:rPr>
        <w:t>Brasil</w:t>
      </w:r>
      <w:r>
        <w:rPr>
          <w:rFonts w:ascii="Calibri Light" w:hAnsi="Calibri Light"/>
          <w:sz w:val="28"/>
        </w:rPr>
      </w:r>
    </w:p>
    <w:p>
      <w:pPr>
        <w:spacing w:before="186"/>
        <w:ind w:left="1524" w:right="0" w:firstLine="0"/>
        <w:jc w:val="left"/>
        <w:rPr>
          <w:rFonts w:ascii="Calibri Light" w:hAnsi="Calibri Light" w:cs="Calibri Light" w:eastAsia="Calibri Light"/>
          <w:sz w:val="32"/>
          <w:szCs w:val="32"/>
        </w:rPr>
      </w:pPr>
      <w:r>
        <w:rPr>
          <w:rFonts w:ascii="Calibri Light" w:hAnsi="Calibri Light"/>
          <w:b w:val="0"/>
          <w:spacing w:val="-1"/>
          <w:sz w:val="32"/>
        </w:rPr>
        <w:t>Formulário</w:t>
      </w:r>
      <w:r>
        <w:rPr>
          <w:rFonts w:ascii="Calibri Light" w:hAnsi="Calibri Light"/>
          <w:b w:val="0"/>
          <w:spacing w:val="-12"/>
          <w:sz w:val="32"/>
        </w:rPr>
        <w:t> </w:t>
      </w:r>
      <w:r>
        <w:rPr>
          <w:rFonts w:ascii="Calibri Light" w:hAnsi="Calibri Light"/>
          <w:b w:val="0"/>
          <w:sz w:val="32"/>
        </w:rPr>
        <w:t>sobre</w:t>
      </w:r>
      <w:r>
        <w:rPr>
          <w:rFonts w:ascii="Calibri Light" w:hAnsi="Calibri Light"/>
          <w:b w:val="0"/>
          <w:spacing w:val="-12"/>
          <w:sz w:val="32"/>
        </w:rPr>
        <w:t> </w:t>
      </w:r>
      <w:r>
        <w:rPr>
          <w:rFonts w:ascii="Calibri Light" w:hAnsi="Calibri Light"/>
          <w:b w:val="0"/>
          <w:sz w:val="32"/>
        </w:rPr>
        <w:t>Conformidade</w:t>
      </w:r>
      <w:r>
        <w:rPr>
          <w:rFonts w:ascii="Calibri Light" w:hAnsi="Calibri Light"/>
          <w:b w:val="0"/>
          <w:spacing w:val="-11"/>
          <w:sz w:val="32"/>
        </w:rPr>
        <w:t> </w:t>
      </w:r>
      <w:r>
        <w:rPr>
          <w:rFonts w:ascii="Calibri Light" w:hAnsi="Calibri Light"/>
          <w:b w:val="0"/>
          <w:spacing w:val="-1"/>
          <w:sz w:val="32"/>
        </w:rPr>
        <w:t>com</w:t>
      </w:r>
      <w:r>
        <w:rPr>
          <w:rFonts w:ascii="Calibri Light" w:hAnsi="Calibri Light"/>
          <w:b w:val="0"/>
          <w:spacing w:val="-12"/>
          <w:sz w:val="32"/>
        </w:rPr>
        <w:t> </w:t>
      </w:r>
      <w:r>
        <w:rPr>
          <w:rFonts w:ascii="Calibri Light" w:hAnsi="Calibri Light"/>
          <w:b w:val="0"/>
          <w:sz w:val="32"/>
        </w:rPr>
        <w:t>a</w:t>
      </w:r>
      <w:r>
        <w:rPr>
          <w:rFonts w:ascii="Calibri Light" w:hAnsi="Calibri Light"/>
          <w:b w:val="0"/>
          <w:spacing w:val="-12"/>
          <w:sz w:val="32"/>
        </w:rPr>
        <w:t> </w:t>
      </w:r>
      <w:r>
        <w:rPr>
          <w:rFonts w:ascii="Calibri Light" w:hAnsi="Calibri Light"/>
          <w:b w:val="0"/>
          <w:sz w:val="32"/>
        </w:rPr>
        <w:t>Ciência</w:t>
      </w:r>
      <w:r>
        <w:rPr>
          <w:rFonts w:ascii="Calibri Light" w:hAnsi="Calibri Light"/>
          <w:b w:val="0"/>
          <w:spacing w:val="-10"/>
          <w:sz w:val="32"/>
        </w:rPr>
        <w:t> </w:t>
      </w:r>
      <w:r>
        <w:rPr>
          <w:rFonts w:ascii="Calibri Light" w:hAnsi="Calibri Light"/>
          <w:b w:val="0"/>
          <w:spacing w:val="-1"/>
          <w:sz w:val="32"/>
        </w:rPr>
        <w:t>Aberta</w:t>
      </w:r>
      <w:r>
        <w:rPr>
          <w:rFonts w:ascii="Calibri Light" w:hAnsi="Calibri Light"/>
          <w:sz w:val="32"/>
        </w:rPr>
      </w:r>
    </w:p>
    <w:p>
      <w:pPr>
        <w:pStyle w:val="BodyText"/>
        <w:spacing w:line="240" w:lineRule="auto" w:before="29"/>
        <w:ind w:left="1524" w:right="0"/>
        <w:jc w:val="left"/>
      </w:pPr>
      <w:r>
        <w:rPr>
          <w:b w:val="0"/>
          <w:spacing w:val="-1"/>
        </w:rPr>
        <w:t>versão</w:t>
      </w:r>
      <w:r>
        <w:rPr>
          <w:b w:val="0"/>
        </w:rPr>
        <w:t> </w:t>
      </w:r>
      <w:r>
        <w:rPr>
          <w:b w:val="0"/>
          <w:spacing w:val="-1"/>
        </w:rPr>
        <w:t>30</w:t>
      </w:r>
      <w:r>
        <w:rPr>
          <w:b w:val="0"/>
        </w:rPr>
        <w:t> de</w:t>
      </w:r>
      <w:r>
        <w:rPr>
          <w:b w:val="0"/>
          <w:spacing w:val="-3"/>
        </w:rPr>
        <w:t> </w:t>
      </w:r>
      <w:r>
        <w:rPr>
          <w:b w:val="0"/>
          <w:spacing w:val="-1"/>
        </w:rPr>
        <w:t>abril </w:t>
      </w:r>
      <w:r>
        <w:rPr>
          <w:b w:val="0"/>
        </w:rPr>
        <w:t>de</w:t>
      </w:r>
      <w:r>
        <w:rPr>
          <w:b w:val="0"/>
          <w:spacing w:val="-1"/>
        </w:rPr>
        <w:t> 2020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18"/>
          <w:szCs w:val="18"/>
        </w:rPr>
      </w:pPr>
    </w:p>
    <w:p>
      <w:pPr>
        <w:pStyle w:val="BodyText"/>
        <w:spacing w:line="258" w:lineRule="auto" w:before="0"/>
        <w:ind w:right="114"/>
        <w:jc w:val="both"/>
      </w:pPr>
      <w:r>
        <w:rPr>
          <w:b w:val="0"/>
        </w:rPr>
        <w:t>Por</w:t>
      </w:r>
      <w:r>
        <w:rPr>
          <w:b w:val="0"/>
          <w:spacing w:val="-6"/>
        </w:rPr>
        <w:t> </w:t>
      </w:r>
      <w:r>
        <w:rPr>
          <w:b w:val="0"/>
          <w:spacing w:val="-1"/>
        </w:rPr>
        <w:t>meio</w:t>
      </w:r>
      <w:r>
        <w:rPr>
          <w:b w:val="0"/>
          <w:spacing w:val="-7"/>
        </w:rPr>
        <w:t> </w:t>
      </w:r>
      <w:r>
        <w:rPr>
          <w:b w:val="0"/>
          <w:spacing w:val="-1"/>
        </w:rPr>
        <w:t>deste</w:t>
      </w:r>
      <w:r>
        <w:rPr>
          <w:b w:val="0"/>
          <w:spacing w:val="-9"/>
        </w:rPr>
        <w:t> </w:t>
      </w:r>
      <w:r>
        <w:rPr>
          <w:b w:val="0"/>
          <w:spacing w:val="-1"/>
        </w:rPr>
        <w:t>formulário</w:t>
      </w:r>
      <w:r>
        <w:rPr>
          <w:b w:val="0"/>
          <w:spacing w:val="-10"/>
        </w:rPr>
        <w:t> </w:t>
      </w:r>
      <w:r>
        <w:rPr>
          <w:b w:val="0"/>
          <w:spacing w:val="-1"/>
        </w:rPr>
        <w:t>os</w:t>
      </w:r>
      <w:r>
        <w:rPr>
          <w:b w:val="0"/>
          <w:spacing w:val="-6"/>
        </w:rPr>
        <w:t> </w:t>
      </w:r>
      <w:r>
        <w:rPr>
          <w:b w:val="0"/>
          <w:spacing w:val="-1"/>
        </w:rPr>
        <w:t>autores</w:t>
      </w:r>
      <w:r>
        <w:rPr>
          <w:b w:val="0"/>
          <w:spacing w:val="-8"/>
        </w:rPr>
        <w:t> </w:t>
      </w:r>
      <w:r>
        <w:rPr>
          <w:b w:val="0"/>
          <w:spacing w:val="-1"/>
        </w:rPr>
        <w:t>informam</w:t>
      </w:r>
      <w:r>
        <w:rPr>
          <w:b w:val="0"/>
          <w:spacing w:val="-4"/>
        </w:rPr>
        <w:t> </w:t>
      </w:r>
      <w:r>
        <w:rPr>
          <w:b w:val="0"/>
        </w:rPr>
        <w:t>o</w:t>
      </w:r>
      <w:r>
        <w:rPr>
          <w:b w:val="0"/>
          <w:spacing w:val="-9"/>
        </w:rPr>
        <w:t> </w:t>
      </w:r>
      <w:r>
        <w:rPr>
          <w:b w:val="0"/>
          <w:spacing w:val="-1"/>
        </w:rPr>
        <w:t>periódico</w:t>
      </w:r>
      <w:r>
        <w:rPr>
          <w:b w:val="0"/>
          <w:spacing w:val="-7"/>
        </w:rPr>
        <w:t> </w:t>
      </w:r>
      <w:r>
        <w:rPr>
          <w:b w:val="0"/>
          <w:spacing w:val="-1"/>
        </w:rPr>
        <w:t>sobre</w:t>
      </w:r>
      <w:r>
        <w:rPr>
          <w:b w:val="0"/>
          <w:spacing w:val="-7"/>
        </w:rPr>
        <w:t> </w:t>
      </w:r>
      <w:r>
        <w:rPr>
          <w:b w:val="0"/>
        </w:rPr>
        <w:t>a</w:t>
      </w:r>
      <w:r>
        <w:rPr>
          <w:b w:val="0"/>
          <w:spacing w:val="-8"/>
        </w:rPr>
        <w:t> </w:t>
      </w:r>
      <w:r>
        <w:rPr>
          <w:b w:val="0"/>
          <w:spacing w:val="-1"/>
        </w:rPr>
        <w:t>conformidade</w:t>
      </w:r>
      <w:r>
        <w:rPr>
          <w:b w:val="0"/>
          <w:spacing w:val="-8"/>
        </w:rPr>
        <w:t> </w:t>
      </w:r>
      <w:r>
        <w:rPr>
          <w:b w:val="0"/>
        </w:rPr>
        <w:t>do</w:t>
      </w:r>
      <w:r>
        <w:rPr>
          <w:b w:val="0"/>
          <w:spacing w:val="-7"/>
        </w:rPr>
        <w:t> </w:t>
      </w:r>
      <w:r>
        <w:rPr>
          <w:b w:val="0"/>
          <w:spacing w:val="-1"/>
        </w:rPr>
        <w:t>manuscrito</w:t>
      </w:r>
      <w:r>
        <w:rPr>
          <w:b w:val="0"/>
          <w:spacing w:val="65"/>
        </w:rPr>
        <w:t> </w:t>
      </w:r>
      <w:r>
        <w:rPr>
          <w:b w:val="0"/>
          <w:spacing w:val="-1"/>
        </w:rPr>
        <w:t>com</w:t>
      </w:r>
      <w:r>
        <w:rPr>
          <w:b w:val="0"/>
          <w:spacing w:val="8"/>
        </w:rPr>
        <w:t> </w:t>
      </w:r>
      <w:r>
        <w:rPr>
          <w:b w:val="0"/>
          <w:spacing w:val="-2"/>
        </w:rPr>
        <w:t>as</w:t>
      </w:r>
      <w:r>
        <w:rPr>
          <w:b w:val="0"/>
          <w:spacing w:val="6"/>
        </w:rPr>
        <w:t> </w:t>
      </w:r>
      <w:r>
        <w:rPr>
          <w:b w:val="0"/>
          <w:spacing w:val="-1"/>
        </w:rPr>
        <w:t>práticas</w:t>
      </w:r>
      <w:r>
        <w:rPr>
          <w:b w:val="0"/>
          <w:spacing w:val="6"/>
        </w:rPr>
        <w:t> </w:t>
      </w:r>
      <w:r>
        <w:rPr>
          <w:b w:val="0"/>
        </w:rPr>
        <w:t>de</w:t>
      </w:r>
      <w:r>
        <w:rPr>
          <w:b w:val="0"/>
          <w:spacing w:val="7"/>
        </w:rPr>
        <w:t> </w:t>
      </w:r>
      <w:r>
        <w:rPr>
          <w:b w:val="0"/>
          <w:spacing w:val="-2"/>
        </w:rPr>
        <w:t>comunicação</w:t>
      </w:r>
      <w:r>
        <w:rPr>
          <w:b w:val="0"/>
          <w:spacing w:val="7"/>
        </w:rPr>
        <w:t> </w:t>
      </w:r>
      <w:r>
        <w:rPr>
          <w:b w:val="0"/>
        </w:rPr>
        <w:t>da</w:t>
      </w:r>
      <w:r>
        <w:rPr>
          <w:b w:val="0"/>
          <w:spacing w:val="7"/>
        </w:rPr>
        <w:t> </w:t>
      </w:r>
      <w:r>
        <w:rPr>
          <w:b w:val="0"/>
          <w:spacing w:val="-1"/>
        </w:rPr>
        <w:t>Ciência</w:t>
      </w:r>
      <w:r>
        <w:rPr>
          <w:b w:val="0"/>
          <w:spacing w:val="3"/>
        </w:rPr>
        <w:t> </w:t>
      </w:r>
      <w:r>
        <w:rPr>
          <w:b w:val="0"/>
          <w:spacing w:val="-1"/>
        </w:rPr>
        <w:t>Aberta.</w:t>
      </w:r>
      <w:r>
        <w:rPr>
          <w:b w:val="0"/>
          <w:spacing w:val="12"/>
        </w:rPr>
        <w:t> </w:t>
      </w:r>
      <w:r>
        <w:rPr>
          <w:b w:val="0"/>
          <w:spacing w:val="-2"/>
        </w:rPr>
        <w:t>Os</w:t>
      </w:r>
      <w:r>
        <w:rPr>
          <w:b w:val="0"/>
          <w:spacing w:val="8"/>
        </w:rPr>
        <w:t> </w:t>
      </w:r>
      <w:r>
        <w:rPr>
          <w:b w:val="0"/>
          <w:spacing w:val="-1"/>
        </w:rPr>
        <w:t>autores</w:t>
      </w:r>
      <w:r>
        <w:rPr>
          <w:b w:val="0"/>
          <w:spacing w:val="5"/>
        </w:rPr>
        <w:t> </w:t>
      </w:r>
      <w:r>
        <w:rPr>
          <w:b w:val="0"/>
          <w:spacing w:val="-1"/>
        </w:rPr>
        <w:t>são</w:t>
      </w:r>
      <w:r>
        <w:rPr>
          <w:b w:val="0"/>
          <w:spacing w:val="2"/>
        </w:rPr>
        <w:t> </w:t>
      </w:r>
      <w:r>
        <w:rPr>
          <w:b w:val="0"/>
          <w:spacing w:val="-1"/>
        </w:rPr>
        <w:t>solicitados</w:t>
      </w:r>
      <w:r>
        <w:rPr>
          <w:b w:val="0"/>
          <w:spacing w:val="6"/>
        </w:rPr>
        <w:t> </w:t>
      </w:r>
      <w:r>
        <w:rPr>
          <w:b w:val="0"/>
        </w:rPr>
        <w:t>a</w:t>
      </w:r>
      <w:r>
        <w:rPr>
          <w:b w:val="0"/>
          <w:spacing w:val="6"/>
        </w:rPr>
        <w:t> </w:t>
      </w:r>
      <w:r>
        <w:rPr>
          <w:b w:val="0"/>
          <w:spacing w:val="-1"/>
        </w:rPr>
        <w:t>informar:</w:t>
      </w:r>
      <w:r>
        <w:rPr>
          <w:b w:val="0"/>
          <w:spacing w:val="4"/>
        </w:rPr>
        <w:t> </w:t>
      </w:r>
      <w:r>
        <w:rPr>
          <w:b w:val="0"/>
          <w:spacing w:val="-2"/>
        </w:rPr>
        <w:t>(a)</w:t>
      </w:r>
      <w:r>
        <w:rPr>
          <w:b w:val="0"/>
          <w:spacing w:val="7"/>
        </w:rPr>
        <w:t> </w:t>
      </w:r>
      <w:r>
        <w:rPr>
          <w:b w:val="0"/>
        </w:rPr>
        <w:t>se</w:t>
      </w:r>
      <w:r>
        <w:rPr>
          <w:b w:val="0"/>
          <w:spacing w:val="55"/>
        </w:rPr>
        <w:t> </w:t>
      </w:r>
      <w:r>
        <w:rPr>
          <w:b w:val="0"/>
        </w:rPr>
        <w:t>o</w:t>
      </w:r>
      <w:r>
        <w:rPr>
          <w:b w:val="0"/>
          <w:spacing w:val="47"/>
        </w:rPr>
        <w:t> </w:t>
      </w:r>
      <w:r>
        <w:rPr>
          <w:b w:val="0"/>
          <w:spacing w:val="-1"/>
        </w:rPr>
        <w:t>manuscrito</w:t>
      </w:r>
      <w:r>
        <w:rPr>
          <w:b w:val="0"/>
          <w:spacing w:val="48"/>
        </w:rPr>
        <w:t> </w:t>
      </w:r>
      <w:r>
        <w:rPr>
          <w:b w:val="0"/>
        </w:rPr>
        <w:t>é</w:t>
      </w:r>
      <w:r>
        <w:rPr>
          <w:b w:val="0"/>
          <w:spacing w:val="45"/>
        </w:rPr>
        <w:t> </w:t>
      </w:r>
      <w:r>
        <w:rPr>
          <w:b w:val="0"/>
        </w:rPr>
        <w:t>um</w:t>
      </w:r>
      <w:r>
        <w:rPr>
          <w:b w:val="0"/>
          <w:spacing w:val="47"/>
        </w:rPr>
        <w:t> </w:t>
      </w:r>
      <w:r>
        <w:rPr>
          <w:rFonts w:ascii="Calibri Light" w:hAnsi="Calibri Light"/>
          <w:b w:val="0"/>
          <w:i/>
          <w:spacing w:val="-1"/>
        </w:rPr>
        <w:t>preprint</w:t>
      </w:r>
      <w:r>
        <w:rPr>
          <w:rFonts w:ascii="Calibri Light" w:hAnsi="Calibri Light"/>
          <w:b w:val="0"/>
          <w:i/>
          <w:spacing w:val="49"/>
        </w:rPr>
        <w:t> </w:t>
      </w:r>
      <w:r>
        <w:rPr>
          <w:b w:val="0"/>
          <w:spacing w:val="-1"/>
        </w:rPr>
        <w:t>e,</w:t>
      </w:r>
      <w:r>
        <w:rPr>
          <w:b w:val="0"/>
          <w:spacing w:val="47"/>
        </w:rPr>
        <w:t> </w:t>
      </w:r>
      <w:r>
        <w:rPr>
          <w:b w:val="0"/>
          <w:spacing w:val="-1"/>
        </w:rPr>
        <w:t>em</w:t>
      </w:r>
      <w:r>
        <w:rPr>
          <w:b w:val="0"/>
          <w:spacing w:val="47"/>
        </w:rPr>
        <w:t> </w:t>
      </w:r>
      <w:r>
        <w:rPr>
          <w:b w:val="0"/>
          <w:spacing w:val="-1"/>
        </w:rPr>
        <w:t>caso</w:t>
      </w:r>
      <w:r>
        <w:rPr>
          <w:b w:val="0"/>
          <w:spacing w:val="45"/>
        </w:rPr>
        <w:t> </w:t>
      </w:r>
      <w:r>
        <w:rPr>
          <w:b w:val="0"/>
          <w:spacing w:val="-1"/>
        </w:rPr>
        <w:t>positivo,</w:t>
      </w:r>
      <w:r>
        <w:rPr>
          <w:b w:val="0"/>
          <w:spacing w:val="47"/>
        </w:rPr>
        <w:t> </w:t>
      </w:r>
      <w:r>
        <w:rPr>
          <w:b w:val="0"/>
          <w:spacing w:val="-1"/>
        </w:rPr>
        <w:t>sua</w:t>
      </w:r>
      <w:r>
        <w:rPr>
          <w:b w:val="0"/>
          <w:spacing w:val="48"/>
        </w:rPr>
        <w:t> </w:t>
      </w:r>
      <w:r>
        <w:rPr>
          <w:b w:val="0"/>
          <w:spacing w:val="-1"/>
        </w:rPr>
        <w:t>localização;</w:t>
      </w:r>
      <w:r>
        <w:rPr>
          <w:b w:val="0"/>
          <w:spacing w:val="47"/>
        </w:rPr>
        <w:t> </w:t>
      </w:r>
      <w:r>
        <w:rPr>
          <w:b w:val="0"/>
          <w:spacing w:val="-1"/>
        </w:rPr>
        <w:t>(b)</w:t>
      </w:r>
      <w:r>
        <w:rPr>
          <w:b w:val="0"/>
        </w:rPr>
        <w:t>  se</w:t>
      </w:r>
      <w:r>
        <w:rPr>
          <w:b w:val="0"/>
          <w:spacing w:val="45"/>
        </w:rPr>
        <w:t> </w:t>
      </w:r>
      <w:r>
        <w:rPr>
          <w:b w:val="0"/>
          <w:spacing w:val="-1"/>
        </w:rPr>
        <w:t>dados,</w:t>
      </w:r>
      <w:r>
        <w:rPr>
          <w:b w:val="0"/>
          <w:spacing w:val="47"/>
        </w:rPr>
        <w:t> </w:t>
      </w:r>
      <w:r>
        <w:rPr>
          <w:b w:val="0"/>
          <w:spacing w:val="-2"/>
        </w:rPr>
        <w:t>códigos</w:t>
      </w:r>
      <w:r>
        <w:rPr>
          <w:b w:val="0"/>
          <w:spacing w:val="47"/>
        </w:rPr>
        <w:t> </w:t>
      </w:r>
      <w:r>
        <w:rPr>
          <w:b w:val="0"/>
        </w:rPr>
        <w:t>de</w:t>
      </w:r>
      <w:r>
        <w:rPr>
          <w:b w:val="0"/>
          <w:spacing w:val="35"/>
        </w:rPr>
        <w:t> </w:t>
      </w:r>
      <w:r>
        <w:rPr>
          <w:b w:val="0"/>
          <w:spacing w:val="-1"/>
        </w:rPr>
        <w:t>programas</w:t>
      </w:r>
      <w:r>
        <w:rPr>
          <w:b w:val="0"/>
          <w:spacing w:val="8"/>
        </w:rPr>
        <w:t> </w:t>
      </w:r>
      <w:r>
        <w:rPr>
          <w:b w:val="0"/>
        </w:rPr>
        <w:t>e</w:t>
      </w:r>
      <w:r>
        <w:rPr>
          <w:b w:val="0"/>
          <w:spacing w:val="9"/>
        </w:rPr>
        <w:t> </w:t>
      </w:r>
      <w:r>
        <w:rPr>
          <w:b w:val="0"/>
          <w:spacing w:val="-1"/>
        </w:rPr>
        <w:t>outros</w:t>
      </w:r>
      <w:r>
        <w:rPr>
          <w:b w:val="0"/>
          <w:spacing w:val="8"/>
        </w:rPr>
        <w:t> </w:t>
      </w:r>
      <w:r>
        <w:rPr>
          <w:b w:val="0"/>
          <w:spacing w:val="-1"/>
        </w:rPr>
        <w:t>materiais</w:t>
      </w:r>
      <w:r>
        <w:rPr>
          <w:b w:val="0"/>
          <w:spacing w:val="10"/>
        </w:rPr>
        <w:t> </w:t>
      </w:r>
      <w:r>
        <w:rPr>
          <w:b w:val="0"/>
          <w:spacing w:val="-1"/>
        </w:rPr>
        <w:t>subjacentes</w:t>
      </w:r>
      <w:r>
        <w:rPr>
          <w:b w:val="0"/>
          <w:spacing w:val="10"/>
        </w:rPr>
        <w:t> </w:t>
      </w:r>
      <w:r>
        <w:rPr>
          <w:b w:val="0"/>
          <w:spacing w:val="-2"/>
        </w:rPr>
        <w:t>ao</w:t>
      </w:r>
      <w:r>
        <w:rPr>
          <w:b w:val="0"/>
          <w:spacing w:val="10"/>
        </w:rPr>
        <w:t> </w:t>
      </w:r>
      <w:r>
        <w:rPr>
          <w:b w:val="0"/>
          <w:spacing w:val="-1"/>
        </w:rPr>
        <w:t>texto</w:t>
      </w:r>
      <w:r>
        <w:rPr>
          <w:b w:val="0"/>
          <w:spacing w:val="7"/>
        </w:rPr>
        <w:t> </w:t>
      </w:r>
      <w:r>
        <w:rPr>
          <w:b w:val="0"/>
        </w:rPr>
        <w:t>do</w:t>
      </w:r>
      <w:r>
        <w:rPr>
          <w:b w:val="0"/>
          <w:spacing w:val="8"/>
        </w:rPr>
        <w:t> </w:t>
      </w:r>
      <w:r>
        <w:rPr>
          <w:b w:val="0"/>
          <w:spacing w:val="-1"/>
        </w:rPr>
        <w:t>manuscrito</w:t>
      </w:r>
      <w:r>
        <w:rPr>
          <w:b w:val="0"/>
          <w:spacing w:val="10"/>
        </w:rPr>
        <w:t> </w:t>
      </w:r>
      <w:r>
        <w:rPr>
          <w:b w:val="0"/>
          <w:spacing w:val="-1"/>
        </w:rPr>
        <w:t>estão</w:t>
      </w:r>
      <w:r>
        <w:rPr>
          <w:b w:val="0"/>
          <w:spacing w:val="7"/>
        </w:rPr>
        <w:t> </w:t>
      </w:r>
      <w:r>
        <w:rPr>
          <w:b w:val="0"/>
          <w:spacing w:val="-1"/>
        </w:rPr>
        <w:t>devidamente</w:t>
      </w:r>
      <w:r>
        <w:rPr>
          <w:b w:val="0"/>
          <w:spacing w:val="10"/>
        </w:rPr>
        <w:t> </w:t>
      </w:r>
      <w:r>
        <w:rPr>
          <w:b w:val="0"/>
          <w:spacing w:val="-1"/>
        </w:rPr>
        <w:t>citados</w:t>
      </w:r>
      <w:r>
        <w:rPr>
          <w:b w:val="0"/>
          <w:spacing w:val="8"/>
        </w:rPr>
        <w:t> </w:t>
      </w:r>
      <w:r>
        <w:rPr>
          <w:b w:val="0"/>
        </w:rPr>
        <w:t>e</w:t>
      </w:r>
      <w:r>
        <w:rPr>
          <w:b w:val="0"/>
          <w:spacing w:val="47"/>
        </w:rPr>
        <w:t> </w:t>
      </w:r>
      <w:r>
        <w:rPr>
          <w:b w:val="0"/>
          <w:spacing w:val="-1"/>
        </w:rPr>
        <w:t>referenciados;</w:t>
      </w:r>
      <w:r>
        <w:rPr>
          <w:b w:val="0"/>
        </w:rPr>
        <w:t> e</w:t>
      </w:r>
      <w:r>
        <w:rPr>
          <w:b w:val="0"/>
          <w:spacing w:val="-1"/>
        </w:rPr>
        <w:t> (c) </w:t>
      </w:r>
      <w:r>
        <w:rPr>
          <w:b w:val="0"/>
        </w:rPr>
        <w:t>se</w:t>
      </w:r>
      <w:r>
        <w:rPr>
          <w:b w:val="0"/>
          <w:spacing w:val="-1"/>
        </w:rPr>
        <w:t> aceitam</w:t>
      </w:r>
      <w:r>
        <w:rPr>
          <w:b w:val="0"/>
          <w:spacing w:val="1"/>
        </w:rPr>
        <w:t> </w:t>
      </w:r>
      <w:r>
        <w:rPr>
          <w:b w:val="0"/>
          <w:spacing w:val="-2"/>
        </w:rPr>
        <w:t>opções</w:t>
      </w:r>
      <w:r>
        <w:rPr>
          <w:b w:val="0"/>
        </w:rPr>
        <w:t> de</w:t>
      </w:r>
      <w:r>
        <w:rPr>
          <w:b w:val="0"/>
          <w:spacing w:val="-1"/>
        </w:rPr>
        <w:t> abertura</w:t>
      </w:r>
      <w:r>
        <w:rPr>
          <w:b w:val="0"/>
          <w:spacing w:val="-3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  <w:spacing w:val="-1"/>
        </w:rPr>
        <w:t>processo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avaliação</w:t>
      </w:r>
      <w:r>
        <w:rPr>
          <w:b w:val="0"/>
        </w:rPr>
        <w:t> por </w:t>
      </w:r>
      <w:r>
        <w:rPr>
          <w:b w:val="0"/>
          <w:spacing w:val="-1"/>
        </w:rPr>
        <w:t>pares.</w:t>
      </w:r>
      <w:r>
        <w:rPr/>
      </w: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before="0"/>
        <w:ind w:left="322" w:right="0" w:firstLine="0"/>
        <w:jc w:val="both"/>
        <w:rPr>
          <w:rFonts w:ascii="Calibri Light" w:hAnsi="Calibri Light" w:cs="Calibri Light" w:eastAsia="Calibri Light"/>
          <w:sz w:val="26"/>
          <w:szCs w:val="26"/>
        </w:rPr>
      </w:pPr>
      <w:r>
        <w:rPr>
          <w:rFonts w:ascii="Calibri Light"/>
          <w:b w:val="0"/>
          <w:i/>
          <w:color w:val="C00000"/>
          <w:spacing w:val="-2"/>
          <w:sz w:val="26"/>
        </w:rPr>
        <w:t>Preprints</w:t>
      </w:r>
      <w:r>
        <w:rPr>
          <w:rFonts w:ascii="Calibri Light"/>
          <w:sz w:val="26"/>
        </w:rPr>
      </w:r>
    </w:p>
    <w:p>
      <w:pPr>
        <w:pStyle w:val="BodyText"/>
        <w:spacing w:line="240" w:lineRule="auto"/>
        <w:ind w:right="0"/>
        <w:jc w:val="both"/>
      </w:pPr>
      <w:r>
        <w:rPr>
          <w:b w:val="0"/>
          <w:spacing w:val="-1"/>
        </w:rPr>
        <w:t>Depósito</w:t>
      </w:r>
      <w:r>
        <w:rPr>
          <w:b w:val="0"/>
          <w:spacing w:val="-3"/>
        </w:rPr>
        <w:t> </w:t>
      </w:r>
      <w:r>
        <w:rPr>
          <w:b w:val="0"/>
        </w:rPr>
        <w:t>do</w:t>
      </w:r>
      <w:r>
        <w:rPr>
          <w:b w:val="0"/>
          <w:spacing w:val="-1"/>
        </w:rPr>
        <w:t> manuscrito</w:t>
      </w:r>
      <w:r>
        <w:rPr>
          <w:b w:val="0"/>
        </w:rPr>
        <w:t> </w:t>
      </w:r>
      <w:r>
        <w:rPr>
          <w:b w:val="0"/>
          <w:spacing w:val="-1"/>
        </w:rPr>
        <w:t>em</w:t>
      </w:r>
      <w:r>
        <w:rPr>
          <w:b w:val="0"/>
          <w:spacing w:val="-3"/>
        </w:rPr>
        <w:t> </w:t>
      </w:r>
      <w:r>
        <w:rPr>
          <w:b w:val="0"/>
        </w:rPr>
        <w:t>um</w:t>
      </w:r>
      <w:r>
        <w:rPr>
          <w:b w:val="0"/>
          <w:spacing w:val="-2"/>
        </w:rPr>
        <w:t> </w:t>
      </w:r>
      <w:r>
        <w:rPr>
          <w:b w:val="0"/>
          <w:spacing w:val="-1"/>
        </w:rPr>
        <w:t>servidor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rFonts w:ascii="Calibri Light" w:hAnsi="Calibri Light"/>
          <w:b w:val="0"/>
          <w:i/>
          <w:spacing w:val="-1"/>
        </w:rPr>
        <w:t>preprints</w:t>
      </w:r>
      <w:r>
        <w:rPr>
          <w:rFonts w:ascii="Calibri Light" w:hAnsi="Calibri Light"/>
          <w:b w:val="0"/>
          <w:i/>
        </w:rPr>
        <w:t> </w:t>
      </w:r>
      <w:r>
        <w:rPr>
          <w:b w:val="0"/>
          <w:spacing w:val="-2"/>
        </w:rPr>
        <w:t>reconhecido</w:t>
      </w:r>
      <w:r>
        <w:rPr>
          <w:b w:val="0"/>
        </w:rPr>
        <w:t> </w:t>
      </w:r>
      <w:r>
        <w:rPr>
          <w:b w:val="0"/>
          <w:spacing w:val="-1"/>
        </w:rPr>
        <w:t>pelo</w:t>
      </w:r>
      <w:r>
        <w:rPr>
          <w:b w:val="0"/>
          <w:spacing w:val="-2"/>
        </w:rPr>
        <w:t> </w:t>
      </w:r>
      <w:r>
        <w:rPr>
          <w:b w:val="0"/>
          <w:spacing w:val="-1"/>
        </w:rPr>
        <w:t>periódico.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278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O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manuscrito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é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um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 w:hAnsi="Calibri Light"/>
                <w:b w:val="0"/>
                <w:i/>
                <w:spacing w:val="-1"/>
                <w:sz w:val="22"/>
              </w:rPr>
              <w:t>preprint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?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54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601" w:right="4567" w:hanging="50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Sim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-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Nome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do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servidor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de</w:t>
            </w:r>
            <w:r>
              <w:rPr>
                <w:rFonts w:asci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/>
                <w:b w:val="0"/>
                <w:i/>
                <w:spacing w:val="-1"/>
                <w:sz w:val="22"/>
              </w:rPr>
              <w:t>Preprints</w:t>
            </w:r>
            <w:r>
              <w:rPr>
                <w:rFonts w:ascii="Calibri Light"/>
                <w:b w:val="0"/>
                <w:spacing w:val="-1"/>
                <w:sz w:val="22"/>
              </w:rPr>
              <w:t>:</w:t>
            </w:r>
            <w:r>
              <w:rPr>
                <w:rFonts w:ascii="Calibri Light"/>
                <w:b w:val="0"/>
                <w:spacing w:val="3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DOI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do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i/>
                <w:spacing w:val="-1"/>
                <w:sz w:val="22"/>
              </w:rPr>
              <w:t>Preprint</w:t>
            </w:r>
            <w:r>
              <w:rPr>
                <w:rFonts w:ascii="Calibri Light"/>
                <w:b w:val="0"/>
                <w:spacing w:val="-1"/>
                <w:sz w:val="22"/>
              </w:rPr>
              <w:t>: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81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pacing w:val="-1"/>
                <w:sz w:val="22"/>
              </w:rPr>
              <w:t>Não</w:t>
            </w:r>
            <w:r>
              <w:rPr>
                <w:rFonts w:ascii="Calibri Light" w:hAnsi="Calibri Light"/>
                <w:sz w:val="22"/>
              </w:rPr>
            </w:r>
          </w:p>
        </w:tc>
      </w:tr>
    </w:tbl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p>
      <w:pPr>
        <w:pStyle w:val="Heading1"/>
        <w:spacing w:line="240" w:lineRule="auto"/>
        <w:ind w:right="0"/>
        <w:jc w:val="both"/>
      </w:pPr>
      <w:r>
        <w:rPr>
          <w:b w:val="0"/>
          <w:color w:val="C00000"/>
          <w:spacing w:val="-2"/>
        </w:rPr>
        <w:t>Disponibilidade</w:t>
      </w:r>
      <w:r>
        <w:rPr>
          <w:b w:val="0"/>
          <w:color w:val="C00000"/>
          <w:spacing w:val="-11"/>
        </w:rPr>
        <w:t> </w:t>
      </w:r>
      <w:r>
        <w:rPr>
          <w:b w:val="0"/>
          <w:color w:val="C00000"/>
          <w:spacing w:val="-2"/>
        </w:rPr>
        <w:t>de</w:t>
      </w:r>
      <w:r>
        <w:rPr>
          <w:b w:val="0"/>
          <w:color w:val="C00000"/>
          <w:spacing w:val="-9"/>
        </w:rPr>
        <w:t> </w:t>
      </w:r>
      <w:r>
        <w:rPr>
          <w:b w:val="0"/>
          <w:color w:val="C00000"/>
          <w:spacing w:val="-2"/>
        </w:rPr>
        <w:t>Dados</w:t>
      </w:r>
      <w:r>
        <w:rPr>
          <w:b w:val="0"/>
          <w:color w:val="C00000"/>
          <w:spacing w:val="-12"/>
        </w:rPr>
        <w:t> </w:t>
      </w:r>
      <w:r>
        <w:rPr>
          <w:b w:val="0"/>
          <w:color w:val="C00000"/>
          <w:spacing w:val="-2"/>
        </w:rPr>
        <w:t>de</w:t>
      </w:r>
      <w:r>
        <w:rPr>
          <w:b w:val="0"/>
          <w:color w:val="C00000"/>
          <w:spacing w:val="-10"/>
        </w:rPr>
        <w:t> </w:t>
      </w:r>
      <w:r>
        <w:rPr>
          <w:b w:val="0"/>
          <w:color w:val="C00000"/>
          <w:spacing w:val="-2"/>
        </w:rPr>
        <w:t>Pesquisa</w:t>
      </w:r>
      <w:r>
        <w:rPr>
          <w:b w:val="0"/>
          <w:color w:val="C00000"/>
          <w:spacing w:val="-9"/>
        </w:rPr>
        <w:t> </w:t>
      </w:r>
      <w:r>
        <w:rPr>
          <w:b w:val="0"/>
          <w:color w:val="C00000"/>
        </w:rPr>
        <w:t>e</w:t>
      </w:r>
      <w:r>
        <w:rPr>
          <w:b w:val="0"/>
          <w:color w:val="C00000"/>
          <w:spacing w:val="-13"/>
        </w:rPr>
        <w:t> </w:t>
      </w:r>
      <w:r>
        <w:rPr>
          <w:b w:val="0"/>
          <w:color w:val="C00000"/>
          <w:spacing w:val="-2"/>
        </w:rPr>
        <w:t>outros</w:t>
      </w:r>
      <w:r>
        <w:rPr>
          <w:b w:val="0"/>
          <w:color w:val="C00000"/>
          <w:spacing w:val="-10"/>
        </w:rPr>
        <w:t> </w:t>
      </w:r>
      <w:r>
        <w:rPr>
          <w:b w:val="0"/>
          <w:color w:val="C00000"/>
          <w:spacing w:val="-2"/>
        </w:rPr>
        <w:t>Materiais</w:t>
      </w:r>
      <w:r>
        <w:rPr/>
      </w:r>
    </w:p>
    <w:p>
      <w:pPr>
        <w:pStyle w:val="BodyText"/>
        <w:spacing w:line="258" w:lineRule="auto"/>
        <w:ind w:right="115"/>
        <w:jc w:val="both"/>
      </w:pPr>
      <w:r>
        <w:rPr>
          <w:b w:val="0"/>
          <w:spacing w:val="-1"/>
        </w:rPr>
        <w:t>Autores</w:t>
      </w:r>
      <w:r>
        <w:rPr>
          <w:b w:val="0"/>
          <w:spacing w:val="31"/>
        </w:rPr>
        <w:t> </w:t>
      </w:r>
      <w:r>
        <w:rPr>
          <w:b w:val="0"/>
          <w:spacing w:val="-1"/>
        </w:rPr>
        <w:t>são</w:t>
      </w:r>
      <w:r>
        <w:rPr>
          <w:b w:val="0"/>
          <w:spacing w:val="34"/>
        </w:rPr>
        <w:t> </w:t>
      </w:r>
      <w:r>
        <w:rPr>
          <w:b w:val="0"/>
          <w:spacing w:val="-1"/>
        </w:rPr>
        <w:t>encorajados</w:t>
      </w:r>
      <w:r>
        <w:rPr>
          <w:b w:val="0"/>
          <w:spacing w:val="34"/>
        </w:rPr>
        <w:t> </w:t>
      </w:r>
      <w:r>
        <w:rPr>
          <w:b w:val="0"/>
        </w:rPr>
        <w:t>a</w:t>
      </w:r>
      <w:r>
        <w:rPr>
          <w:b w:val="0"/>
          <w:spacing w:val="30"/>
        </w:rPr>
        <w:t> </w:t>
      </w:r>
      <w:r>
        <w:rPr>
          <w:b w:val="0"/>
          <w:spacing w:val="-1"/>
        </w:rPr>
        <w:t>disponibilizar</w:t>
      </w:r>
      <w:r>
        <w:rPr>
          <w:b w:val="0"/>
          <w:spacing w:val="34"/>
        </w:rPr>
        <w:t> </w:t>
      </w:r>
      <w:r>
        <w:rPr>
          <w:b w:val="0"/>
          <w:spacing w:val="-1"/>
        </w:rPr>
        <w:t>todos</w:t>
      </w:r>
      <w:r>
        <w:rPr>
          <w:b w:val="0"/>
          <w:spacing w:val="34"/>
        </w:rPr>
        <w:t> </w:t>
      </w:r>
      <w:r>
        <w:rPr>
          <w:b w:val="0"/>
          <w:spacing w:val="-2"/>
        </w:rPr>
        <w:t>os</w:t>
      </w:r>
      <w:r>
        <w:rPr>
          <w:b w:val="0"/>
          <w:spacing w:val="34"/>
        </w:rPr>
        <w:t> </w:t>
      </w:r>
      <w:r>
        <w:rPr>
          <w:b w:val="0"/>
          <w:spacing w:val="-1"/>
        </w:rPr>
        <w:t>conteúdos</w:t>
      </w:r>
      <w:r>
        <w:rPr>
          <w:b w:val="0"/>
          <w:spacing w:val="32"/>
        </w:rPr>
        <w:t> </w:t>
      </w:r>
      <w:r>
        <w:rPr>
          <w:b w:val="0"/>
          <w:spacing w:val="-1"/>
        </w:rPr>
        <w:t>(dados,</w:t>
      </w:r>
      <w:r>
        <w:rPr>
          <w:b w:val="0"/>
          <w:spacing w:val="35"/>
        </w:rPr>
        <w:t> </w:t>
      </w:r>
      <w:r>
        <w:rPr>
          <w:b w:val="0"/>
          <w:spacing w:val="-2"/>
        </w:rPr>
        <w:t>códigos</w:t>
      </w:r>
      <w:r>
        <w:rPr>
          <w:b w:val="0"/>
          <w:spacing w:val="32"/>
        </w:rPr>
        <w:t> </w:t>
      </w:r>
      <w:r>
        <w:rPr>
          <w:b w:val="0"/>
          <w:spacing w:val="-1"/>
        </w:rPr>
        <w:t>de</w:t>
      </w:r>
      <w:r>
        <w:rPr>
          <w:b w:val="0"/>
          <w:spacing w:val="32"/>
        </w:rPr>
        <w:t> </w:t>
      </w:r>
      <w:r>
        <w:rPr>
          <w:b w:val="0"/>
          <w:spacing w:val="-1"/>
        </w:rPr>
        <w:t>programa</w:t>
      </w:r>
      <w:r>
        <w:rPr>
          <w:b w:val="0"/>
          <w:spacing w:val="34"/>
        </w:rPr>
        <w:t> </w:t>
      </w:r>
      <w:r>
        <w:rPr>
          <w:b w:val="0"/>
        </w:rPr>
        <w:t>e</w:t>
      </w:r>
      <w:r>
        <w:rPr>
          <w:b w:val="0"/>
          <w:spacing w:val="55"/>
        </w:rPr>
        <w:t> </w:t>
      </w:r>
      <w:r>
        <w:rPr>
          <w:b w:val="0"/>
          <w:spacing w:val="-1"/>
        </w:rPr>
        <w:t>outros</w:t>
      </w:r>
      <w:r>
        <w:rPr>
          <w:b w:val="0"/>
          <w:spacing w:val="13"/>
        </w:rPr>
        <w:t> </w:t>
      </w:r>
      <w:r>
        <w:rPr>
          <w:b w:val="0"/>
          <w:spacing w:val="-1"/>
        </w:rPr>
        <w:t>materiais)</w:t>
      </w:r>
      <w:r>
        <w:rPr>
          <w:b w:val="0"/>
          <w:spacing w:val="11"/>
        </w:rPr>
        <w:t> </w:t>
      </w:r>
      <w:r>
        <w:rPr>
          <w:b w:val="0"/>
          <w:spacing w:val="-1"/>
        </w:rPr>
        <w:t>subjacentes</w:t>
      </w:r>
      <w:r>
        <w:rPr>
          <w:b w:val="0"/>
          <w:spacing w:val="13"/>
        </w:rPr>
        <w:t> </w:t>
      </w:r>
      <w:r>
        <w:rPr>
          <w:b w:val="0"/>
          <w:spacing w:val="-1"/>
        </w:rPr>
        <w:t>ao</w:t>
      </w:r>
      <w:r>
        <w:rPr>
          <w:b w:val="0"/>
          <w:spacing w:val="13"/>
        </w:rPr>
        <w:t> </w:t>
      </w:r>
      <w:r>
        <w:rPr>
          <w:b w:val="0"/>
          <w:spacing w:val="-1"/>
        </w:rPr>
        <w:t>texto</w:t>
      </w:r>
      <w:r>
        <w:rPr>
          <w:b w:val="0"/>
          <w:spacing w:val="12"/>
        </w:rPr>
        <w:t> </w:t>
      </w:r>
      <w:r>
        <w:rPr>
          <w:b w:val="0"/>
        </w:rPr>
        <w:t>do</w:t>
      </w:r>
      <w:r>
        <w:rPr>
          <w:b w:val="0"/>
          <w:spacing w:val="13"/>
        </w:rPr>
        <w:t> </w:t>
      </w:r>
      <w:r>
        <w:rPr>
          <w:b w:val="0"/>
          <w:spacing w:val="-1"/>
        </w:rPr>
        <w:t>manuscrito</w:t>
      </w:r>
      <w:r>
        <w:rPr>
          <w:b w:val="0"/>
          <w:spacing w:val="17"/>
        </w:rPr>
        <w:t> </w:t>
      </w:r>
      <w:r>
        <w:rPr>
          <w:b w:val="0"/>
          <w:spacing w:val="-1"/>
        </w:rPr>
        <w:t>anteriormente</w:t>
      </w:r>
      <w:r>
        <w:rPr>
          <w:b w:val="0"/>
          <w:spacing w:val="11"/>
        </w:rPr>
        <w:t> </w:t>
      </w:r>
      <w:r>
        <w:rPr>
          <w:b w:val="0"/>
          <w:spacing w:val="-1"/>
        </w:rPr>
        <w:t>ou</w:t>
      </w:r>
      <w:r>
        <w:rPr>
          <w:b w:val="0"/>
          <w:spacing w:val="15"/>
        </w:rPr>
        <w:t> </w:t>
      </w:r>
      <w:r>
        <w:rPr>
          <w:b w:val="0"/>
        </w:rPr>
        <w:t>no</w:t>
      </w:r>
      <w:r>
        <w:rPr>
          <w:b w:val="0"/>
          <w:spacing w:val="11"/>
        </w:rPr>
        <w:t> </w:t>
      </w:r>
      <w:r>
        <w:rPr>
          <w:b w:val="0"/>
          <w:spacing w:val="-1"/>
        </w:rPr>
        <w:t>momento</w:t>
      </w:r>
      <w:r>
        <w:rPr>
          <w:b w:val="0"/>
          <w:spacing w:val="13"/>
        </w:rPr>
        <w:t> </w:t>
      </w:r>
      <w:r>
        <w:rPr>
          <w:b w:val="0"/>
          <w:spacing w:val="-1"/>
        </w:rPr>
        <w:t>da</w:t>
      </w:r>
      <w:r>
        <w:rPr>
          <w:b w:val="0"/>
          <w:spacing w:val="63"/>
        </w:rPr>
        <w:t> </w:t>
      </w:r>
      <w:r>
        <w:rPr>
          <w:b w:val="0"/>
          <w:spacing w:val="-1"/>
        </w:rPr>
        <w:t>publicação. Exceções</w:t>
      </w:r>
      <w:r>
        <w:rPr>
          <w:b w:val="0"/>
          <w:spacing w:val="-2"/>
        </w:rPr>
        <w:t> </w:t>
      </w:r>
      <w:r>
        <w:rPr>
          <w:b w:val="0"/>
        </w:rPr>
        <w:t>são</w:t>
      </w:r>
      <w:r>
        <w:rPr>
          <w:b w:val="0"/>
          <w:spacing w:val="-2"/>
        </w:rPr>
        <w:t> </w:t>
      </w:r>
      <w:r>
        <w:rPr>
          <w:b w:val="0"/>
          <w:spacing w:val="-1"/>
        </w:rPr>
        <w:t>permitidas</w:t>
      </w:r>
      <w:r>
        <w:rPr>
          <w:b w:val="0"/>
        </w:rPr>
        <w:t> </w:t>
      </w:r>
      <w:r>
        <w:rPr>
          <w:b w:val="0"/>
          <w:spacing w:val="-1"/>
        </w:rPr>
        <w:t>em</w:t>
      </w:r>
      <w:r>
        <w:rPr>
          <w:b w:val="0"/>
          <w:spacing w:val="1"/>
        </w:rPr>
        <w:t> </w:t>
      </w:r>
      <w:r>
        <w:rPr>
          <w:b w:val="0"/>
          <w:spacing w:val="-2"/>
        </w:rPr>
        <w:t>casos </w:t>
      </w:r>
      <w:r>
        <w:rPr>
          <w:b w:val="0"/>
        </w:rPr>
        <w:t>de</w:t>
      </w:r>
      <w:r>
        <w:rPr>
          <w:b w:val="0"/>
          <w:spacing w:val="-1"/>
        </w:rPr>
        <w:t> questões</w:t>
      </w:r>
      <w:r>
        <w:rPr>
          <w:b w:val="0"/>
        </w:rPr>
        <w:t> </w:t>
      </w:r>
      <w:r>
        <w:rPr>
          <w:b w:val="0"/>
          <w:spacing w:val="-1"/>
        </w:rPr>
        <w:t>legais</w:t>
      </w:r>
      <w:r>
        <w:rPr>
          <w:b w:val="0"/>
        </w:rPr>
        <w:t> e </w:t>
      </w:r>
      <w:r>
        <w:rPr>
          <w:b w:val="0"/>
          <w:spacing w:val="-1"/>
        </w:rPr>
        <w:t>éticas.</w:t>
      </w:r>
      <w:r>
        <w:rPr>
          <w:b w:val="0"/>
          <w:spacing w:val="1"/>
        </w:rPr>
        <w:t> </w:t>
      </w:r>
      <w:r>
        <w:rPr>
          <w:b w:val="0"/>
        </w:rPr>
        <w:t>O </w:t>
      </w:r>
      <w:r>
        <w:rPr>
          <w:b w:val="0"/>
          <w:spacing w:val="-1"/>
        </w:rPr>
        <w:t>objetivo</w:t>
      </w:r>
      <w:r>
        <w:rPr>
          <w:b w:val="0"/>
        </w:rPr>
        <w:t> é </w:t>
      </w:r>
      <w:r>
        <w:rPr>
          <w:b w:val="0"/>
          <w:spacing w:val="-1"/>
        </w:rPr>
        <w:t>facilitar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41"/>
        </w:rPr>
        <w:t> </w:t>
      </w:r>
      <w:r>
        <w:rPr>
          <w:b w:val="0"/>
          <w:spacing w:val="-2"/>
        </w:rPr>
        <w:t>avaliação </w:t>
      </w:r>
      <w:r>
        <w:rPr>
          <w:b w:val="0"/>
        </w:rPr>
        <w:t>do</w:t>
      </w:r>
      <w:r>
        <w:rPr>
          <w:b w:val="0"/>
          <w:spacing w:val="-2"/>
        </w:rPr>
        <w:t> </w:t>
      </w:r>
      <w:r>
        <w:rPr>
          <w:b w:val="0"/>
          <w:spacing w:val="-1"/>
        </w:rPr>
        <w:t>manuscrito</w:t>
      </w:r>
      <w:r>
        <w:rPr>
          <w:b w:val="0"/>
          <w:spacing w:val="-2"/>
        </w:rPr>
        <w:t> e,</w:t>
      </w:r>
      <w:r>
        <w:rPr>
          <w:b w:val="0"/>
          <w:spacing w:val="-4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  <w:spacing w:val="-1"/>
        </w:rPr>
        <w:t>aprovado,</w:t>
      </w:r>
      <w:r>
        <w:rPr>
          <w:b w:val="0"/>
          <w:spacing w:val="-3"/>
        </w:rPr>
        <w:t> </w:t>
      </w:r>
      <w:r>
        <w:rPr>
          <w:b w:val="0"/>
          <w:spacing w:val="-1"/>
        </w:rPr>
        <w:t>contribuir</w:t>
      </w:r>
      <w:r>
        <w:rPr>
          <w:b w:val="0"/>
          <w:spacing w:val="-4"/>
        </w:rPr>
        <w:t> </w:t>
      </w:r>
      <w:r>
        <w:rPr>
          <w:b w:val="0"/>
          <w:spacing w:val="-1"/>
        </w:rPr>
        <w:t>para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  <w:spacing w:val="-1"/>
        </w:rPr>
        <w:t>preservação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  <w:spacing w:val="-1"/>
        </w:rPr>
        <w:t>reuso</w:t>
      </w:r>
      <w:r>
        <w:rPr>
          <w:b w:val="0"/>
          <w:spacing w:val="-5"/>
        </w:rPr>
        <w:t> </w:t>
      </w:r>
      <w:r>
        <w:rPr>
          <w:b w:val="0"/>
          <w:spacing w:val="-1"/>
        </w:rPr>
        <w:t>dos</w:t>
      </w:r>
      <w:r>
        <w:rPr>
          <w:b w:val="0"/>
          <w:spacing w:val="-4"/>
        </w:rPr>
        <w:t> </w:t>
      </w:r>
      <w:r>
        <w:rPr>
          <w:b w:val="0"/>
          <w:spacing w:val="-1"/>
        </w:rPr>
        <w:t>conteúdos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a</w:t>
      </w:r>
      <w:r>
        <w:rPr>
          <w:b w:val="0"/>
          <w:spacing w:val="53"/>
        </w:rPr>
        <w:t> </w:t>
      </w:r>
      <w:r>
        <w:rPr>
          <w:b w:val="0"/>
          <w:spacing w:val="-1"/>
        </w:rPr>
        <w:t>reprodutibilidade das</w:t>
      </w:r>
      <w:r>
        <w:rPr>
          <w:b w:val="0"/>
          <w:spacing w:val="-2"/>
        </w:rPr>
        <w:t> </w:t>
      </w:r>
      <w:r>
        <w:rPr>
          <w:b w:val="0"/>
          <w:spacing w:val="-1"/>
        </w:rPr>
        <w:t>pesquisas.</w:t>
      </w:r>
      <w:r>
        <w:rPr/>
      </w: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13"/>
          <w:szCs w:val="13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548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6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pacing w:val="-1"/>
                <w:sz w:val="22"/>
              </w:rPr>
              <w:t>Os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autores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informam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se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os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conteúdos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subjacentes</w:t>
            </w:r>
            <w:r>
              <w:rPr>
                <w:rFonts w:ascii="Calibri Light" w:hAnsi="Calibri Light"/>
                <w:b w:val="0"/>
                <w:sz w:val="22"/>
              </w:rPr>
              <w:t> ao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texto</w:t>
            </w:r>
            <w:r>
              <w:rPr>
                <w:rFonts w:ascii="Calibri Light" w:hAnsi="Calibri Light"/>
                <w:b w:val="0"/>
                <w:sz w:val="22"/>
              </w:rPr>
              <w:t> do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manuscrito</w:t>
            </w:r>
            <w:r>
              <w:rPr>
                <w:rFonts w:ascii="Calibri Light" w:hAnsi="Calibri Light"/>
                <w:b w:val="0"/>
                <w:spacing w:val="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já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estão</w:t>
            </w:r>
            <w:r>
              <w:rPr>
                <w:rFonts w:ascii="Calibri Light" w:hAnsi="Calibri Light"/>
                <w:b w:val="0"/>
                <w:spacing w:val="3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disponíveis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em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sua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totalidade</w:t>
            </w:r>
            <w:r>
              <w:rPr>
                <w:rFonts w:ascii="Calibri Light" w:hAnsi="Calibri Light"/>
                <w:b w:val="0"/>
                <w:sz w:val="22"/>
              </w:rPr>
              <w:t> e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sem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restrições ou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assim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estarão </w:t>
            </w:r>
            <w:r>
              <w:rPr>
                <w:rFonts w:ascii="Calibri Light" w:hAnsi="Calibri Light"/>
                <w:b w:val="0"/>
                <w:sz w:val="22"/>
              </w:rPr>
              <w:t>no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momento </w:t>
            </w:r>
            <w:r>
              <w:rPr>
                <w:rFonts w:ascii="Calibri Light" w:hAnsi="Calibri Light"/>
                <w:b w:val="0"/>
                <w:sz w:val="22"/>
              </w:rPr>
              <w:t>da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publicação?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215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Sim:</w:t>
            </w:r>
            <w:r>
              <w:rPr>
                <w:rFonts w:asci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450" w:right="37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(</w:t>
            </w:r>
            <w:r>
              <w:rPr>
                <w:rFonts w:ascii="Calibri Light" w:hAns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)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conteúdos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subjacentes</w:t>
            </w:r>
            <w:r>
              <w:rPr>
                <w:rFonts w:ascii="Calibri Light" w:hAnsi="Calibri Light"/>
                <w:b w:val="0"/>
                <w:sz w:val="22"/>
              </w:rPr>
              <w:t> ao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texto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da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pesquisa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estão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contidos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no</w:t>
            </w:r>
            <w:r>
              <w:rPr>
                <w:rFonts w:ascii="Calibri Light" w:hAnsi="Calibri Light"/>
                <w:b w:val="0"/>
                <w:spacing w:val="6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manuscrito</w:t>
            </w:r>
            <w:r>
              <w:rPr>
                <w:rFonts w:ascii="Calibri Light" w:hAnsi="Calibri Light"/>
                <w:b w:val="0"/>
                <w:spacing w:val="30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(</w:t>
            </w:r>
            <w:r>
              <w:rPr>
                <w:rFonts w:ascii="Calibri Light" w:hAns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)</w:t>
            </w:r>
            <w:r>
              <w:rPr>
                <w:rFonts w:ascii="Calibri Light" w:hAns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conteúdos</w:t>
            </w:r>
            <w:r>
              <w:rPr>
                <w:rFonts w:ascii="Calibri Light" w:hAnsi="Calibri Light"/>
                <w:b w:val="0"/>
                <w:sz w:val="22"/>
              </w:rPr>
              <w:t> já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estão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disponíveis</w:t>
            </w:r>
            <w:r>
              <w:rPr>
                <w:rFonts w:ascii="Calibri Light" w:hAnsi="Calibri Light"/>
                <w:sz w:val="22"/>
              </w:rPr>
            </w:r>
          </w:p>
          <w:p>
            <w:pPr>
              <w:pStyle w:val="TableParagraph"/>
              <w:spacing w:line="239" w:lineRule="auto" w:before="1"/>
              <w:ind w:left="750" w:right="270" w:hanging="30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(</w:t>
            </w:r>
            <w:r>
              <w:rPr>
                <w:rFonts w:ascii="Calibri Light" w:hAns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)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conteúdos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estarão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disponíveis</w:t>
            </w:r>
            <w:r>
              <w:rPr>
                <w:rFonts w:ascii="Calibri Light" w:hAnsi="Calibri Light"/>
                <w:b w:val="0"/>
                <w:sz w:val="22"/>
              </w:rPr>
              <w:t> no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momento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da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publicação</w:t>
            </w:r>
            <w:r>
              <w:rPr>
                <w:rFonts w:ascii="Calibri Light" w:hAnsi="Calibri Light"/>
                <w:b w:val="0"/>
                <w:sz w:val="22"/>
              </w:rPr>
              <w:t> do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artigo</w:t>
            </w:r>
            <w:r>
              <w:rPr>
                <w:rFonts w:ascii="Calibri Light" w:hAnsi="Calibri Light"/>
                <w:b w:val="0"/>
                <w:spacing w:val="25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Seguem títulos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e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respectivas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URLs,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números </w:t>
            </w:r>
            <w:r>
              <w:rPr>
                <w:rFonts w:ascii="Calibri Light" w:hAnsi="Calibri Light"/>
                <w:b w:val="0"/>
                <w:sz w:val="22"/>
              </w:rPr>
              <w:t>de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acesso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ou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DOIs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arquivos</w:t>
            </w:r>
            <w:r>
              <w:rPr>
                <w:rFonts w:ascii="Calibri Light" w:hAnsi="Calibri Light"/>
                <w:b w:val="0"/>
                <w:spacing w:val="2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conteúdos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subjacentes</w:t>
            </w:r>
            <w:r>
              <w:rPr>
                <w:rFonts w:ascii="Calibri Light" w:hAnsi="Calibri Light"/>
                <w:b w:val="0"/>
                <w:sz w:val="22"/>
              </w:rPr>
              <w:t> ao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texto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do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artigo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(use uma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linha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para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cada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dado):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1892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pacing w:val="-1"/>
                <w:sz w:val="22"/>
              </w:rPr>
              <w:t>Não:</w:t>
            </w:r>
            <w:r>
              <w:rPr>
                <w:rFonts w:ascii="Calibri Light" w:hAns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(</w:t>
            </w:r>
            <w:r>
              <w:rPr>
                <w:rFonts w:ascii="Calibri Light" w:hAns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)</w:t>
            </w:r>
            <w:r>
              <w:rPr>
                <w:rFonts w:ascii="Calibri Light" w:hAns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dados estão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disponíveis</w:t>
            </w:r>
            <w:r>
              <w:rPr>
                <w:rFonts w:ascii="Calibri Light" w:hAnsi="Calibri Light"/>
                <w:b w:val="0"/>
                <w:sz w:val="22"/>
              </w:rPr>
              <w:t> sob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demanda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pareceristas</w:t>
            </w:r>
            <w:r>
              <w:rPr>
                <w:rFonts w:ascii="Calibri Light" w:hAns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750" w:right="559" w:hanging="30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48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)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1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após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 a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2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publicação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os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2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dados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3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estarão disponíveis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2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sob demanda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aos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2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autores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–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45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condição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justificada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3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  <w:t>no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2"/>
                <w:sz w:val="22"/>
                <w:szCs w:val="22"/>
              </w:rPr>
              <w:t> </w:t>
            </w:r>
            <w:r>
              <w:rPr>
                <w:rFonts w:ascii="Calibri Light" w:hAnsi="Calibri Light" w:cs="Calibri Light" w:eastAsia="Calibri Light"/>
                <w:b w:val="0"/>
                <w:bCs w:val="0"/>
                <w:spacing w:val="-1"/>
                <w:sz w:val="22"/>
                <w:szCs w:val="22"/>
              </w:rPr>
              <w:t>manuscrito</w:t>
            </w:r>
            <w:r>
              <w:rPr>
                <w:rFonts w:ascii="Calibri Light" w:hAnsi="Calibri Light" w:cs="Calibri Light" w:eastAsia="Calibri Light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"/>
              <w:ind w:left="45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(</w:t>
            </w:r>
            <w:r>
              <w:rPr>
                <w:rFonts w:ascii="Calibri Light" w:hAns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)</w:t>
            </w:r>
            <w:r>
              <w:rPr>
                <w:rFonts w:ascii="Calibri Light" w:hAns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dados não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podem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ser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disponibilizados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publicamente.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Justifique </w:t>
            </w:r>
            <w:r>
              <w:rPr>
                <w:rFonts w:ascii="Calibri Light" w:hAnsi="Calibri Light"/>
                <w:b w:val="0"/>
                <w:sz w:val="22"/>
              </w:rPr>
              <w:t>a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seguir:</w:t>
            </w:r>
            <w:r>
              <w:rPr>
                <w:rFonts w:ascii="Calibri Light" w:hAnsi="Calibri Light"/>
                <w:sz w:val="22"/>
              </w:rPr>
            </w:r>
          </w:p>
        </w:tc>
      </w:tr>
    </w:tbl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b w:val="0"/>
          <w:color w:val="C00000"/>
          <w:spacing w:val="-2"/>
        </w:rPr>
        <w:t>Aberturas</w:t>
      </w:r>
      <w:r>
        <w:rPr>
          <w:b w:val="0"/>
          <w:color w:val="C00000"/>
          <w:spacing w:val="-11"/>
        </w:rPr>
        <w:t> </w:t>
      </w:r>
      <w:r>
        <w:rPr>
          <w:b w:val="0"/>
          <w:color w:val="C00000"/>
          <w:spacing w:val="-2"/>
        </w:rPr>
        <w:t>na</w:t>
      </w:r>
      <w:r>
        <w:rPr>
          <w:b w:val="0"/>
          <w:color w:val="C00000"/>
          <w:spacing w:val="-12"/>
        </w:rPr>
        <w:t> </w:t>
      </w:r>
      <w:r>
        <w:rPr>
          <w:b w:val="0"/>
          <w:color w:val="C00000"/>
          <w:spacing w:val="-2"/>
        </w:rPr>
        <w:t>avaliação</w:t>
      </w:r>
      <w:r>
        <w:rPr>
          <w:b w:val="0"/>
          <w:color w:val="C00000"/>
          <w:spacing w:val="-12"/>
        </w:rPr>
        <w:t> </w:t>
      </w:r>
      <w:r>
        <w:rPr>
          <w:b w:val="0"/>
          <w:color w:val="C00000"/>
          <w:spacing w:val="-2"/>
        </w:rPr>
        <w:t>por</w:t>
      </w:r>
      <w:r>
        <w:rPr>
          <w:b w:val="0"/>
          <w:color w:val="C00000"/>
          <w:spacing w:val="-10"/>
        </w:rPr>
        <w:t> </w:t>
      </w:r>
      <w:r>
        <w:rPr>
          <w:b w:val="0"/>
          <w:color w:val="C00000"/>
          <w:spacing w:val="-2"/>
        </w:rPr>
        <w:t>pares</w:t>
      </w:r>
      <w:r>
        <w:rPr/>
      </w:r>
    </w:p>
    <w:p>
      <w:pPr>
        <w:pStyle w:val="BodyText"/>
        <w:spacing w:line="240" w:lineRule="auto"/>
        <w:ind w:right="0"/>
        <w:jc w:val="left"/>
        <w:rPr>
          <w:rFonts w:ascii="Calibri Light" w:hAnsi="Calibri Light" w:cs="Calibri Light" w:eastAsia="Calibri Light"/>
        </w:rPr>
      </w:pPr>
      <w:r>
        <w:rPr>
          <w:b w:val="0"/>
          <w:spacing w:val="-1"/>
        </w:rPr>
        <w:t>Os</w:t>
      </w:r>
      <w:r>
        <w:rPr>
          <w:b w:val="0"/>
          <w:spacing w:val="1"/>
        </w:rPr>
        <w:t> </w:t>
      </w:r>
      <w:r>
        <w:rPr>
          <w:b w:val="0"/>
          <w:spacing w:val="-1"/>
        </w:rPr>
        <w:t>autores</w:t>
      </w:r>
      <w:r>
        <w:rPr>
          <w:b w:val="0"/>
        </w:rPr>
        <w:t> </w:t>
      </w:r>
      <w:r>
        <w:rPr>
          <w:b w:val="0"/>
          <w:spacing w:val="-1"/>
        </w:rPr>
        <w:t>poderão</w:t>
      </w:r>
      <w:r>
        <w:rPr>
          <w:b w:val="0"/>
          <w:spacing w:val="-2"/>
        </w:rPr>
        <w:t> </w:t>
      </w:r>
      <w:r>
        <w:rPr>
          <w:b w:val="0"/>
          <w:spacing w:val="-1"/>
        </w:rPr>
        <w:t>optar</w:t>
      </w:r>
      <w:r>
        <w:rPr>
          <w:b w:val="0"/>
          <w:spacing w:val="-2"/>
        </w:rPr>
        <w:t> </w:t>
      </w:r>
      <w:r>
        <w:rPr>
          <w:b w:val="0"/>
          <w:spacing w:val="-1"/>
        </w:rPr>
        <w:t>por</w:t>
      </w:r>
      <w:r>
        <w:rPr>
          <w:b w:val="0"/>
        </w:rPr>
        <w:t> </w:t>
      </w:r>
      <w:r>
        <w:rPr>
          <w:b w:val="0"/>
          <w:spacing w:val="-1"/>
        </w:rPr>
        <w:t>um</w:t>
      </w:r>
      <w:r>
        <w:rPr>
          <w:b w:val="0"/>
          <w:spacing w:val="1"/>
        </w:rPr>
        <w:t> </w:t>
      </w:r>
      <w:r>
        <w:rPr>
          <w:b w:val="0"/>
          <w:spacing w:val="-2"/>
        </w:rPr>
        <w:t>ou</w:t>
      </w:r>
      <w:r>
        <w:rPr>
          <w:b w:val="0"/>
        </w:rPr>
        <w:t> </w:t>
      </w:r>
      <w:r>
        <w:rPr>
          <w:b w:val="0"/>
          <w:spacing w:val="-1"/>
        </w:rPr>
        <w:t>mais</w:t>
      </w:r>
      <w:r>
        <w:rPr>
          <w:b w:val="0"/>
        </w:rPr>
        <w:t> </w:t>
      </w:r>
      <w:r>
        <w:rPr>
          <w:b w:val="0"/>
          <w:spacing w:val="-1"/>
        </w:rPr>
        <w:t>meios </w:t>
      </w:r>
      <w:r>
        <w:rPr>
          <w:b w:val="0"/>
        </w:rPr>
        <w:t>de</w:t>
      </w:r>
      <w:r>
        <w:rPr>
          <w:b w:val="0"/>
          <w:spacing w:val="-1"/>
        </w:rPr>
        <w:t> abertura </w:t>
      </w:r>
      <w:r>
        <w:rPr>
          <w:b w:val="0"/>
        </w:rPr>
        <w:t>do</w:t>
      </w:r>
      <w:r>
        <w:rPr>
          <w:b w:val="0"/>
          <w:spacing w:val="-3"/>
        </w:rPr>
        <w:t> </w:t>
      </w:r>
      <w:r>
        <w:rPr>
          <w:b w:val="0"/>
          <w:spacing w:val="-1"/>
        </w:rPr>
        <w:t>processo</w:t>
      </w:r>
      <w:r>
        <w:rPr>
          <w:b w:val="0"/>
        </w:rPr>
        <w:t> de</w:t>
      </w:r>
      <w:r>
        <w:rPr>
          <w:b w:val="0"/>
          <w:spacing w:val="-1"/>
        </w:rPr>
        <w:t> </w:t>
      </w:r>
      <w:r>
        <w:rPr>
          <w:rFonts w:ascii="Calibri Light" w:hAnsi="Calibri Light"/>
          <w:b w:val="0"/>
          <w:i/>
          <w:spacing w:val="-1"/>
        </w:rPr>
        <w:t>peer</w:t>
      </w:r>
      <w:r>
        <w:rPr>
          <w:rFonts w:ascii="Calibri Light" w:hAnsi="Calibri Light"/>
          <w:b w:val="0"/>
          <w:i/>
          <w:spacing w:val="-3"/>
        </w:rPr>
        <w:t> </w:t>
      </w:r>
      <w:r>
        <w:rPr>
          <w:rFonts w:ascii="Calibri Light" w:hAnsi="Calibri Light"/>
          <w:b w:val="0"/>
          <w:i/>
          <w:spacing w:val="-1"/>
        </w:rPr>
        <w:t>review</w:t>
      </w:r>
      <w:r>
        <w:rPr>
          <w:rFonts w:ascii="Calibri Light" w:hAnsi="Calibri Light"/>
        </w:rPr>
      </w:r>
    </w:p>
    <w:p>
      <w:pPr>
        <w:pStyle w:val="BodyText"/>
        <w:spacing w:line="240" w:lineRule="auto" w:before="22"/>
        <w:ind w:right="0"/>
        <w:jc w:val="left"/>
      </w:pPr>
      <w:r>
        <w:rPr>
          <w:b w:val="0"/>
          <w:spacing w:val="-1"/>
        </w:rPr>
        <w:t>oferecidos</w:t>
      </w:r>
      <w:r>
        <w:rPr>
          <w:b w:val="0"/>
          <w:spacing w:val="-2"/>
        </w:rPr>
        <w:t> </w:t>
      </w:r>
      <w:r>
        <w:rPr>
          <w:b w:val="0"/>
          <w:spacing w:val="-1"/>
        </w:rPr>
        <w:t>pelo</w:t>
      </w:r>
      <w:r>
        <w:rPr>
          <w:b w:val="0"/>
        </w:rPr>
        <w:t> </w:t>
      </w:r>
      <w:r>
        <w:rPr>
          <w:b w:val="0"/>
          <w:spacing w:val="-1"/>
        </w:rPr>
        <w:t>periódico.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"/>
          <w:szCs w:val="2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547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4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pacing w:val="-1"/>
                <w:sz w:val="22"/>
              </w:rPr>
              <w:t>Quando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oferecida</w:t>
            </w:r>
            <w:r>
              <w:rPr>
                <w:rFonts w:ascii="Calibri Light" w:hAnsi="Calibri Light"/>
                <w:b w:val="0"/>
                <w:sz w:val="22"/>
              </w:rPr>
              <w:t> 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opção, </w:t>
            </w:r>
            <w:r>
              <w:rPr>
                <w:rFonts w:ascii="Calibri Light" w:hAnsi="Calibri Light"/>
                <w:b w:val="0"/>
                <w:sz w:val="22"/>
              </w:rPr>
              <w:t>os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autores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concordam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com </w:t>
            </w:r>
            <w:r>
              <w:rPr>
                <w:rFonts w:ascii="Calibri Light" w:hAnsi="Calibri Light"/>
                <w:b w:val="0"/>
                <w:sz w:val="22"/>
              </w:rPr>
              <w:t>a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publicação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dos pareceres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da</w:t>
            </w:r>
            <w:r>
              <w:rPr>
                <w:rFonts w:ascii="Calibri Light" w:hAnsi="Calibri Light"/>
                <w:b w:val="0"/>
                <w:spacing w:val="5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avaliação</w:t>
            </w:r>
            <w:r>
              <w:rPr>
                <w:rFonts w:ascii="Calibri Light" w:hAnsi="Calibri Light"/>
                <w:b w:val="0"/>
                <w:sz w:val="22"/>
              </w:rPr>
              <w:t> de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aprovação</w:t>
            </w:r>
            <w:r>
              <w:rPr>
                <w:rFonts w:ascii="Calibri Light" w:hAnsi="Calibri Light"/>
                <w:b w:val="0"/>
                <w:sz w:val="22"/>
              </w:rPr>
              <w:t> do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manuscrito?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Sim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pacing w:val="-1"/>
                <w:sz w:val="22"/>
              </w:rPr>
              <w:t>Não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548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5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pacing w:val="-1"/>
                <w:sz w:val="22"/>
              </w:rPr>
              <w:t>Quando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oferecida</w:t>
            </w:r>
            <w:r>
              <w:rPr>
                <w:rFonts w:ascii="Calibri Light" w:hAnsi="Calibri Light"/>
                <w:b w:val="0"/>
                <w:sz w:val="22"/>
              </w:rPr>
              <w:t> 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opção, os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autores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concordam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em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interagir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diretamente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com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pareceristas</w:t>
            </w:r>
            <w:r>
              <w:rPr>
                <w:rFonts w:ascii="Calibri Light" w:hAnsi="Calibri Light"/>
                <w:b w:val="0"/>
                <w:spacing w:val="69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responsáveis</w:t>
            </w:r>
            <w:r>
              <w:rPr>
                <w:rFonts w:ascii="Calibri Light" w:hAnsi="Calibri Light"/>
                <w:b w:val="0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pela avaliação</w:t>
            </w:r>
            <w:r>
              <w:rPr>
                <w:rFonts w:ascii="Calibri Light" w:hAnsi="Calibri Light"/>
                <w:b w:val="0"/>
                <w:sz w:val="22"/>
              </w:rPr>
              <w:t> do 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manuscrito?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Sim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pacing w:val="-1"/>
                <w:sz w:val="22"/>
              </w:rPr>
              <w:t>Não</w:t>
            </w:r>
            <w:r>
              <w:rPr>
                <w:rFonts w:ascii="Calibri Light" w:hAnsi="Calibri Light"/>
                <w:sz w:val="22"/>
              </w:rPr>
            </w:r>
          </w:p>
        </w:tc>
      </w:tr>
    </w:tbl>
    <w:sectPr>
      <w:type w:val="continuous"/>
      <w:pgSz w:w="11910" w:h="16840"/>
      <w:pgMar w:top="260" w:bottom="280" w:left="13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"/>
      <w:ind w:left="322"/>
    </w:pPr>
    <w:rPr>
      <w:rFonts w:ascii="Calibri Light" w:hAnsi="Calibri Light" w:eastAsia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7"/>
      <w:ind w:left="322"/>
      <w:outlineLvl w:val="1"/>
    </w:pPr>
    <w:rPr>
      <w:rFonts w:ascii="Calibri Light" w:hAnsi="Calibri Light" w:eastAsia="Calibri Light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dcterms:created xsi:type="dcterms:W3CDTF">2021-12-14T18:13:36Z</dcterms:created>
  <dcterms:modified xsi:type="dcterms:W3CDTF">2021-12-14T18:13:36Z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LastSaved">
    <vt:filetime>2021-12-14T00:00:00Z</vt:filetime>
  </property>
</Properties>
</file>