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 w:before="69"/>
        <w:ind w:left="1518" w:right="0"/>
        <w:jc w:val="left"/>
      </w:pPr>
      <w:r>
        <w:rPr/>
        <w:pict>
          <v:shape style="position:absolute;margin-left:86.800003pt;margin-top:-1.536858pt;width:55.15pt;height:55.15pt;mso-position-horizontal-relative:page;mso-position-vertical-relative:paragraph;z-index:0" type="#_x0000_t75" stroked="false">
            <v:imagedata r:id="rId5" o:title=""/>
          </v:shape>
        </w:pict>
      </w:r>
      <w:r>
        <w:rPr>
          <w:spacing w:val="-1"/>
        </w:rPr>
        <w:t>Critères</w:t>
      </w:r>
      <w:r>
        <w:rPr/>
        <w:t> </w:t>
      </w:r>
      <w:r>
        <w:rPr>
          <w:spacing w:val="-1"/>
        </w:rPr>
        <w:t>SciELO</w:t>
      </w:r>
      <w:r>
        <w:rPr/>
        <w:t> </w:t>
      </w:r>
      <w:r>
        <w:rPr>
          <w:spacing w:val="-1"/>
        </w:rPr>
        <w:t>Brésil</w:t>
      </w:r>
    </w:p>
    <w:p>
      <w:pPr>
        <w:spacing w:before="1"/>
        <w:ind w:left="1518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Formulaire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pacing w:val="-1"/>
          <w:sz w:val="28"/>
        </w:rPr>
        <w:t>sur</w:t>
      </w:r>
      <w:r>
        <w:rPr>
          <w:rFonts w:ascii="Times New Roman" w:hAnsi="Times New Roman"/>
          <w:sz w:val="28"/>
        </w:rPr>
        <w:t> la </w:t>
      </w:r>
      <w:r>
        <w:rPr>
          <w:rFonts w:ascii="Times New Roman" w:hAnsi="Times New Roman"/>
          <w:spacing w:val="-2"/>
          <w:sz w:val="28"/>
        </w:rPr>
        <w:t>Conformité</w:t>
      </w:r>
      <w:r>
        <w:rPr>
          <w:rFonts w:ascii="Times New Roman" w:hAnsi="Times New Roman"/>
          <w:sz w:val="28"/>
        </w:rPr>
        <w:t> avec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la </w:t>
      </w:r>
      <w:r>
        <w:rPr>
          <w:rFonts w:ascii="Times New Roman" w:hAnsi="Times New Roman"/>
          <w:spacing w:val="-1"/>
          <w:sz w:val="28"/>
        </w:rPr>
        <w:t>Science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pacing w:val="-1"/>
          <w:sz w:val="28"/>
        </w:rPr>
        <w:t>Ouverte</w:t>
      </w:r>
    </w:p>
    <w:p>
      <w:pPr>
        <w:spacing w:before="0"/>
        <w:ind w:left="15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Version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du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30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avril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2020</w:t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right="118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Par</w:t>
      </w:r>
      <w:r>
        <w:rPr>
          <w:spacing w:val="8"/>
        </w:rPr>
        <w:t> </w:t>
      </w:r>
      <w:r>
        <w:rPr/>
        <w:t>le</w:t>
      </w:r>
      <w:r>
        <w:rPr>
          <w:spacing w:val="8"/>
        </w:rPr>
        <w:t> </w:t>
      </w:r>
      <w:r>
        <w:rPr>
          <w:spacing w:val="-1"/>
        </w:rPr>
        <w:t>moyen</w:t>
      </w:r>
      <w:r>
        <w:rPr>
          <w:spacing w:val="9"/>
        </w:rPr>
        <w:t> </w:t>
      </w:r>
      <w:r>
        <w:rPr>
          <w:spacing w:val="1"/>
        </w:rPr>
        <w:t>de</w:t>
      </w:r>
      <w:r>
        <w:rPr>
          <w:spacing w:val="8"/>
        </w:rPr>
        <w:t> </w:t>
      </w:r>
      <w:r>
        <w:rPr/>
        <w:t>ce</w:t>
      </w:r>
      <w:r>
        <w:rPr>
          <w:spacing w:val="8"/>
        </w:rPr>
        <w:t> </w:t>
      </w:r>
      <w:r>
        <w:rPr>
          <w:spacing w:val="-1"/>
        </w:rPr>
        <w:t>formulaire,</w:t>
      </w:r>
      <w:r>
        <w:rPr>
          <w:spacing w:val="9"/>
        </w:rPr>
        <w:t> </w:t>
      </w:r>
      <w:r>
        <w:rPr/>
        <w:t>les</w:t>
      </w:r>
      <w:r>
        <w:rPr>
          <w:spacing w:val="9"/>
        </w:rPr>
        <w:t> </w:t>
      </w:r>
      <w:r>
        <w:rPr/>
        <w:t>auteurs</w:t>
      </w:r>
      <w:r>
        <w:rPr>
          <w:spacing w:val="8"/>
        </w:rPr>
        <w:t> </w:t>
      </w:r>
      <w:r>
        <w:rPr/>
        <w:t>informent</w:t>
      </w:r>
      <w:r>
        <w:rPr>
          <w:spacing w:val="9"/>
        </w:rPr>
        <w:t> </w:t>
      </w:r>
      <w:r>
        <w:rPr/>
        <w:t>le</w:t>
      </w:r>
      <w:r>
        <w:rPr>
          <w:spacing w:val="8"/>
        </w:rPr>
        <w:t> </w:t>
      </w:r>
      <w:r>
        <w:rPr>
          <w:spacing w:val="-1"/>
        </w:rPr>
        <w:t>périodique</w:t>
      </w:r>
      <w:r>
        <w:rPr>
          <w:spacing w:val="10"/>
        </w:rPr>
        <w:t> </w:t>
      </w:r>
      <w:r>
        <w:rPr/>
        <w:t>sur</w:t>
      </w:r>
      <w:r>
        <w:rPr>
          <w:spacing w:val="8"/>
        </w:rPr>
        <w:t> </w:t>
      </w:r>
      <w:r>
        <w:rPr/>
        <w:t>la</w:t>
      </w:r>
      <w:r>
        <w:rPr>
          <w:spacing w:val="11"/>
        </w:rPr>
        <w:t> </w:t>
      </w:r>
      <w:r>
        <w:rPr>
          <w:spacing w:val="-1"/>
        </w:rPr>
        <w:t>conformité</w:t>
      </w:r>
      <w:r>
        <w:rPr>
          <w:spacing w:val="8"/>
        </w:rPr>
        <w:t> </w:t>
      </w:r>
      <w:r>
        <w:rPr/>
        <w:t>du</w:t>
      </w:r>
      <w:r>
        <w:rPr>
          <w:spacing w:val="69"/>
        </w:rPr>
        <w:t> </w:t>
      </w:r>
      <w:r>
        <w:rPr>
          <w:spacing w:val="-1"/>
        </w:rPr>
        <w:t>manuscrit</w:t>
      </w:r>
      <w:r>
        <w:rPr>
          <w:spacing w:val="9"/>
        </w:rPr>
        <w:t> </w:t>
      </w:r>
      <w:r>
        <w:rPr>
          <w:spacing w:val="-1"/>
        </w:rPr>
        <w:t>avec</w:t>
      </w:r>
      <w:r>
        <w:rPr>
          <w:spacing w:val="8"/>
        </w:rPr>
        <w:t> </w:t>
      </w:r>
      <w:r>
        <w:rPr/>
        <w:t>les</w:t>
      </w:r>
      <w:r>
        <w:rPr>
          <w:spacing w:val="9"/>
        </w:rPr>
        <w:t> </w:t>
      </w:r>
      <w:r>
        <w:rPr>
          <w:spacing w:val="-1"/>
        </w:rPr>
        <w:t>pratiques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communication</w:t>
      </w:r>
      <w:r>
        <w:rPr>
          <w:spacing w:val="9"/>
        </w:rPr>
        <w:t> </w:t>
      </w:r>
      <w:r>
        <w:rPr>
          <w:spacing w:val="1"/>
        </w:rPr>
        <w:t>de</w:t>
      </w:r>
      <w:r>
        <w:rPr>
          <w:spacing w:val="8"/>
        </w:rPr>
        <w:t> </w:t>
      </w:r>
      <w:r>
        <w:rPr>
          <w:spacing w:val="2"/>
        </w:rPr>
        <w:t>la</w:t>
      </w:r>
      <w:r>
        <w:rPr>
          <w:spacing w:val="8"/>
        </w:rPr>
        <w:t> </w:t>
      </w:r>
      <w:r>
        <w:rPr>
          <w:spacing w:val="-1"/>
        </w:rPr>
        <w:t>Science</w:t>
      </w:r>
      <w:r>
        <w:rPr>
          <w:spacing w:val="10"/>
        </w:rPr>
        <w:t> </w:t>
      </w:r>
      <w:r>
        <w:rPr>
          <w:spacing w:val="-1"/>
        </w:rPr>
        <w:t>Ouverte.</w:t>
      </w:r>
      <w:r>
        <w:rPr>
          <w:spacing w:val="11"/>
        </w:rPr>
        <w:t> </w:t>
      </w:r>
      <w:r>
        <w:rPr/>
        <w:t>Les</w:t>
      </w:r>
      <w:r>
        <w:rPr>
          <w:spacing w:val="9"/>
        </w:rPr>
        <w:t> </w:t>
      </w:r>
      <w:r>
        <w:rPr>
          <w:spacing w:val="-1"/>
        </w:rPr>
        <w:t>auteurs</w:t>
      </w:r>
      <w:r>
        <w:rPr>
          <w:spacing w:val="9"/>
        </w:rPr>
        <w:t> </w:t>
      </w:r>
      <w:r>
        <w:rPr/>
        <w:t>sont</w:t>
      </w:r>
      <w:r>
        <w:rPr>
          <w:spacing w:val="81"/>
        </w:rPr>
        <w:t> </w:t>
      </w:r>
      <w:r>
        <w:rPr/>
        <w:t>sollicités à</w:t>
      </w:r>
      <w:r>
        <w:rPr>
          <w:spacing w:val="-2"/>
        </w:rPr>
        <w:t> </w:t>
      </w:r>
      <w:r>
        <w:rPr>
          <w:spacing w:val="-1"/>
        </w:rPr>
        <w:t>informer:</w:t>
      </w:r>
      <w:r>
        <w:rPr>
          <w:spacing w:val="2"/>
        </w:rPr>
        <w:t> </w:t>
      </w:r>
      <w:r>
        <w:rPr/>
        <w:t>(a)</w:t>
      </w:r>
      <w:r>
        <w:rPr>
          <w:spacing w:val="1"/>
        </w:rPr>
        <w:t> </w:t>
      </w:r>
      <w:r>
        <w:rPr/>
        <w:t>si le</w:t>
      </w:r>
      <w:r>
        <w:rPr>
          <w:spacing w:val="-1"/>
        </w:rPr>
        <w:t> manuscrit</w:t>
      </w:r>
      <w:r>
        <w:rPr>
          <w:spacing w:val="2"/>
        </w:rPr>
        <w:t> </w:t>
      </w:r>
      <w:r>
        <w:rPr>
          <w:spacing w:val="-1"/>
        </w:rPr>
        <w:t>est</w:t>
      </w:r>
      <w:r>
        <w:rPr/>
        <w:t> un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i/>
        </w:rPr>
        <w:t>preprinti et, </w:t>
      </w:r>
      <w:r>
        <w:rPr>
          <w:rFonts w:ascii="Times New Roman" w:hAnsi="Times New Roman" w:cs="Times New Roman" w:eastAsia="Times New Roman"/>
        </w:rPr>
        <w:t>si </w:t>
      </w:r>
      <w:r>
        <w:rPr>
          <w:rFonts w:ascii="Times New Roman" w:hAnsi="Times New Roman" w:cs="Times New Roman" w:eastAsia="Times New Roman"/>
          <w:spacing w:val="-1"/>
        </w:rPr>
        <w:t>c’est</w:t>
      </w:r>
      <w:r>
        <w:rPr>
          <w:rFonts w:ascii="Times New Roman" w:hAnsi="Times New Roman" w:cs="Times New Roman" w:eastAsia="Times New Roman"/>
        </w:rPr>
        <w:t> le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cas, </w:t>
      </w:r>
      <w:r>
        <w:rPr>
          <w:rFonts w:ascii="Times New Roman" w:hAnsi="Times New Roman" w:cs="Times New Roman" w:eastAsia="Times New Roman"/>
          <w:spacing w:val="1"/>
        </w:rPr>
        <w:t>sa</w:t>
      </w:r>
      <w:r>
        <w:rPr>
          <w:rFonts w:ascii="Times New Roman" w:hAnsi="Times New Roman" w:cs="Times New Roman" w:eastAsia="Times New Roman"/>
          <w:spacing w:val="-1"/>
        </w:rPr>
        <w:t> localisation;</w:t>
      </w:r>
    </w:p>
    <w:p>
      <w:pPr>
        <w:pStyle w:val="BodyText"/>
        <w:spacing w:line="240" w:lineRule="auto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(b)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les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données,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les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codes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programmes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et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d’autres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matériels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subjacents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au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texte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du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manuscrit</w:t>
      </w:r>
      <w:r>
        <w:rPr>
          <w:spacing w:val="43"/>
        </w:rPr>
        <w:t> </w:t>
      </w:r>
      <w:r>
        <w:rPr/>
        <w:t>sont</w:t>
      </w:r>
      <w:r>
        <w:rPr>
          <w:spacing w:val="43"/>
        </w:rPr>
        <w:t> </w:t>
      </w:r>
      <w:r>
        <w:rPr/>
        <w:t>dûment</w:t>
      </w:r>
      <w:r>
        <w:rPr>
          <w:spacing w:val="45"/>
        </w:rPr>
        <w:t> </w:t>
      </w:r>
      <w:r>
        <w:rPr>
          <w:spacing w:val="-1"/>
        </w:rPr>
        <w:t>cités</w:t>
      </w:r>
      <w:r>
        <w:rPr>
          <w:spacing w:val="43"/>
        </w:rPr>
        <w:t> </w:t>
      </w:r>
      <w:r>
        <w:rPr>
          <w:spacing w:val="-1"/>
        </w:rPr>
        <w:t>et</w:t>
      </w:r>
      <w:r>
        <w:rPr>
          <w:spacing w:val="43"/>
        </w:rPr>
        <w:t> </w:t>
      </w:r>
      <w:r>
        <w:rPr>
          <w:spacing w:val="-1"/>
        </w:rPr>
        <w:t>référenciés;</w:t>
      </w:r>
      <w:r>
        <w:rPr>
          <w:spacing w:val="45"/>
        </w:rPr>
        <w:t> </w:t>
      </w:r>
      <w:r>
        <w:rPr>
          <w:spacing w:val="-1"/>
        </w:rPr>
        <w:t>et</w:t>
      </w:r>
      <w:r>
        <w:rPr>
          <w:spacing w:val="43"/>
        </w:rPr>
        <w:t> </w:t>
      </w:r>
      <w:r>
        <w:rPr/>
        <w:t>(c)</w:t>
      </w:r>
      <w:r>
        <w:rPr>
          <w:spacing w:val="42"/>
        </w:rPr>
        <w:t> </w:t>
      </w:r>
      <w:r>
        <w:rPr/>
        <w:t>si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des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options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d’ouverture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dans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1"/>
        </w:rPr>
        <w:t>la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1"/>
        </w:rPr>
        <w:t>procédure </w:t>
      </w:r>
      <w:r>
        <w:rPr>
          <w:rFonts w:ascii="Times New Roman" w:hAnsi="Times New Roman" w:cs="Times New Roman" w:eastAsia="Times New Roman"/>
          <w:spacing w:val="-1"/>
        </w:rPr>
        <w:t>d’évaluation</w:t>
      </w:r>
      <w:r>
        <w:rPr>
          <w:rFonts w:ascii="Times New Roman" w:hAnsi="Times New Roman" w:cs="Times New Roman" w:eastAsia="Times New Roman"/>
        </w:rPr>
        <w:t> sont </w:t>
      </w:r>
      <w:r>
        <w:rPr>
          <w:rFonts w:ascii="Times New Roman" w:hAnsi="Times New Roman" w:cs="Times New Roman" w:eastAsia="Times New Roman"/>
          <w:spacing w:val="-1"/>
        </w:rPr>
        <w:t>acceptées</w:t>
      </w:r>
      <w:r>
        <w:rPr>
          <w:rFonts w:ascii="Times New Roman" w:hAnsi="Times New Roman" w:cs="Times New Roman" w:eastAsia="Times New Roman"/>
        </w:rPr>
        <w:t> par </w:t>
      </w:r>
      <w:r>
        <w:rPr>
          <w:rFonts w:ascii="Times New Roman" w:hAnsi="Times New Roman" w:cs="Times New Roman" w:eastAsia="Times New Roman"/>
          <w:spacing w:val="-1"/>
        </w:rPr>
        <w:t>les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paires.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74" w:lineRule="exact" w:before="0"/>
        <w:ind w:left="102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color w:val="FF0000"/>
          <w:sz w:val="24"/>
        </w:rPr>
        <w:t>Preprints</w:t>
      </w:r>
      <w:r>
        <w:rPr>
          <w:rFonts w:ascii="Times New Roman"/>
          <w:sz w:val="24"/>
        </w:rPr>
      </w:r>
    </w:p>
    <w:p>
      <w:pPr>
        <w:pStyle w:val="BodyText"/>
        <w:spacing w:line="274" w:lineRule="exact"/>
        <w:ind w:right="0"/>
        <w:jc w:val="both"/>
      </w:pPr>
      <w:r>
        <w:rPr>
          <w:spacing w:val="-1"/>
        </w:rPr>
        <w:t>Dépôt</w:t>
      </w:r>
      <w:r>
        <w:rPr/>
        <w:t> du </w:t>
      </w:r>
      <w:r>
        <w:rPr>
          <w:spacing w:val="-1"/>
        </w:rPr>
        <w:t>manuscrit</w:t>
      </w:r>
      <w:r>
        <w:rPr/>
        <w:t> sur </w:t>
      </w:r>
      <w:r>
        <w:rPr>
          <w:spacing w:val="1"/>
        </w:rPr>
        <w:t>le</w:t>
      </w:r>
      <w:r>
        <w:rPr>
          <w:spacing w:val="-1"/>
        </w:rPr>
        <w:t> serveur</w:t>
      </w:r>
      <w:r>
        <w:rPr/>
        <w:t> de</w:t>
      </w:r>
      <w:r>
        <w:rPr>
          <w:spacing w:val="-1"/>
        </w:rPr>
        <w:t> </w:t>
      </w:r>
      <w:r>
        <w:rPr>
          <w:rFonts w:ascii="Times New Roman" w:hAnsi="Times New Roman"/>
          <w:i/>
          <w:spacing w:val="-1"/>
        </w:rPr>
        <w:t>preprints</w:t>
      </w:r>
      <w:r>
        <w:rPr>
          <w:rFonts w:ascii="Times New Roman" w:hAnsi="Times New Roman"/>
          <w:i/>
        </w:rPr>
        <w:t> </w:t>
      </w:r>
      <w:r>
        <w:rPr/>
        <w:t>reconnu </w:t>
      </w:r>
      <w:r>
        <w:rPr>
          <w:spacing w:val="-1"/>
        </w:rPr>
        <w:t>par</w:t>
      </w:r>
      <w:r>
        <w:rPr/>
        <w:t> le</w:t>
      </w:r>
      <w:r>
        <w:rPr>
          <w:spacing w:val="-2"/>
        </w:rPr>
        <w:t> </w:t>
      </w:r>
      <w:r>
        <w:rPr/>
        <w:t>périodique.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7965"/>
      </w:tblGrid>
      <w:tr>
        <w:trPr>
          <w:trHeight w:val="286" w:hRule="exact"/>
        </w:trPr>
        <w:tc>
          <w:tcPr>
            <w:tcW w:w="8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manuscrit </w:t>
            </w:r>
            <w:r>
              <w:rPr>
                <w:rFonts w:ascii="Times New Roman"/>
                <w:spacing w:val="-1"/>
                <w:sz w:val="24"/>
              </w:rPr>
              <w:t>est-il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 </w:t>
            </w:r>
            <w:r>
              <w:rPr>
                <w:rFonts w:ascii="Times New Roman"/>
                <w:i/>
                <w:sz w:val="24"/>
              </w:rPr>
              <w:t>preprint</w:t>
            </w:r>
            <w:r>
              <w:rPr>
                <w:rFonts w:ascii="Times New Roman"/>
                <w:sz w:val="24"/>
              </w:rPr>
              <w:t>?</w:t>
            </w:r>
          </w:p>
        </w:tc>
      </w:tr>
      <w:tr>
        <w:trPr>
          <w:trHeight w:val="562" w:hRule="exact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7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  )</w:t>
            </w:r>
          </w:p>
        </w:tc>
        <w:tc>
          <w:tcPr>
            <w:tcW w:w="7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39" w:right="4364" w:hanging="5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Oui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Nom du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serveur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de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Preprints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: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DOI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du </w:t>
            </w: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  <w:t>Preprint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:</w:t>
            </w:r>
          </w:p>
        </w:tc>
      </w:tr>
      <w:tr>
        <w:trPr>
          <w:trHeight w:val="286" w:hRule="exact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  )</w:t>
            </w:r>
          </w:p>
        </w:tc>
        <w:tc>
          <w:tcPr>
            <w:tcW w:w="7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</w:t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74" w:lineRule="exact"/>
        <w:ind w:right="0"/>
        <w:jc w:val="both"/>
        <w:rPr>
          <w:b w:val="0"/>
          <w:bCs w:val="0"/>
        </w:rPr>
      </w:pPr>
      <w:r>
        <w:rPr>
          <w:color w:val="FF0000"/>
          <w:spacing w:val="-1"/>
        </w:rPr>
        <w:t>Disponibilité</w:t>
      </w:r>
      <w:r>
        <w:rPr>
          <w:color w:val="FF0000"/>
          <w:spacing w:val="-2"/>
        </w:rPr>
        <w:t> </w:t>
      </w:r>
      <w:r>
        <w:rPr>
          <w:color w:val="FF0000"/>
        </w:rPr>
        <w:t>de</w:t>
      </w:r>
      <w:r>
        <w:rPr>
          <w:color w:val="FF0000"/>
          <w:spacing w:val="-1"/>
        </w:rPr>
        <w:t> Données</w:t>
      </w:r>
      <w:r>
        <w:rPr>
          <w:color w:val="FF0000"/>
        </w:rPr>
        <w:t> de</w:t>
      </w:r>
      <w:r>
        <w:rPr>
          <w:color w:val="FF0000"/>
          <w:spacing w:val="-1"/>
        </w:rPr>
        <w:t> Recherche et</w:t>
      </w:r>
      <w:r>
        <w:rPr>
          <w:color w:val="FF0000"/>
        </w:rPr>
        <w:t> </w:t>
      </w:r>
      <w:r>
        <w:rPr>
          <w:color w:val="FF0000"/>
          <w:spacing w:val="-1"/>
        </w:rPr>
        <w:t>d’autres</w:t>
      </w:r>
      <w:r>
        <w:rPr>
          <w:color w:val="FF0000"/>
        </w:rPr>
        <w:t> </w:t>
      </w:r>
      <w:r>
        <w:rPr>
          <w:color w:val="FF0000"/>
          <w:spacing w:val="-1"/>
        </w:rPr>
        <w:t>Matériels</w:t>
      </w:r>
      <w:r>
        <w:rPr>
          <w:b w:val="0"/>
          <w:bCs w:val="0"/>
        </w:rPr>
      </w:r>
    </w:p>
    <w:p>
      <w:pPr>
        <w:pStyle w:val="BodyText"/>
        <w:spacing w:line="240" w:lineRule="auto"/>
        <w:ind w:right="116"/>
        <w:jc w:val="both"/>
      </w:pPr>
      <w:r>
        <w:rPr>
          <w:spacing w:val="-2"/>
        </w:rPr>
        <w:t>Les</w:t>
      </w:r>
      <w:r>
        <w:rPr>
          <w:spacing w:val="4"/>
        </w:rPr>
        <w:t> </w:t>
      </w:r>
      <w:r>
        <w:rPr>
          <w:spacing w:val="-1"/>
        </w:rPr>
        <w:t>auteurs</w:t>
      </w:r>
      <w:r>
        <w:rPr>
          <w:spacing w:val="2"/>
        </w:rPr>
        <w:t> </w:t>
      </w:r>
      <w:r>
        <w:rPr/>
        <w:t>sont</w:t>
      </w:r>
      <w:r>
        <w:rPr>
          <w:spacing w:val="5"/>
        </w:rPr>
        <w:t> </w:t>
      </w:r>
      <w:r>
        <w:rPr>
          <w:spacing w:val="-1"/>
        </w:rPr>
        <w:t>encouragés</w:t>
      </w:r>
      <w:r>
        <w:rPr>
          <w:spacing w:val="4"/>
        </w:rPr>
        <w:t> </w:t>
      </w:r>
      <w:r>
        <w:rPr/>
        <w:t>à</w:t>
      </w:r>
      <w:r>
        <w:rPr>
          <w:spacing w:val="1"/>
        </w:rPr>
        <w:t> </w:t>
      </w:r>
      <w:r>
        <w:rPr>
          <w:spacing w:val="-1"/>
        </w:rPr>
        <w:t>disposer</w:t>
      </w:r>
      <w:r>
        <w:rPr>
          <w:spacing w:val="1"/>
        </w:rPr>
        <w:t> </w:t>
      </w:r>
      <w:r>
        <w:rPr/>
        <w:t>tous</w:t>
      </w:r>
      <w:r>
        <w:rPr>
          <w:spacing w:val="2"/>
        </w:rPr>
        <w:t> </w:t>
      </w:r>
      <w:r>
        <w:rPr/>
        <w:t>les</w:t>
      </w:r>
      <w:r>
        <w:rPr>
          <w:spacing w:val="2"/>
        </w:rPr>
        <w:t> </w:t>
      </w:r>
      <w:r>
        <w:rPr/>
        <w:t>contenus</w:t>
      </w:r>
      <w:r>
        <w:rPr>
          <w:spacing w:val="1"/>
        </w:rPr>
        <w:t> </w:t>
      </w:r>
      <w:r>
        <w:rPr>
          <w:spacing w:val="-1"/>
        </w:rPr>
        <w:t>(données,</w:t>
      </w:r>
      <w:r>
        <w:rPr>
          <w:spacing w:val="4"/>
        </w:rPr>
        <w:t> </w:t>
      </w:r>
      <w:r>
        <w:rPr>
          <w:spacing w:val="-1"/>
        </w:rPr>
        <w:t>codes</w:t>
      </w:r>
      <w:r>
        <w:rPr>
          <w:spacing w:val="2"/>
        </w:rPr>
        <w:t> </w:t>
      </w:r>
      <w:r>
        <w:rPr>
          <w:spacing w:val="1"/>
        </w:rPr>
        <w:t>de </w:t>
      </w:r>
      <w:r>
        <w:rPr>
          <w:spacing w:val="-1"/>
        </w:rPr>
        <w:t>programme</w:t>
      </w:r>
      <w:r>
        <w:rPr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et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d’autres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matériels)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subjacents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au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texte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manuscrit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anté</w:t>
      </w:r>
      <w:r>
        <w:rPr/>
        <w:t>rieurement</w:t>
      </w:r>
      <w:r>
        <w:rPr>
          <w:spacing w:val="6"/>
        </w:rPr>
        <w:t> </w:t>
      </w:r>
      <w:r>
        <w:rPr/>
        <w:t>ou</w:t>
      </w:r>
      <w:r>
        <w:rPr>
          <w:spacing w:val="6"/>
        </w:rPr>
        <w:t> </w:t>
      </w:r>
      <w:r>
        <w:rPr/>
        <w:t>au</w:t>
      </w:r>
      <w:r>
        <w:rPr>
          <w:spacing w:val="6"/>
        </w:rPr>
        <w:t> </w:t>
      </w:r>
      <w:r>
        <w:rPr>
          <w:spacing w:val="-1"/>
        </w:rPr>
        <w:t>moment</w:t>
      </w:r>
      <w:r>
        <w:rPr>
          <w:spacing w:val="7"/>
        </w:rPr>
        <w:t> </w:t>
      </w:r>
      <w:r>
        <w:rPr/>
        <w:t>de</w:t>
      </w:r>
      <w:r>
        <w:rPr>
          <w:spacing w:val="73"/>
        </w:rPr>
        <w:t> </w:t>
      </w:r>
      <w:r>
        <w:rPr/>
        <w:t>la</w:t>
      </w:r>
      <w:r>
        <w:rPr>
          <w:spacing w:val="37"/>
        </w:rPr>
        <w:t> </w:t>
      </w:r>
      <w:r>
        <w:rPr>
          <w:spacing w:val="-1"/>
        </w:rPr>
        <w:t>publication.</w:t>
      </w:r>
      <w:r>
        <w:rPr>
          <w:spacing w:val="38"/>
        </w:rPr>
        <w:t> </w:t>
      </w:r>
      <w:r>
        <w:rPr>
          <w:spacing w:val="-1"/>
        </w:rPr>
        <w:t>Des</w:t>
      </w:r>
      <w:r>
        <w:rPr>
          <w:spacing w:val="38"/>
        </w:rPr>
        <w:t> </w:t>
      </w:r>
      <w:r>
        <w:rPr>
          <w:spacing w:val="-1"/>
        </w:rPr>
        <w:t>exceptions</w:t>
      </w:r>
      <w:r>
        <w:rPr>
          <w:spacing w:val="38"/>
        </w:rPr>
        <w:t> </w:t>
      </w:r>
      <w:r>
        <w:rPr/>
        <w:t>sont</w:t>
      </w:r>
      <w:r>
        <w:rPr>
          <w:spacing w:val="38"/>
        </w:rPr>
        <w:t> </w:t>
      </w:r>
      <w:r>
        <w:rPr>
          <w:spacing w:val="-1"/>
        </w:rPr>
        <w:t>permises</w:t>
      </w:r>
      <w:r>
        <w:rPr>
          <w:spacing w:val="37"/>
        </w:rPr>
        <w:t> </w:t>
      </w:r>
      <w:r>
        <w:rPr>
          <w:spacing w:val="-1"/>
        </w:rPr>
        <w:t>en</w:t>
      </w:r>
      <w:r>
        <w:rPr>
          <w:spacing w:val="35"/>
        </w:rPr>
        <w:t> </w:t>
      </w:r>
      <w:r>
        <w:rPr>
          <w:spacing w:val="-1"/>
        </w:rPr>
        <w:t>cas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questions</w:t>
      </w:r>
      <w:r>
        <w:rPr>
          <w:spacing w:val="38"/>
        </w:rPr>
        <w:t> </w:t>
      </w:r>
      <w:r>
        <w:rPr>
          <w:spacing w:val="-1"/>
        </w:rPr>
        <w:t>légales</w:t>
      </w:r>
      <w:r>
        <w:rPr>
          <w:spacing w:val="38"/>
        </w:rPr>
        <w:t> </w:t>
      </w:r>
      <w:r>
        <w:rPr>
          <w:spacing w:val="-1"/>
        </w:rPr>
        <w:t>et</w:t>
      </w:r>
      <w:r>
        <w:rPr>
          <w:spacing w:val="38"/>
        </w:rPr>
        <w:t> </w:t>
      </w:r>
      <w:r>
        <w:rPr>
          <w:spacing w:val="-1"/>
        </w:rPr>
        <w:t>éthiques.</w:t>
      </w:r>
      <w:r>
        <w:rPr>
          <w:spacing w:val="103"/>
        </w:rPr>
        <w:t> </w:t>
      </w:r>
      <w:r>
        <w:rPr>
          <w:rFonts w:ascii="Times New Roman" w:hAnsi="Times New Roman" w:cs="Times New Roman" w:eastAsia="Times New Roman"/>
          <w:spacing w:val="-1"/>
        </w:rPr>
        <w:t>L’objectif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est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de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faciliter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l’évaluation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manuscrit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et,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s’il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est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approuvé,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contribuer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à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/>
        <w:t>la </w:t>
      </w:r>
      <w:r>
        <w:rPr>
          <w:spacing w:val="-1"/>
        </w:rPr>
        <w:t>préservation</w:t>
      </w:r>
      <w:r>
        <w:rPr/>
        <w:t> </w:t>
      </w:r>
      <w:r>
        <w:rPr>
          <w:spacing w:val="-1"/>
        </w:rPr>
        <w:t>et</w:t>
      </w:r>
      <w:r>
        <w:rPr/>
        <w:t> </w:t>
      </w:r>
      <w:r>
        <w:rPr>
          <w:spacing w:val="-1"/>
        </w:rPr>
        <w:t>réutilisation</w:t>
      </w:r>
      <w:r>
        <w:rPr/>
        <w:t> </w:t>
      </w:r>
      <w:r>
        <w:rPr>
          <w:spacing w:val="-1"/>
        </w:rPr>
        <w:t>des</w:t>
      </w:r>
      <w:r>
        <w:rPr/>
        <w:t> </w:t>
      </w:r>
      <w:r>
        <w:rPr>
          <w:spacing w:val="-1"/>
        </w:rPr>
        <w:t>contenus</w:t>
      </w:r>
      <w:r>
        <w:rPr/>
        <w:t> </w:t>
      </w:r>
      <w:r>
        <w:rPr>
          <w:spacing w:val="-1"/>
        </w:rPr>
        <w:t>et</w:t>
      </w:r>
      <w:r>
        <w:rPr/>
        <w:t> </w:t>
      </w:r>
      <w:r>
        <w:rPr>
          <w:spacing w:val="1"/>
        </w:rPr>
        <w:t>la</w:t>
      </w:r>
      <w:r>
        <w:rPr>
          <w:spacing w:val="-1"/>
        </w:rPr>
        <w:t> reproductibilité des</w:t>
      </w:r>
      <w:r>
        <w:rPr/>
        <w:t> </w:t>
      </w:r>
      <w:r>
        <w:rPr>
          <w:spacing w:val="-1"/>
        </w:rPr>
        <w:t>recherches.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7965"/>
      </w:tblGrid>
      <w:tr>
        <w:trPr>
          <w:trHeight w:val="838" w:hRule="exact"/>
        </w:trPr>
        <w:tc>
          <w:tcPr>
            <w:tcW w:w="8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Les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auteurs,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informent-ils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si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les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contenus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subjacents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au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texte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du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manuscrit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sont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déjà</w:t>
            </w:r>
            <w:r>
              <w:rPr>
                <w:rFonts w:ascii="Times New Roman" w:hAnsi="Times New Roman"/>
                <w:spacing w:val="7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disposés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en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sa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totalité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et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sans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restriction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ou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le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sera-t-il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ainsi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au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moment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7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publication?</w:t>
            </w:r>
          </w:p>
        </w:tc>
      </w:tr>
      <w:tr>
        <w:trPr>
          <w:trHeight w:val="1392" w:hRule="exact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  )</w:t>
            </w:r>
          </w:p>
        </w:tc>
        <w:tc>
          <w:tcPr>
            <w:tcW w:w="7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Oui:</w:t>
            </w:r>
          </w:p>
          <w:p>
            <w:pPr>
              <w:pStyle w:val="TableParagraph"/>
              <w:spacing w:line="240" w:lineRule="auto"/>
              <w:ind w:left="99" w:right="106" w:firstLine="5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 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) 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les 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contenus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subjacents 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au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texte 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 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 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recherche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figurent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dans 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</w:t>
            </w:r>
            <w:r>
              <w:rPr>
                <w:rFonts w:ascii="Times New Roman"/>
                <w:spacing w:val="4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manuscrit.</w:t>
            </w:r>
          </w:p>
          <w:p>
            <w:pPr>
              <w:pStyle w:val="TableParagraph"/>
              <w:spacing w:line="275" w:lineRule="exact"/>
              <w:ind w:left="6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  )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les </w:t>
            </w:r>
            <w:r>
              <w:rPr>
                <w:rFonts w:ascii="Times New Roman" w:hAnsi="Times New Roman"/>
                <w:spacing w:val="-1"/>
                <w:sz w:val="24"/>
              </w:rPr>
              <w:t>contenus</w:t>
            </w:r>
            <w:r>
              <w:rPr>
                <w:rFonts w:ascii="Times New Roman" w:hAnsi="Times New Roman"/>
                <w:sz w:val="24"/>
              </w:rPr>
              <w:t> sont déjà</w:t>
            </w:r>
            <w:r>
              <w:rPr>
                <w:rFonts w:ascii="Times New Roman" w:hAnsi="Times New Roman"/>
                <w:spacing w:val="-1"/>
                <w:sz w:val="24"/>
              </w:rPr>
              <w:t> disponibles</w:t>
            </w:r>
          </w:p>
          <w:p>
            <w:pPr>
              <w:pStyle w:val="TableParagraph"/>
              <w:spacing w:line="275" w:lineRule="exact"/>
              <w:ind w:left="6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les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contenus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seront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disponibles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au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moment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publication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l’article</w:t>
            </w:r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7965"/>
      </w:tblGrid>
      <w:tr>
        <w:trPr>
          <w:trHeight w:val="838" w:hRule="exact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02" w:firstLine="6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Les</w:t>
            </w:r>
            <w:r>
              <w:rPr>
                <w:rFonts w:ascii="Times New Roman" w:hAnsi="Times New Roman" w:cs="Times New Roman" w:eastAsia="Times New Roman"/>
                <w:spacing w:val="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titres</w:t>
            </w:r>
            <w:r>
              <w:rPr>
                <w:rFonts w:ascii="Times New Roman" w:hAnsi="Times New Roman" w:cs="Times New Roman" w:eastAsia="Times New Roman"/>
                <w:spacing w:val="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 w:eastAsia="Times New Roman"/>
                <w:spacing w:val="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respectives</w:t>
            </w:r>
            <w:r>
              <w:rPr>
                <w:rFonts w:ascii="Times New Roman" w:hAnsi="Times New Roman" w:cs="Times New Roman" w:eastAsia="Times New Roman"/>
                <w:spacing w:val="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URLs,</w:t>
            </w:r>
            <w:r>
              <w:rPr>
                <w:rFonts w:ascii="Times New Roman" w:hAnsi="Times New Roman" w:cs="Times New Roman" w:eastAsia="Times New Roman"/>
                <w:spacing w:val="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numéros</w:t>
            </w:r>
            <w:r>
              <w:rPr>
                <w:rFonts w:ascii="Times New Roman" w:hAnsi="Times New Roman" w:cs="Times New Roman" w:eastAsia="Times New Roman"/>
                <w:spacing w:val="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d’ac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cès</w:t>
            </w:r>
            <w:r>
              <w:rPr>
                <w:rFonts w:ascii="Times New Roman" w:hAnsi="Times New Roman" w:cs="Times New Roman" w:eastAsia="Times New Roman"/>
                <w:spacing w:val="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spacing w:val="1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DOIs</w:t>
            </w:r>
            <w:r>
              <w:rPr>
                <w:rFonts w:ascii="Times New Roman" w:hAnsi="Times New Roman" w:cs="Times New Roman" w:eastAsia="Times New Roman"/>
                <w:spacing w:val="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des</w:t>
            </w:r>
            <w:r>
              <w:rPr>
                <w:rFonts w:ascii="Times New Roman" w:hAnsi="Times New Roman" w:cs="Times New Roman" w:eastAsia="Times New Roman"/>
                <w:spacing w:val="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fichiers</w:t>
            </w:r>
            <w:r>
              <w:rPr>
                <w:rFonts w:ascii="Times New Roman" w:hAnsi="Times New Roman" w:cs="Times New Roman" w:eastAsia="Times New Roman"/>
                <w:spacing w:val="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des</w:t>
            </w:r>
            <w:r>
              <w:rPr>
                <w:rFonts w:ascii="Times New Roman" w:hAnsi="Times New Roman" w:cs="Times New Roman" w:eastAsia="Times New Roman"/>
                <w:spacing w:val="5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contenus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subjacents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au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texte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de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l’article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(utilisez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une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ligne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pour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chaque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donnée):</w:t>
            </w:r>
          </w:p>
        </w:tc>
      </w:tr>
      <w:tr>
        <w:trPr>
          <w:trHeight w:val="1666" w:hRule="exact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  )</w:t>
            </w:r>
          </w:p>
        </w:tc>
        <w:tc>
          <w:tcPr>
            <w:tcW w:w="7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Non:</w:t>
            </w:r>
          </w:p>
          <w:p>
            <w:pPr>
              <w:pStyle w:val="TableParagraph"/>
              <w:spacing w:line="240" w:lineRule="auto"/>
              <w:ind w:left="6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6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les </w:t>
            </w:r>
            <w:r>
              <w:rPr>
                <w:rFonts w:ascii="Times New Roman" w:hAnsi="Times New Roman"/>
                <w:spacing w:val="-1"/>
                <w:sz w:val="24"/>
              </w:rPr>
              <w:t>données</w:t>
            </w:r>
            <w:r>
              <w:rPr>
                <w:rFonts w:ascii="Times New Roman" w:hAnsi="Times New Roman"/>
                <w:sz w:val="24"/>
              </w:rPr>
              <w:t> sont disponibles sous </w:t>
            </w:r>
            <w:r>
              <w:rPr>
                <w:rFonts w:ascii="Times New Roman" w:hAnsi="Times New Roman"/>
                <w:spacing w:val="-1"/>
                <w:sz w:val="24"/>
              </w:rPr>
              <w:t>commande des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évaluateurs</w:t>
            </w:r>
          </w:p>
          <w:p>
            <w:pPr>
              <w:pStyle w:val="TableParagraph"/>
              <w:spacing w:line="240" w:lineRule="auto"/>
              <w:ind w:left="99" w:right="103" w:firstLine="6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après</w:t>
            </w:r>
            <w:r>
              <w:rPr>
                <w:rFonts w:ascii="Times New Roman" w:hAnsi="Times New Roman" w:cs="Times New Roman" w:eastAsia="Times New Roman"/>
                <w:spacing w:val="-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1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publication,</w:t>
            </w:r>
            <w:r>
              <w:rPr>
                <w:rFonts w:ascii="Times New Roman" w:hAnsi="Times New Roman" w:cs="Times New Roman" w:eastAsia="Times New Roman"/>
                <w:spacing w:val="-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les</w:t>
            </w:r>
            <w:r>
              <w:rPr>
                <w:rFonts w:ascii="Times New Roman" w:hAnsi="Times New Roman" w:cs="Times New Roman" w:eastAsia="Times New Roman"/>
                <w:spacing w:val="-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données</w:t>
            </w:r>
            <w:r>
              <w:rPr>
                <w:rFonts w:ascii="Times New Roman" w:hAnsi="Times New Roman" w:cs="Times New Roman" w:eastAsia="Times New Roman"/>
                <w:spacing w:val="-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seront</w:t>
            </w:r>
            <w:r>
              <w:rPr>
                <w:rFonts w:ascii="Times New Roman" w:hAnsi="Times New Roman" w:cs="Times New Roman" w:eastAsia="Times New Roman"/>
                <w:spacing w:val="-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disponibles</w:t>
            </w:r>
            <w:r>
              <w:rPr>
                <w:rFonts w:ascii="Times New Roman" w:hAnsi="Times New Roman" w:cs="Times New Roman" w:eastAsia="Times New Roman"/>
                <w:spacing w:val="-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sous</w:t>
            </w:r>
            <w:r>
              <w:rPr>
                <w:rFonts w:ascii="Times New Roman" w:hAnsi="Times New Roman" w:cs="Times New Roman" w:eastAsia="Times New Roman"/>
                <w:spacing w:val="-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commande</w:t>
            </w:r>
            <w:r>
              <w:rPr>
                <w:rFonts w:ascii="Times New Roman" w:hAnsi="Times New Roman" w:cs="Times New Roman" w:eastAsia="Times New Roman"/>
                <w:spacing w:val="-1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aux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auteurs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condition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justifiée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sur le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manuscrit</w:t>
            </w:r>
          </w:p>
          <w:p>
            <w:pPr>
              <w:pStyle w:val="TableParagraph"/>
              <w:spacing w:line="240" w:lineRule="auto"/>
              <w:ind w:left="6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  )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les </w:t>
            </w:r>
            <w:r>
              <w:rPr>
                <w:rFonts w:ascii="Times New Roman" w:hAnsi="Times New Roman"/>
                <w:spacing w:val="-1"/>
                <w:sz w:val="24"/>
              </w:rPr>
              <w:t>données</w:t>
            </w:r>
            <w:r>
              <w:rPr>
                <w:rFonts w:ascii="Times New Roman" w:hAnsi="Times New Roman"/>
                <w:sz w:val="24"/>
              </w:rPr>
              <w:t> ne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peuvent</w:t>
            </w:r>
            <w:r>
              <w:rPr>
                <w:rFonts w:ascii="Times New Roman" w:hAnsi="Times New Roman"/>
                <w:sz w:val="24"/>
              </w:rPr>
              <w:t> pas </w:t>
            </w:r>
            <w:r>
              <w:rPr>
                <w:rFonts w:ascii="Times New Roman" w:hAnsi="Times New Roman"/>
                <w:spacing w:val="-1"/>
                <w:sz w:val="24"/>
              </w:rPr>
              <w:t>être disponibles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publiquement.</w:t>
            </w:r>
            <w:r>
              <w:rPr>
                <w:rFonts w:ascii="Times New Roman" w:hAnsi="Times New Roman"/>
                <w:sz w:val="24"/>
              </w:rPr>
              <w:t> Justifiez-le:</w:t>
            </w:r>
          </w:p>
        </w:tc>
      </w:tr>
    </w:tbl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74" w:lineRule="exact"/>
        <w:ind w:right="0"/>
        <w:jc w:val="left"/>
        <w:rPr>
          <w:b w:val="0"/>
          <w:bCs w:val="0"/>
        </w:rPr>
      </w:pPr>
      <w:r>
        <w:rPr>
          <w:color w:val="FF0000"/>
          <w:spacing w:val="-1"/>
        </w:rPr>
        <w:t>Ouvertures</w:t>
      </w:r>
      <w:r>
        <w:rPr>
          <w:color w:val="FF0000"/>
        </w:rPr>
        <w:t> dans l’évaluation par</w:t>
      </w:r>
      <w:r>
        <w:rPr>
          <w:color w:val="FF0000"/>
          <w:spacing w:val="-1"/>
        </w:rPr>
        <w:t> </w:t>
      </w:r>
      <w:r>
        <w:rPr>
          <w:color w:val="FF0000"/>
        </w:rPr>
        <w:t>les </w:t>
      </w:r>
      <w:r>
        <w:rPr>
          <w:color w:val="FF0000"/>
          <w:spacing w:val="-1"/>
        </w:rPr>
        <w:t>paires</w:t>
      </w:r>
      <w:r>
        <w:rPr>
          <w:b w:val="0"/>
          <w:bCs w:val="0"/>
        </w:rPr>
      </w:r>
    </w:p>
    <w:p>
      <w:pPr>
        <w:pStyle w:val="BodyText"/>
        <w:spacing w:line="240" w:lineRule="auto"/>
        <w:ind w:right="120"/>
        <w:jc w:val="left"/>
      </w:pPr>
      <w:r>
        <w:rPr>
          <w:spacing w:val="-2"/>
        </w:rPr>
        <w:t>Les</w:t>
      </w:r>
      <w:r>
        <w:rPr>
          <w:spacing w:val="18"/>
        </w:rPr>
        <w:t> </w:t>
      </w:r>
      <w:r>
        <w:rPr/>
        <w:t>auteurs</w:t>
      </w:r>
      <w:r>
        <w:rPr>
          <w:spacing w:val="16"/>
        </w:rPr>
        <w:t> </w:t>
      </w:r>
      <w:r>
        <w:rPr/>
        <w:t>pourront</w:t>
      </w:r>
      <w:r>
        <w:rPr>
          <w:spacing w:val="16"/>
        </w:rPr>
        <w:t> </w:t>
      </w:r>
      <w:r>
        <w:rPr/>
        <w:t>choisir</w:t>
      </w:r>
      <w:r>
        <w:rPr>
          <w:spacing w:val="15"/>
        </w:rPr>
        <w:t> </w:t>
      </w:r>
      <w:r>
        <w:rPr/>
        <w:t>un</w:t>
      </w:r>
      <w:r>
        <w:rPr>
          <w:spacing w:val="16"/>
        </w:rPr>
        <w:t> </w:t>
      </w:r>
      <w:r>
        <w:rPr/>
        <w:t>ou</w:t>
      </w:r>
      <w:r>
        <w:rPr>
          <w:spacing w:val="16"/>
        </w:rPr>
        <w:t> </w:t>
      </w:r>
      <w:r>
        <w:rPr>
          <w:spacing w:val="-1"/>
        </w:rPr>
        <w:t>plusieurs</w:t>
      </w:r>
      <w:r>
        <w:rPr>
          <w:spacing w:val="18"/>
        </w:rPr>
        <w:t> </w:t>
      </w:r>
      <w:r>
        <w:rPr/>
        <w:t>moye</w:t>
      </w:r>
      <w:r>
        <w:rPr>
          <w:rFonts w:ascii="Times New Roman" w:hAnsi="Times New Roman" w:cs="Times New Roman" w:eastAsia="Times New Roman"/>
        </w:rPr>
        <w:t>ns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d’ouverture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d</w:t>
      </w:r>
      <w:r>
        <w:rPr/>
        <w:t>e</w:t>
      </w:r>
      <w:r>
        <w:rPr>
          <w:spacing w:val="15"/>
        </w:rPr>
        <w:t> </w:t>
      </w:r>
      <w:r>
        <w:rPr/>
        <w:t>procédure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i/>
        </w:rPr>
        <w:t>peer</w:t>
      </w:r>
      <w:r>
        <w:rPr>
          <w:rFonts w:ascii="Times New Roman" w:hAnsi="Times New Roman" w:cs="Times New Roman" w:eastAsia="Times New Roman"/>
          <w:i/>
          <w:spacing w:val="5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review</w:t>
      </w:r>
      <w:r>
        <w:rPr>
          <w:rFonts w:ascii="Times New Roman" w:hAnsi="Times New Roman" w:cs="Times New Roman" w:eastAsia="Times New Roman"/>
          <w:i/>
        </w:rPr>
        <w:t> </w:t>
      </w:r>
      <w:r>
        <w:rPr>
          <w:spacing w:val="-1"/>
        </w:rPr>
        <w:t>offerts</w:t>
      </w:r>
      <w:r>
        <w:rPr/>
        <w:t> </w:t>
      </w:r>
      <w:r>
        <w:rPr>
          <w:spacing w:val="-1"/>
        </w:rPr>
        <w:t>par</w:t>
      </w:r>
      <w:r>
        <w:rPr/>
        <w:t> le</w:t>
      </w:r>
      <w:r>
        <w:rPr>
          <w:spacing w:val="-2"/>
        </w:rPr>
        <w:t> </w:t>
      </w:r>
      <w:r>
        <w:rPr/>
        <w:t>périodique.</w:t>
      </w:r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1600" w:right="15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8"/>
          <w:szCs w:val="8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7965"/>
      </w:tblGrid>
      <w:tr>
        <w:trPr>
          <w:trHeight w:val="562" w:hRule="exact"/>
        </w:trPr>
        <w:tc>
          <w:tcPr>
            <w:tcW w:w="8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Lorsque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choix</w:t>
            </w:r>
            <w:r>
              <w:rPr>
                <w:rFonts w:ascii="Times New Roman" w:hAnsi="Times New Roman" w:cs="Times New Roman" w:eastAsia="Times New Roman"/>
                <w:spacing w:val="1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est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offert,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les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auteurs,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sont-ils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d’accord</w:t>
            </w:r>
            <w:r>
              <w:rPr>
                <w:rFonts w:ascii="Times New Roman" w:hAnsi="Times New Roman" w:cs="Times New Roman" w:eastAsia="Times New Roman"/>
                <w:spacing w:val="1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avec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publication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des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avis</w:t>
            </w:r>
            <w:r>
              <w:rPr>
                <w:rFonts w:ascii="Times New Roman" w:hAnsi="Times New Roman" w:cs="Times New Roman" w:eastAsia="Times New Roman"/>
                <w:spacing w:val="6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l’évaluation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d’approbation du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manuscrit?</w:t>
            </w:r>
          </w:p>
        </w:tc>
      </w:tr>
      <w:tr>
        <w:trPr>
          <w:trHeight w:val="286" w:hRule="exact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  )</w:t>
            </w:r>
          </w:p>
        </w:tc>
        <w:tc>
          <w:tcPr>
            <w:tcW w:w="7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Oui</w:t>
            </w:r>
          </w:p>
        </w:tc>
      </w:tr>
      <w:tr>
        <w:trPr>
          <w:trHeight w:val="286" w:hRule="exact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  )</w:t>
            </w:r>
          </w:p>
        </w:tc>
        <w:tc>
          <w:tcPr>
            <w:tcW w:w="7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</w:t>
            </w:r>
          </w:p>
        </w:tc>
      </w:tr>
      <w:tr>
        <w:trPr>
          <w:trHeight w:val="562" w:hRule="exact"/>
        </w:trPr>
        <w:tc>
          <w:tcPr>
            <w:tcW w:w="8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Lorsque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choix</w:t>
            </w:r>
            <w:r>
              <w:rPr>
                <w:rFonts w:ascii="Times New Roman" w:hAnsi="Times New Roman" w:cs="Times New Roman" w:eastAsia="Times New Roman"/>
                <w:spacing w:val="3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est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offert,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les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auteurs,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sont-ils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d’accord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pour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interagir</w:t>
            </w:r>
            <w:r>
              <w:rPr>
                <w:rFonts w:ascii="Times New Roman" w:hAnsi="Times New Roman" w:cs="Times New Roman" w:eastAsia="Times New Roman"/>
                <w:spacing w:val="3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directement</w:t>
            </w:r>
            <w:r>
              <w:rPr>
                <w:rFonts w:ascii="Times New Roman" w:hAnsi="Times New Roman" w:cs="Times New Roman" w:eastAsia="Times New Roman"/>
                <w:spacing w:val="8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avec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les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évaluateurs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responsables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pour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l’évaluation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du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manuscrit?</w:t>
            </w:r>
          </w:p>
        </w:tc>
      </w:tr>
      <w:tr>
        <w:trPr>
          <w:trHeight w:val="288" w:hRule="exact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  )</w:t>
            </w:r>
          </w:p>
        </w:tc>
        <w:tc>
          <w:tcPr>
            <w:tcW w:w="7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Oui</w:t>
            </w:r>
          </w:p>
        </w:tc>
      </w:tr>
      <w:tr>
        <w:trPr>
          <w:trHeight w:val="286" w:hRule="exact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  )</w:t>
            </w:r>
          </w:p>
        </w:tc>
        <w:tc>
          <w:tcPr>
            <w:tcW w:w="7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</w:t>
            </w:r>
          </w:p>
        </w:tc>
      </w:tr>
    </w:tbl>
    <w:sectPr>
      <w:pgSz w:w="11910" w:h="16840"/>
      <w:pgMar w:top="158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9"/>
      <w:ind w:left="102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Guiomar</dc:creator>
  <dcterms:created xsi:type="dcterms:W3CDTF">2021-12-14T18:12:22Z</dcterms:created>
  <dcterms:modified xsi:type="dcterms:W3CDTF">2021-12-14T18:12:22Z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LastSaved">
    <vt:filetime>2021-12-14T00:00:00Z</vt:filetime>
  </property>
</Properties>
</file>