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1642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4.699997pt;margin-top:-27.729668pt;width:62.85pt;height:62.85pt;mso-position-horizontal-relative:page;mso-position-vertical-relative:paragraph;z-index:0" type="#_x0000_t75" stroked="false">
            <v:imagedata r:id="rId5" o:title=""/>
          </v:shape>
        </w:pict>
      </w:r>
      <w:r>
        <w:rPr>
          <w:spacing w:val="-1"/>
        </w:rPr>
        <w:t>Критерии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SciELO Brasil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3"/>
        <w:ind w:left="322" w:right="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Формуляр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соответствия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принципам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Открытой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Науки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Версия</w:t>
      </w:r>
      <w:r>
        <w:rPr/>
        <w:t> от 30 </w:t>
      </w:r>
      <w:r>
        <w:rPr>
          <w:spacing w:val="-1"/>
        </w:rPr>
        <w:t>апреля</w:t>
      </w:r>
      <w:r>
        <w:rPr/>
        <w:t> 2020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98"/>
        <w:jc w:val="both"/>
      </w:pPr>
      <w:r>
        <w:rPr>
          <w:spacing w:val="-1"/>
        </w:rPr>
        <w:t>Посредством</w:t>
      </w:r>
      <w:r>
        <w:rPr>
          <w:spacing w:val="40"/>
        </w:rPr>
        <w:t> </w:t>
      </w:r>
      <w:r>
        <w:rPr>
          <w:spacing w:val="-1"/>
        </w:rPr>
        <w:t>заполнения</w:t>
      </w:r>
      <w:r>
        <w:rPr>
          <w:spacing w:val="40"/>
        </w:rPr>
        <w:t> </w:t>
      </w:r>
      <w:r>
        <w:rPr>
          <w:spacing w:val="-1"/>
        </w:rPr>
        <w:t>этого</w:t>
      </w:r>
      <w:r>
        <w:rPr>
          <w:spacing w:val="41"/>
        </w:rPr>
        <w:t> </w:t>
      </w:r>
      <w:r>
        <w:rPr>
          <w:spacing w:val="-1"/>
        </w:rPr>
        <w:t>формуляра</w:t>
      </w:r>
      <w:r>
        <w:rPr>
          <w:spacing w:val="39"/>
        </w:rPr>
        <w:t> </w:t>
      </w:r>
      <w:r>
        <w:rPr>
          <w:spacing w:val="-1"/>
        </w:rPr>
        <w:t>авторы</w:t>
      </w:r>
      <w:r>
        <w:rPr>
          <w:spacing w:val="40"/>
        </w:rPr>
        <w:t> </w:t>
      </w:r>
      <w:r>
        <w:rPr>
          <w:spacing w:val="-1"/>
        </w:rPr>
        <w:t>сообщают</w:t>
      </w:r>
      <w:r>
        <w:rPr>
          <w:spacing w:val="41"/>
        </w:rPr>
        <w:t> </w:t>
      </w:r>
      <w:r>
        <w:rPr>
          <w:spacing w:val="-1"/>
        </w:rPr>
        <w:t>изданию</w:t>
      </w:r>
      <w:r>
        <w:rPr>
          <w:spacing w:val="38"/>
        </w:rPr>
        <w:t> </w:t>
      </w:r>
      <w:r>
        <w:rPr/>
        <w:t>о</w:t>
      </w:r>
      <w:r>
        <w:rPr>
          <w:spacing w:val="75"/>
        </w:rPr>
        <w:t> </w:t>
      </w:r>
      <w:r>
        <w:rPr>
          <w:spacing w:val="-1"/>
        </w:rPr>
        <w:t>соответствии</w:t>
      </w:r>
      <w:r>
        <w:rPr>
          <w:spacing w:val="58"/>
        </w:rPr>
        <w:t> </w:t>
      </w:r>
      <w:r>
        <w:rPr>
          <w:spacing w:val="-1"/>
        </w:rPr>
        <w:t>рукописи</w:t>
      </w:r>
      <w:r>
        <w:rPr>
          <w:spacing w:val="58"/>
        </w:rPr>
        <w:t> </w:t>
      </w:r>
      <w:r>
        <w:rPr>
          <w:spacing w:val="-1"/>
        </w:rPr>
        <w:t>принципам</w:t>
      </w:r>
      <w:r>
        <w:rPr>
          <w:spacing w:val="56"/>
        </w:rPr>
        <w:t> </w:t>
      </w:r>
      <w:r>
        <w:rPr>
          <w:spacing w:val="-1"/>
        </w:rPr>
        <w:t>Открытой</w:t>
      </w:r>
      <w:r>
        <w:rPr>
          <w:spacing w:val="58"/>
        </w:rPr>
        <w:t> </w:t>
      </w:r>
      <w:r>
        <w:rPr>
          <w:spacing w:val="-1"/>
        </w:rPr>
        <w:t>Науки.</w:t>
      </w:r>
      <w:r>
        <w:rPr>
          <w:spacing w:val="3"/>
        </w:rPr>
        <w:t> </w:t>
      </w:r>
      <w:r>
        <w:rPr>
          <w:color w:val="1F2023"/>
          <w:spacing w:val="-1"/>
        </w:rPr>
        <w:t>Авторам</w:t>
      </w:r>
      <w:r>
        <w:rPr>
          <w:color w:val="1F2023"/>
        </w:rPr>
        <w:t> </w:t>
      </w:r>
      <w:r>
        <w:rPr>
          <w:color w:val="1F2023"/>
          <w:spacing w:val="-1"/>
        </w:rPr>
        <w:t>предлагается</w:t>
      </w:r>
      <w:r>
        <w:rPr>
          <w:color w:val="1F2023"/>
          <w:spacing w:val="77"/>
        </w:rPr>
        <w:t> </w:t>
      </w:r>
      <w:r>
        <w:rPr>
          <w:color w:val="1F2023"/>
        </w:rPr>
        <w:t>сообщить:</w:t>
      </w:r>
      <w:r>
        <w:rPr>
          <w:color w:val="1F2023"/>
          <w:spacing w:val="-7"/>
        </w:rPr>
        <w:t> </w:t>
      </w:r>
      <w:r>
        <w:rPr>
          <w:color w:val="1F2023"/>
          <w:spacing w:val="-1"/>
        </w:rPr>
        <w:t>(а)</w:t>
      </w:r>
      <w:r>
        <w:rPr>
          <w:color w:val="1F2023"/>
          <w:spacing w:val="-8"/>
        </w:rPr>
        <w:t> </w:t>
      </w:r>
      <w:r>
        <w:rPr>
          <w:color w:val="1F2023"/>
          <w:spacing w:val="-1"/>
        </w:rPr>
        <w:t>является</w:t>
      </w:r>
      <w:r>
        <w:rPr>
          <w:color w:val="1F2023"/>
          <w:spacing w:val="-3"/>
        </w:rPr>
        <w:t> </w:t>
      </w:r>
      <w:r>
        <w:rPr>
          <w:color w:val="1F2023"/>
        </w:rPr>
        <w:t>ли</w:t>
      </w:r>
      <w:r>
        <w:rPr>
          <w:color w:val="1F2023"/>
          <w:spacing w:val="-6"/>
        </w:rPr>
        <w:t> </w:t>
      </w:r>
      <w:r>
        <w:rPr>
          <w:color w:val="1F2023"/>
          <w:spacing w:val="-1"/>
        </w:rPr>
        <w:t>рукопись</w:t>
      </w:r>
      <w:r>
        <w:rPr>
          <w:color w:val="1F2023"/>
          <w:spacing w:val="-7"/>
        </w:rPr>
        <w:t> </w:t>
      </w:r>
      <w:r>
        <w:rPr>
          <w:color w:val="1F2023"/>
          <w:spacing w:val="-1"/>
        </w:rPr>
        <w:t>препринтом</w:t>
      </w:r>
      <w:r>
        <w:rPr>
          <w:color w:val="1F2023"/>
          <w:spacing w:val="-8"/>
        </w:rPr>
        <w:t> </w:t>
      </w:r>
      <w:r>
        <w:rPr>
          <w:color w:val="1F2023"/>
        </w:rPr>
        <w:t>и,</w:t>
      </w:r>
      <w:r>
        <w:rPr>
          <w:color w:val="1F2023"/>
          <w:spacing w:val="-8"/>
        </w:rPr>
        <w:t> </w:t>
      </w:r>
      <w:r>
        <w:rPr>
          <w:color w:val="1F2023"/>
          <w:spacing w:val="-1"/>
        </w:rPr>
        <w:t>если</w:t>
      </w:r>
      <w:r>
        <w:rPr>
          <w:color w:val="1F2023"/>
          <w:spacing w:val="-6"/>
        </w:rPr>
        <w:t> </w:t>
      </w:r>
      <w:r>
        <w:rPr>
          <w:color w:val="1F2023"/>
        </w:rPr>
        <w:t>да,</w:t>
      </w:r>
      <w:r>
        <w:rPr>
          <w:color w:val="1F2023"/>
          <w:spacing w:val="-8"/>
        </w:rPr>
        <w:t> </w:t>
      </w:r>
      <w:r>
        <w:rPr>
          <w:color w:val="1F2023"/>
        </w:rPr>
        <w:t>то</w:t>
      </w:r>
      <w:r>
        <w:rPr>
          <w:color w:val="1F2023"/>
          <w:spacing w:val="-5"/>
        </w:rPr>
        <w:t> </w:t>
      </w:r>
      <w:r>
        <w:rPr>
          <w:color w:val="1F2023"/>
          <w:spacing w:val="-1"/>
        </w:rPr>
        <w:t>ее</w:t>
      </w:r>
      <w:r>
        <w:rPr>
          <w:color w:val="1F2023"/>
          <w:spacing w:val="-6"/>
        </w:rPr>
        <w:t> </w:t>
      </w:r>
      <w:r>
        <w:rPr>
          <w:color w:val="1F2023"/>
          <w:spacing w:val="-1"/>
        </w:rPr>
        <w:t>местонахождение;</w:t>
      </w:r>
      <w:r>
        <w:rPr/>
      </w:r>
    </w:p>
    <w:p>
      <w:pPr>
        <w:pStyle w:val="BodyText"/>
        <w:spacing w:line="240" w:lineRule="auto"/>
        <w:ind w:right="102"/>
        <w:jc w:val="both"/>
      </w:pPr>
      <w:r>
        <w:rPr>
          <w:color w:val="1F2023"/>
        </w:rPr>
        <w:t>(b)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правильно</w:t>
      </w:r>
      <w:r>
        <w:rPr>
          <w:color w:val="1F2023"/>
          <w:spacing w:val="4"/>
        </w:rPr>
        <w:t> </w:t>
      </w:r>
      <w:r>
        <w:rPr>
          <w:color w:val="1F2023"/>
          <w:spacing w:val="-2"/>
        </w:rPr>
        <w:t>ли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процитированы</w:t>
      </w:r>
      <w:r>
        <w:rPr>
          <w:color w:val="1F2023"/>
          <w:spacing w:val="4"/>
        </w:rPr>
        <w:t> </w:t>
      </w:r>
      <w:r>
        <w:rPr>
          <w:color w:val="1F2023"/>
          <w:spacing w:val="-1"/>
        </w:rPr>
        <w:t>данные,</w:t>
      </w:r>
      <w:r>
        <w:rPr>
          <w:color w:val="1F2023"/>
          <w:spacing w:val="2"/>
        </w:rPr>
        <w:t> </w:t>
      </w:r>
      <w:r>
        <w:rPr>
          <w:color w:val="1F2023"/>
          <w:spacing w:val="-1"/>
        </w:rPr>
        <w:t>программные</w:t>
      </w:r>
      <w:r>
        <w:rPr>
          <w:color w:val="1F2023"/>
          <w:spacing w:val="3"/>
        </w:rPr>
        <w:t> </w:t>
      </w:r>
      <w:r>
        <w:rPr>
          <w:color w:val="1F2023"/>
        </w:rPr>
        <w:t>коды</w:t>
      </w:r>
      <w:r>
        <w:rPr>
          <w:color w:val="1F2023"/>
          <w:spacing w:val="4"/>
        </w:rPr>
        <w:t> </w:t>
      </w:r>
      <w:r>
        <w:rPr>
          <w:color w:val="1F2023"/>
        </w:rPr>
        <w:t>и</w:t>
      </w:r>
      <w:r>
        <w:rPr>
          <w:color w:val="1F2023"/>
          <w:spacing w:val="5"/>
        </w:rPr>
        <w:t> </w:t>
      </w:r>
      <w:r>
        <w:rPr>
          <w:color w:val="1F2023"/>
          <w:spacing w:val="-1"/>
        </w:rPr>
        <w:t>другие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материалы,</w:t>
      </w:r>
      <w:r>
        <w:rPr>
          <w:color w:val="1F2023"/>
          <w:spacing w:val="77"/>
        </w:rPr>
        <w:t> </w:t>
      </w:r>
      <w:r>
        <w:rPr>
          <w:color w:val="1F2023"/>
          <w:spacing w:val="-1"/>
        </w:rPr>
        <w:t>лежащие</w:t>
      </w:r>
      <w:r>
        <w:rPr>
          <w:color w:val="1F2023"/>
          <w:spacing w:val="10"/>
        </w:rPr>
        <w:t> </w:t>
      </w:r>
      <w:r>
        <w:rPr>
          <w:color w:val="1F2023"/>
        </w:rPr>
        <w:t>в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основе</w:t>
      </w:r>
      <w:r>
        <w:rPr>
          <w:color w:val="1F2023"/>
          <w:spacing w:val="10"/>
        </w:rPr>
        <w:t> </w:t>
      </w:r>
      <w:r>
        <w:rPr>
          <w:color w:val="1F2023"/>
        </w:rPr>
        <w:t>текста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рукописи;</w:t>
      </w:r>
      <w:r>
        <w:rPr>
          <w:color w:val="1F2023"/>
          <w:spacing w:val="12"/>
        </w:rPr>
        <w:t> </w:t>
      </w:r>
      <w:r>
        <w:rPr>
          <w:color w:val="1F2023"/>
        </w:rPr>
        <w:t>и</w:t>
      </w:r>
      <w:r>
        <w:rPr>
          <w:color w:val="1F2023"/>
          <w:spacing w:val="12"/>
        </w:rPr>
        <w:t> </w:t>
      </w:r>
      <w:r>
        <w:rPr>
          <w:color w:val="1F2023"/>
          <w:spacing w:val="-1"/>
        </w:rPr>
        <w:t>(c)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принимаются</w:t>
      </w:r>
      <w:r>
        <w:rPr>
          <w:color w:val="1F2023"/>
          <w:spacing w:val="11"/>
        </w:rPr>
        <w:t> </w:t>
      </w:r>
      <w:r>
        <w:rPr>
          <w:color w:val="1F2023"/>
        </w:rPr>
        <w:t>ли</w:t>
      </w:r>
      <w:r>
        <w:rPr>
          <w:color w:val="1F2023"/>
          <w:spacing w:val="12"/>
        </w:rPr>
        <w:t> </w:t>
      </w:r>
      <w:r>
        <w:rPr>
          <w:color w:val="1F2023"/>
          <w:spacing w:val="-1"/>
        </w:rPr>
        <w:t>варианты</w:t>
      </w:r>
      <w:r>
        <w:rPr>
          <w:color w:val="1F2023"/>
          <w:spacing w:val="12"/>
        </w:rPr>
        <w:t> </w:t>
      </w:r>
      <w:r>
        <w:rPr>
          <w:color w:val="1F2023"/>
          <w:spacing w:val="-1"/>
        </w:rPr>
        <w:t>открытости</w:t>
      </w:r>
      <w:r>
        <w:rPr>
          <w:color w:val="1F2023"/>
          <w:spacing w:val="12"/>
        </w:rPr>
        <w:t> </w:t>
      </w:r>
      <w:r>
        <w:rPr>
          <w:color w:val="1F2023"/>
        </w:rPr>
        <w:t>в</w:t>
      </w:r>
      <w:r>
        <w:rPr>
          <w:color w:val="1F2023"/>
          <w:spacing w:val="69"/>
        </w:rPr>
        <w:t> </w:t>
      </w:r>
      <w:r>
        <w:rPr>
          <w:color w:val="1F2023"/>
          <w:spacing w:val="-1"/>
        </w:rPr>
        <w:t>процессе экспертной</w:t>
      </w:r>
      <w:r>
        <w:rPr>
          <w:color w:val="1F2023"/>
        </w:rPr>
        <w:t> </w:t>
      </w:r>
      <w:r>
        <w:rPr>
          <w:color w:val="1F2023"/>
          <w:spacing w:val="-1"/>
        </w:rPr>
        <w:t>оценки.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32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C00000"/>
          <w:sz w:val="24"/>
        </w:rPr>
        <w:t>Препринты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1F2023"/>
          <w:spacing w:val="-1"/>
        </w:rPr>
        <w:t>Размещение рукописи</w:t>
      </w:r>
      <w:r>
        <w:rPr>
          <w:color w:val="1F2023"/>
        </w:rPr>
        <w:t> на</w:t>
      </w:r>
      <w:r>
        <w:rPr>
          <w:color w:val="1F2023"/>
          <w:spacing w:val="-1"/>
        </w:rPr>
        <w:t> сервере препринтов,</w:t>
      </w:r>
      <w:r>
        <w:rPr>
          <w:color w:val="1F2023"/>
          <w:spacing w:val="-3"/>
        </w:rPr>
        <w:t> </w:t>
      </w:r>
      <w:r>
        <w:rPr>
          <w:color w:val="1F2023"/>
        </w:rPr>
        <w:t>который</w:t>
      </w:r>
      <w:r>
        <w:rPr>
          <w:color w:val="1F2023"/>
          <w:spacing w:val="1"/>
        </w:rPr>
        <w:t> </w:t>
      </w:r>
      <w:r>
        <w:rPr>
          <w:color w:val="1F2023"/>
          <w:spacing w:val="-1"/>
        </w:rPr>
        <w:t>признает</w:t>
      </w:r>
      <w:r>
        <w:rPr>
          <w:color w:val="1F2023"/>
        </w:rPr>
        <w:t> </w:t>
      </w:r>
      <w:r>
        <w:rPr>
          <w:color w:val="1F2023"/>
          <w:spacing w:val="-1"/>
        </w:rPr>
        <w:t>журнал.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562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Рукопись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является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препринтом?</w:t>
            </w:r>
          </w:p>
        </w:tc>
      </w:tr>
      <w:tr>
        <w:trPr>
          <w:trHeight w:val="838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702" w:right="4184" w:hanging="6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Да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Название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сервера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препринтов:</w:t>
            </w:r>
            <w:r>
              <w:rPr>
                <w:rFonts w:ascii="Times New Roman" w:hAnsi="Times New Roman" w:cs="Times New Roman" w:eastAsia="Times New Roman"/>
                <w:spacing w:val="2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DOI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препринта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:</w:t>
            </w:r>
          </w:p>
        </w:tc>
      </w:tr>
      <w:tr>
        <w:trPr>
          <w:trHeight w:val="56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Heading2"/>
        <w:spacing w:line="240" w:lineRule="auto"/>
        <w:ind w:left="322" w:right="0"/>
        <w:jc w:val="both"/>
        <w:rPr>
          <w:b w:val="0"/>
          <w:bCs w:val="0"/>
        </w:rPr>
      </w:pPr>
      <w:r>
        <w:rPr>
          <w:color w:val="C00000"/>
          <w:spacing w:val="-1"/>
        </w:rPr>
        <w:t>Доступность</w:t>
      </w:r>
      <w:r>
        <w:rPr>
          <w:color w:val="C00000"/>
        </w:rPr>
        <w:t> </w:t>
      </w:r>
      <w:r>
        <w:rPr>
          <w:color w:val="C00000"/>
          <w:spacing w:val="-1"/>
        </w:rPr>
        <w:t>данных</w:t>
      </w:r>
      <w:r>
        <w:rPr>
          <w:color w:val="C00000"/>
          <w:spacing w:val="-3"/>
        </w:rPr>
        <w:t> </w:t>
      </w:r>
      <w:r>
        <w:rPr>
          <w:color w:val="C00000"/>
          <w:spacing w:val="-1"/>
        </w:rPr>
        <w:t>исследования</w:t>
      </w:r>
      <w:r>
        <w:rPr>
          <w:color w:val="C00000"/>
        </w:rPr>
        <w:t> и </w:t>
      </w:r>
      <w:r>
        <w:rPr>
          <w:color w:val="C00000"/>
          <w:spacing w:val="-1"/>
        </w:rPr>
        <w:t>других</w:t>
      </w:r>
      <w:r>
        <w:rPr>
          <w:color w:val="C00000"/>
        </w:rPr>
        <w:t> материалов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02"/>
        <w:jc w:val="both"/>
      </w:pPr>
      <w:r>
        <w:rPr>
          <w:color w:val="1F2023"/>
          <w:spacing w:val="-1"/>
        </w:rPr>
        <w:t>Бахтиниана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призывает</w:t>
      </w:r>
      <w:r>
        <w:rPr>
          <w:color w:val="1F2023"/>
          <w:spacing w:val="2"/>
        </w:rPr>
        <w:t> </w:t>
      </w:r>
      <w:r>
        <w:rPr>
          <w:color w:val="1F2023"/>
          <w:spacing w:val="-1"/>
        </w:rPr>
        <w:t>своих</w:t>
      </w:r>
      <w:r>
        <w:rPr>
          <w:color w:val="1F2023"/>
          <w:spacing w:val="6"/>
        </w:rPr>
        <w:t> </w:t>
      </w:r>
      <w:r>
        <w:rPr>
          <w:color w:val="1F2023"/>
          <w:spacing w:val="-1"/>
        </w:rPr>
        <w:t>авторов</w:t>
      </w:r>
      <w:r>
        <w:rPr>
          <w:color w:val="1F2023"/>
          <w:spacing w:val="4"/>
        </w:rPr>
        <w:t> </w:t>
      </w:r>
      <w:r>
        <w:rPr>
          <w:color w:val="1F2023"/>
          <w:spacing w:val="-1"/>
        </w:rPr>
        <w:t>сделать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доступными</w:t>
      </w:r>
      <w:r>
        <w:rPr>
          <w:color w:val="1F2023"/>
          <w:spacing w:val="5"/>
        </w:rPr>
        <w:t> </w:t>
      </w:r>
      <w:r>
        <w:rPr>
          <w:color w:val="1F2023"/>
          <w:spacing w:val="-1"/>
        </w:rPr>
        <w:t>все</w:t>
      </w:r>
      <w:r>
        <w:rPr>
          <w:color w:val="1F2023"/>
          <w:spacing w:val="3"/>
        </w:rPr>
        <w:t> </w:t>
      </w:r>
      <w:r>
        <w:rPr>
          <w:color w:val="1F2023"/>
          <w:spacing w:val="-1"/>
        </w:rPr>
        <w:t>сведения,</w:t>
      </w:r>
      <w:r>
        <w:rPr>
          <w:color w:val="1F2023"/>
          <w:spacing w:val="4"/>
        </w:rPr>
        <w:t> </w:t>
      </w:r>
      <w:r>
        <w:rPr>
          <w:color w:val="1F2023"/>
          <w:spacing w:val="-1"/>
        </w:rPr>
        <w:t>имеющие</w:t>
      </w:r>
      <w:r>
        <w:rPr>
          <w:color w:val="1F2023"/>
          <w:spacing w:val="85"/>
        </w:rPr>
        <w:t> </w:t>
      </w:r>
      <w:r>
        <w:rPr>
          <w:color w:val="1F2023"/>
        </w:rPr>
        <w:t>отношение</w:t>
      </w:r>
      <w:r>
        <w:rPr>
          <w:color w:val="1F2023"/>
          <w:spacing w:val="3"/>
        </w:rPr>
        <w:t> </w:t>
      </w:r>
      <w:r>
        <w:rPr>
          <w:color w:val="1F2023"/>
        </w:rPr>
        <w:t>к</w:t>
      </w:r>
      <w:r>
        <w:rPr>
          <w:color w:val="1F2023"/>
          <w:spacing w:val="7"/>
        </w:rPr>
        <w:t> </w:t>
      </w:r>
      <w:r>
        <w:rPr>
          <w:color w:val="1F2023"/>
        </w:rPr>
        <w:t>тексту</w:t>
      </w:r>
      <w:r>
        <w:rPr>
          <w:color w:val="1F2023"/>
          <w:spacing w:val="-1"/>
        </w:rPr>
        <w:t> рукописи</w:t>
      </w:r>
      <w:r>
        <w:rPr>
          <w:color w:val="1F2023"/>
          <w:spacing w:val="5"/>
        </w:rPr>
        <w:t> </w:t>
      </w:r>
      <w:r>
        <w:rPr>
          <w:color w:val="1F2023"/>
        </w:rPr>
        <w:t>до</w:t>
      </w:r>
      <w:r>
        <w:rPr>
          <w:color w:val="1F2023"/>
          <w:spacing w:val="4"/>
        </w:rPr>
        <w:t> </w:t>
      </w:r>
      <w:r>
        <w:rPr>
          <w:color w:val="1F2023"/>
        </w:rPr>
        <w:t>или</w:t>
      </w:r>
      <w:r>
        <w:rPr>
          <w:color w:val="1F2023"/>
          <w:spacing w:val="6"/>
        </w:rPr>
        <w:t> </w:t>
      </w:r>
      <w:r>
        <w:rPr>
          <w:color w:val="1F2023"/>
        </w:rPr>
        <w:t>во</w:t>
      </w:r>
      <w:r>
        <w:rPr>
          <w:color w:val="1F2023"/>
          <w:spacing w:val="6"/>
        </w:rPr>
        <w:t> </w:t>
      </w:r>
      <w:r>
        <w:rPr>
          <w:color w:val="1F2023"/>
          <w:spacing w:val="-1"/>
        </w:rPr>
        <w:t>время</w:t>
      </w:r>
      <w:r>
        <w:rPr>
          <w:color w:val="1F2023"/>
          <w:spacing w:val="6"/>
        </w:rPr>
        <w:t> </w:t>
      </w:r>
      <w:r>
        <w:rPr>
          <w:color w:val="1F2023"/>
          <w:spacing w:val="-1"/>
        </w:rPr>
        <w:t>публикации</w:t>
      </w:r>
      <w:r>
        <w:rPr>
          <w:color w:val="1F2023"/>
          <w:spacing w:val="7"/>
        </w:rPr>
        <w:t> </w:t>
      </w:r>
      <w:r>
        <w:rPr>
          <w:color w:val="1F2023"/>
          <w:spacing w:val="-1"/>
        </w:rPr>
        <w:t>(данные,</w:t>
      </w:r>
      <w:r>
        <w:rPr>
          <w:color w:val="1F2023"/>
          <w:spacing w:val="6"/>
        </w:rPr>
        <w:t> </w:t>
      </w:r>
      <w:r>
        <w:rPr>
          <w:color w:val="1F2023"/>
          <w:spacing w:val="-1"/>
        </w:rPr>
        <w:t>программные</w:t>
      </w:r>
      <w:r>
        <w:rPr>
          <w:color w:val="1F2023"/>
          <w:spacing w:val="47"/>
        </w:rPr>
        <w:t> </w:t>
      </w:r>
      <w:r>
        <w:rPr>
          <w:color w:val="1F2023"/>
        </w:rPr>
        <w:t>коды</w:t>
      </w:r>
      <w:r>
        <w:rPr>
          <w:color w:val="1F2023"/>
          <w:spacing w:val="59"/>
        </w:rPr>
        <w:t> </w:t>
      </w:r>
      <w:r>
        <w:rPr>
          <w:color w:val="1F2023"/>
        </w:rPr>
        <w:t>и</w:t>
      </w:r>
      <w:r>
        <w:rPr>
          <w:color w:val="1F2023"/>
          <w:spacing w:val="58"/>
        </w:rPr>
        <w:t> </w:t>
      </w:r>
      <w:r>
        <w:rPr>
          <w:color w:val="1F2023"/>
          <w:spacing w:val="-1"/>
        </w:rPr>
        <w:t>другие</w:t>
      </w:r>
      <w:r>
        <w:rPr>
          <w:color w:val="1F2023"/>
          <w:spacing w:val="58"/>
        </w:rPr>
        <w:t> </w:t>
      </w:r>
      <w:r>
        <w:rPr>
          <w:color w:val="1F2023"/>
          <w:spacing w:val="-1"/>
        </w:rPr>
        <w:t>материалы).</w:t>
      </w:r>
      <w:r>
        <w:rPr>
          <w:color w:val="1F2023"/>
          <w:spacing w:val="59"/>
        </w:rPr>
        <w:t> </w:t>
      </w:r>
      <w:r>
        <w:rPr>
          <w:color w:val="1F2023"/>
          <w:spacing w:val="-1"/>
        </w:rPr>
        <w:t>Исключения</w:t>
      </w:r>
      <w:r>
        <w:rPr>
          <w:color w:val="1F2023"/>
          <w:spacing w:val="59"/>
        </w:rPr>
        <w:t> </w:t>
      </w:r>
      <w:r>
        <w:rPr>
          <w:color w:val="1F2023"/>
          <w:spacing w:val="-1"/>
        </w:rPr>
        <w:t>разрешены</w:t>
      </w:r>
      <w:r>
        <w:rPr>
          <w:color w:val="1F2023"/>
          <w:spacing w:val="59"/>
        </w:rPr>
        <w:t> </w:t>
      </w:r>
      <w:r>
        <w:rPr>
          <w:color w:val="1F2023"/>
        </w:rPr>
        <w:t>в</w:t>
      </w:r>
      <w:r>
        <w:rPr>
          <w:color w:val="1F2023"/>
          <w:spacing w:val="59"/>
        </w:rPr>
        <w:t> </w:t>
      </w:r>
      <w:r>
        <w:rPr>
          <w:color w:val="1F2023"/>
          <w:spacing w:val="-1"/>
        </w:rPr>
        <w:t>случаях</w:t>
      </w:r>
      <w:r>
        <w:rPr>
          <w:color w:val="1F2023"/>
          <w:spacing w:val="1"/>
        </w:rPr>
        <w:t> </w:t>
      </w:r>
      <w:r>
        <w:rPr>
          <w:color w:val="1F2023"/>
          <w:spacing w:val="-1"/>
        </w:rPr>
        <w:t>юридических</w:t>
      </w:r>
      <w:r>
        <w:rPr>
          <w:color w:val="1F2023"/>
          <w:spacing w:val="59"/>
        </w:rPr>
        <w:t> </w:t>
      </w:r>
      <w:r>
        <w:rPr>
          <w:color w:val="1F2023"/>
        </w:rPr>
        <w:t>и</w:t>
      </w:r>
      <w:r>
        <w:rPr>
          <w:color w:val="1F2023"/>
          <w:spacing w:val="57"/>
        </w:rPr>
        <w:t> </w:t>
      </w:r>
      <w:r>
        <w:rPr>
          <w:color w:val="1F2023"/>
          <w:spacing w:val="-1"/>
        </w:rPr>
        <w:t>этических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ограничений.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Цель</w:t>
      </w:r>
      <w:r>
        <w:rPr>
          <w:color w:val="1F2023"/>
          <w:spacing w:val="10"/>
        </w:rPr>
        <w:t> </w:t>
      </w:r>
      <w:r>
        <w:rPr>
          <w:color w:val="1F2023"/>
          <w:spacing w:val="-1"/>
        </w:rPr>
        <w:t>состоит</w:t>
      </w:r>
      <w:r>
        <w:rPr>
          <w:color w:val="1F2023"/>
          <w:spacing w:val="12"/>
        </w:rPr>
        <w:t> </w:t>
      </w:r>
      <w:r>
        <w:rPr>
          <w:color w:val="1F2023"/>
        </w:rPr>
        <w:t>в</w:t>
      </w:r>
      <w:r>
        <w:rPr>
          <w:color w:val="1F2023"/>
          <w:spacing w:val="8"/>
        </w:rPr>
        <w:t> </w:t>
      </w:r>
      <w:r>
        <w:rPr>
          <w:color w:val="1F2023"/>
        </w:rPr>
        <w:t>том,</w:t>
      </w:r>
      <w:r>
        <w:rPr>
          <w:color w:val="1F2023"/>
          <w:spacing w:val="11"/>
        </w:rPr>
        <w:t> </w:t>
      </w:r>
      <w:r>
        <w:rPr>
          <w:color w:val="1F2023"/>
          <w:spacing w:val="-1"/>
        </w:rPr>
        <w:t>чтобы</w:t>
      </w:r>
      <w:r>
        <w:rPr>
          <w:color w:val="1F2023"/>
          <w:spacing w:val="8"/>
        </w:rPr>
        <w:t> </w:t>
      </w:r>
      <w:r>
        <w:rPr>
          <w:color w:val="1F2023"/>
          <w:spacing w:val="-1"/>
        </w:rPr>
        <w:t>облегчить</w:t>
      </w:r>
      <w:r>
        <w:rPr>
          <w:color w:val="1F2023"/>
          <w:spacing w:val="13"/>
        </w:rPr>
        <w:t> </w:t>
      </w:r>
      <w:r>
        <w:rPr>
          <w:color w:val="1F2023"/>
        </w:rPr>
        <w:t>оценку</w:t>
      </w:r>
      <w:r>
        <w:rPr>
          <w:color w:val="1F2023"/>
          <w:spacing w:val="4"/>
        </w:rPr>
        <w:t> </w:t>
      </w:r>
      <w:r>
        <w:rPr>
          <w:color w:val="1F2023"/>
          <w:spacing w:val="-1"/>
        </w:rPr>
        <w:t>рукописи</w:t>
      </w:r>
      <w:r>
        <w:rPr>
          <w:color w:val="1F2023"/>
          <w:spacing w:val="12"/>
        </w:rPr>
        <w:t> </w:t>
      </w:r>
      <w:r>
        <w:rPr>
          <w:color w:val="1F2023"/>
          <w:spacing w:val="-1"/>
        </w:rPr>
        <w:t>и,</w:t>
      </w:r>
      <w:r>
        <w:rPr>
          <w:color w:val="1F2023"/>
          <w:spacing w:val="71"/>
        </w:rPr>
        <w:t> </w:t>
      </w:r>
      <w:r>
        <w:rPr>
          <w:color w:val="1F2023"/>
        </w:rPr>
        <w:t>в</w:t>
      </w:r>
      <w:r>
        <w:rPr>
          <w:color w:val="1F2023"/>
          <w:spacing w:val="54"/>
        </w:rPr>
        <w:t> </w:t>
      </w:r>
      <w:r>
        <w:rPr>
          <w:color w:val="1F2023"/>
          <w:spacing w:val="-1"/>
        </w:rPr>
        <w:t>случае</w:t>
      </w:r>
      <w:r>
        <w:rPr>
          <w:color w:val="1F2023"/>
          <w:spacing w:val="54"/>
        </w:rPr>
        <w:t> </w:t>
      </w:r>
      <w:r>
        <w:rPr>
          <w:color w:val="1F2023"/>
        </w:rPr>
        <w:t>одобрения,</w:t>
      </w:r>
      <w:r>
        <w:rPr>
          <w:color w:val="1F2023"/>
          <w:spacing w:val="54"/>
        </w:rPr>
        <w:t> </w:t>
      </w:r>
      <w:r>
        <w:rPr>
          <w:color w:val="1F2023"/>
          <w:spacing w:val="-1"/>
        </w:rPr>
        <w:t>способствовать</w:t>
      </w:r>
      <w:r>
        <w:rPr>
          <w:color w:val="1F2023"/>
          <w:spacing w:val="56"/>
        </w:rPr>
        <w:t> </w:t>
      </w:r>
      <w:r>
        <w:rPr>
          <w:color w:val="1F2023"/>
          <w:spacing w:val="-1"/>
        </w:rPr>
        <w:t>сохранению</w:t>
      </w:r>
      <w:r>
        <w:rPr>
          <w:color w:val="1F2023"/>
          <w:spacing w:val="53"/>
        </w:rPr>
        <w:t> </w:t>
      </w:r>
      <w:r>
        <w:rPr>
          <w:color w:val="1F2023"/>
        </w:rPr>
        <w:t>и</w:t>
      </w:r>
      <w:r>
        <w:rPr>
          <w:color w:val="1F2023"/>
          <w:spacing w:val="55"/>
        </w:rPr>
        <w:t> </w:t>
      </w:r>
      <w:r>
        <w:rPr>
          <w:color w:val="1F2023"/>
          <w:spacing w:val="-1"/>
        </w:rPr>
        <w:t>повторному</w:t>
      </w:r>
      <w:r>
        <w:rPr>
          <w:color w:val="1F2023"/>
          <w:spacing w:val="50"/>
        </w:rPr>
        <w:t> </w:t>
      </w:r>
      <w:r>
        <w:rPr>
          <w:color w:val="1F2023"/>
          <w:spacing w:val="-1"/>
        </w:rPr>
        <w:t>использованию</w:t>
      </w:r>
      <w:r>
        <w:rPr>
          <w:color w:val="1F2023"/>
          <w:spacing w:val="79"/>
        </w:rPr>
        <w:t> </w:t>
      </w:r>
      <w:r>
        <w:rPr>
          <w:color w:val="1F2023"/>
          <w:spacing w:val="-1"/>
        </w:rPr>
        <w:t>материалов</w:t>
      </w:r>
      <w:r>
        <w:rPr>
          <w:color w:val="1F2023"/>
        </w:rPr>
        <w:t> </w:t>
      </w:r>
      <w:r>
        <w:rPr>
          <w:color w:val="1F2023"/>
          <w:spacing w:val="-1"/>
        </w:rPr>
        <w:t>исследований.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3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1114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Просим</w:t>
            </w:r>
            <w:r>
              <w:rPr>
                <w:rFonts w:ascii="Times New Roman" w:hAnsi="Times New Roman"/>
                <w:color w:val="1F2023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авторов</w:t>
            </w:r>
            <w:r>
              <w:rPr>
                <w:rFonts w:ascii="Times New Roman" w:hAnsi="Times New Roman"/>
                <w:color w:val="1F2023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сообщить,</w:t>
            </w:r>
            <w:r>
              <w:rPr>
                <w:rFonts w:ascii="Times New Roman" w:hAnsi="Times New Roman"/>
                <w:color w:val="1F2023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доступны</w:t>
            </w:r>
            <w:r>
              <w:rPr>
                <w:rFonts w:ascii="Times New Roman" w:hAnsi="Times New Roman"/>
                <w:color w:val="1F2023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ли</w:t>
            </w:r>
            <w:r>
              <w:rPr>
                <w:rFonts w:ascii="Times New Roman" w:hAnsi="Times New Roman"/>
                <w:color w:val="1F2023"/>
                <w:spacing w:val="8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3"/>
                <w:sz w:val="24"/>
              </w:rPr>
              <w:t>уже</w:t>
            </w:r>
            <w:r>
              <w:rPr>
                <w:rFonts w:ascii="Times New Roman" w:hAnsi="Times New Roman"/>
                <w:color w:val="1F2023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сведения,</w:t>
            </w:r>
            <w:r>
              <w:rPr>
                <w:rFonts w:ascii="Times New Roman" w:hAnsi="Times New Roman"/>
                <w:color w:val="1F2023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лежащие</w:t>
            </w:r>
            <w:r>
              <w:rPr>
                <w:rFonts w:ascii="Times New Roman" w:hAnsi="Times New Roman"/>
                <w:color w:val="1F2023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в</w:t>
            </w:r>
            <w:r>
              <w:rPr>
                <w:rFonts w:ascii="Times New Roman" w:hAnsi="Times New Roman"/>
                <w:color w:val="1F2023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основе</w:t>
            </w:r>
            <w:r>
              <w:rPr>
                <w:rFonts w:ascii="Times New Roman" w:hAnsi="Times New Roman"/>
                <w:color w:val="1F2023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текста</w:t>
            </w:r>
            <w:r>
              <w:rPr>
                <w:rFonts w:ascii="Times New Roman" w:hAnsi="Times New Roman"/>
                <w:color w:val="1F2023"/>
                <w:spacing w:val="5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рукописи</w:t>
            </w:r>
            <w:r>
              <w:rPr>
                <w:rFonts w:ascii="Times New Roman" w:hAnsi="Times New Roman"/>
                <w:color w:val="1F2023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в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полном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объеме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и</w:t>
            </w:r>
            <w:r>
              <w:rPr>
                <w:rFonts w:ascii="Times New Roman" w:hAnsi="Times New Roman"/>
                <w:color w:val="1F2023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без</w:t>
            </w:r>
            <w:r>
              <w:rPr>
                <w:rFonts w:ascii="Times New Roman" w:hAnsi="Times New Roman"/>
                <w:color w:val="1F2023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ограничений</w:t>
            </w:r>
            <w:r>
              <w:rPr>
                <w:rFonts w:ascii="Times New Roman" w:hAnsi="Times New Roman"/>
                <w:color w:val="1F2023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или</w:t>
            </w:r>
            <w:r>
              <w:rPr>
                <w:rFonts w:ascii="Times New Roman" w:hAnsi="Times New Roman"/>
                <w:color w:val="1F2023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они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2"/>
                <w:sz w:val="24"/>
              </w:rPr>
              <w:t>будут</w:t>
            </w:r>
            <w:r>
              <w:rPr>
                <w:rFonts w:ascii="Times New Roman" w:hAnsi="Times New Roman"/>
                <w:color w:val="1F2023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доступны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на</w:t>
            </w:r>
            <w:r>
              <w:rPr>
                <w:rFonts w:ascii="Times New Roman" w:hAnsi="Times New Roman"/>
                <w:color w:val="1F2023"/>
                <w:spacing w:val="-1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момент</w:t>
            </w:r>
            <w:r>
              <w:rPr>
                <w:rFonts w:ascii="Times New Roman" w:hAnsi="Times New Roman"/>
                <w:color w:val="1F2023"/>
                <w:spacing w:val="6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публикации?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4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74" w:val="left" w:leader="none"/>
              </w:tabs>
              <w:spacing w:line="240" w:lineRule="auto"/>
              <w:ind w:left="102" w:right="10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  <w:tab/>
              <w:t>) 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сведения,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лежащие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в 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основе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текста 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исследования,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содержатся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в</w:t>
            </w:r>
            <w:r>
              <w:rPr>
                <w:rFonts w:ascii="Times New Roman" w:hAnsi="Times New Roman"/>
                <w:color w:val="1F2023"/>
                <w:spacing w:val="6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рукописи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tabs>
                <w:tab w:pos="482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  <w:tab/>
              <w:t>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сведения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уже </w:t>
            </w:r>
            <w:r>
              <w:rPr>
                <w:rFonts w:ascii="Times New Roman" w:hAnsi="Times New Roman"/>
                <w:spacing w:val="-1"/>
                <w:sz w:val="24"/>
              </w:rPr>
              <w:t>доступны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580" w:bottom="280" w:left="1380" w:right="1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3046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   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будут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доступны</w:t>
            </w:r>
            <w:r>
              <w:rPr>
                <w:rFonts w:ascii="Times New Roman" w:hAnsi="Times New Roman"/>
                <w:sz w:val="24"/>
              </w:rPr>
              <w:t> на</w:t>
            </w:r>
            <w:r>
              <w:rPr>
                <w:rFonts w:ascii="Times New Roman" w:hAnsi="Times New Roman"/>
                <w:spacing w:val="-1"/>
                <w:sz w:val="24"/>
              </w:rPr>
              <w:t> момент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публикации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статьи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0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2023"/>
                <w:sz w:val="24"/>
              </w:rPr>
              <w:t>Ниже</w:t>
            </w:r>
            <w:r>
              <w:rPr>
                <w:rFonts w:ascii="Times New Roman" w:hAnsi="Times New Roman"/>
                <w:color w:val="1F2023"/>
                <w:spacing w:val="4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приведены</w:t>
            </w:r>
            <w:r>
              <w:rPr>
                <w:rFonts w:ascii="Times New Roman" w:hAnsi="Times New Roman"/>
                <w:color w:val="1F2023"/>
                <w:spacing w:val="4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заголовки</w:t>
            </w:r>
            <w:r>
              <w:rPr>
                <w:rFonts w:ascii="Times New Roman" w:hAnsi="Times New Roman"/>
                <w:color w:val="1F2023"/>
                <w:spacing w:val="4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и</w:t>
            </w:r>
            <w:r>
              <w:rPr>
                <w:rFonts w:ascii="Times New Roman" w:hAnsi="Times New Roman"/>
                <w:color w:val="1F2023"/>
                <w:spacing w:val="4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соответствующие</w:t>
            </w:r>
            <w:r>
              <w:rPr>
                <w:rFonts w:ascii="Times New Roman" w:hAnsi="Times New Roman"/>
                <w:color w:val="1F2023"/>
                <w:spacing w:val="4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URL-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адреса,</w:t>
            </w:r>
            <w:r>
              <w:rPr>
                <w:rFonts w:ascii="Times New Roman" w:hAnsi="Times New Roman"/>
                <w:color w:val="1F2023"/>
                <w:spacing w:val="4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номера</w:t>
            </w:r>
            <w:r>
              <w:rPr>
                <w:rFonts w:ascii="Times New Roman" w:hAnsi="Times New Roman"/>
                <w:color w:val="1F2023"/>
                <w:spacing w:val="6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доступа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или</w:t>
            </w:r>
            <w:r>
              <w:rPr>
                <w:rFonts w:ascii="Times New Roman" w:hAnsi="Times New Roman"/>
                <w:color w:val="1F2023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DOI</w:t>
            </w:r>
            <w:r>
              <w:rPr>
                <w:rFonts w:ascii="Times New Roman" w:hAnsi="Times New Roman"/>
                <w:color w:val="1F2023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файлов</w:t>
            </w:r>
            <w:r>
              <w:rPr>
                <w:rFonts w:ascii="Times New Roman" w:hAnsi="Times New Roman"/>
                <w:color w:val="1F2023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сведений,</w:t>
            </w:r>
            <w:r>
              <w:rPr>
                <w:rFonts w:ascii="Times New Roman" w:hAnsi="Times New Roman"/>
                <w:color w:val="1F2023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лежащих</w:t>
            </w:r>
            <w:r>
              <w:rPr>
                <w:rFonts w:ascii="Times New Roman" w:hAnsi="Times New Roman"/>
                <w:color w:val="1F2023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в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основе</w:t>
            </w:r>
            <w:r>
              <w:rPr>
                <w:rFonts w:ascii="Times New Roman" w:hAnsi="Times New Roman"/>
                <w:color w:val="1F2023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текста</w:t>
            </w:r>
            <w:r>
              <w:rPr>
                <w:rFonts w:ascii="Times New Roman" w:hAnsi="Times New Roman"/>
                <w:color w:val="1F2023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статьи</w:t>
            </w:r>
            <w:r>
              <w:rPr>
                <w:rFonts w:ascii="Times New Roman" w:hAnsi="Times New Roman"/>
                <w:color w:val="1F2023"/>
                <w:spacing w:val="46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(используйте</w:t>
            </w:r>
            <w:r>
              <w:rPr>
                <w:rFonts w:ascii="Times New Roman" w:hAnsi="Times New Roman"/>
                <w:color w:val="1F2023"/>
                <w:sz w:val="24"/>
              </w:rPr>
              <w:t> по одной</w:t>
            </w:r>
            <w:r>
              <w:rPr>
                <w:rFonts w:ascii="Times New Roman" w:hAnsi="Times New Roman"/>
                <w:color w:val="1F2023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строке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для каждого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файла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):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049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Нет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21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  <w:tab/>
              <w:t>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сведения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доступны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 </w:t>
            </w:r>
            <w:r>
              <w:rPr>
                <w:rFonts w:ascii="Times New Roman" w:hAnsi="Times New Roman"/>
                <w:spacing w:val="-1"/>
                <w:sz w:val="24"/>
              </w:rPr>
              <w:t>требованию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рецензентов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21" w:val="left" w:leader="none"/>
              </w:tabs>
              <w:spacing w:line="240" w:lineRule="auto"/>
              <w:ind w:left="102" w:right="40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  <w:tab/>
              <w:t>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после публикации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будут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доступны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по запросу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к авторам</w:t>
            </w:r>
            <w:r>
              <w:rPr>
                <w:rFonts w:ascii="Times New Roman" w:hAnsi="Times New Roman" w:cs="Times New Roman" w:eastAsia="Times New Roman"/>
                <w:spacing w:val="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разъясняются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в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тексте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рукописи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481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</w:t>
              <w:tab/>
            </w:r>
            <w:r>
              <w:rPr>
                <w:rFonts w:ascii="Times New Roman" w:hAnsi="Times New Roman"/>
                <w:sz w:val="24"/>
              </w:rPr>
              <w:t>) </w:t>
            </w:r>
            <w:r>
              <w:rPr>
                <w:rFonts w:ascii="Times New Roman" w:hAnsi="Times New Roman"/>
                <w:spacing w:val="-1"/>
                <w:sz w:val="24"/>
              </w:rPr>
              <w:t>сведения</w:t>
            </w:r>
            <w:r>
              <w:rPr>
                <w:rFonts w:ascii="Times New Roman" w:hAnsi="Times New Roman"/>
                <w:sz w:val="24"/>
              </w:rPr>
              <w:t> не</w:t>
            </w:r>
            <w:r>
              <w:rPr>
                <w:rFonts w:ascii="Times New Roman" w:hAnsi="Times New Roman"/>
                <w:spacing w:val="-1"/>
                <w:sz w:val="24"/>
              </w:rPr>
              <w:t> могут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общедоступными.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Далее </w:t>
            </w:r>
            <w:r>
              <w:rPr>
                <w:rFonts w:ascii="Times New Roman" w:hAnsi="Times New Roman"/>
                <w:sz w:val="24"/>
              </w:rPr>
              <w:t>поясните </w:t>
            </w:r>
            <w:r>
              <w:rPr>
                <w:rFonts w:ascii="Times New Roman" w:hAnsi="Times New Roman"/>
                <w:spacing w:val="-1"/>
                <w:sz w:val="24"/>
              </w:rPr>
              <w:t>причину:</w:t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C00000"/>
          <w:spacing w:val="-1"/>
        </w:rPr>
        <w:t>Открытость</w:t>
      </w:r>
      <w:r>
        <w:rPr>
          <w:color w:val="C00000"/>
          <w:spacing w:val="-3"/>
        </w:rPr>
        <w:t> </w:t>
      </w:r>
      <w:r>
        <w:rPr>
          <w:color w:val="C00000"/>
        </w:rPr>
        <w:t>к </w:t>
      </w:r>
      <w:r>
        <w:rPr>
          <w:color w:val="C00000"/>
          <w:spacing w:val="-1"/>
        </w:rPr>
        <w:t>экспертной</w:t>
      </w:r>
      <w:r>
        <w:rPr>
          <w:color w:val="C00000"/>
        </w:rPr>
        <w:t> </w:t>
      </w:r>
      <w:r>
        <w:rPr>
          <w:color w:val="C00000"/>
          <w:spacing w:val="-1"/>
        </w:rPr>
        <w:t>оценке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116"/>
        <w:jc w:val="left"/>
      </w:pPr>
      <w:r>
        <w:rPr>
          <w:color w:val="1F2023"/>
          <w:spacing w:val="-1"/>
        </w:rPr>
        <w:t>Авторы</w:t>
      </w:r>
      <w:r>
        <w:rPr>
          <w:color w:val="1F2023"/>
          <w:spacing w:val="40"/>
        </w:rPr>
        <w:t> </w:t>
      </w:r>
      <w:r>
        <w:rPr>
          <w:color w:val="1F2023"/>
          <w:spacing w:val="-1"/>
        </w:rPr>
        <w:t>могут</w:t>
      </w:r>
      <w:r>
        <w:rPr>
          <w:color w:val="1F2023"/>
          <w:spacing w:val="41"/>
        </w:rPr>
        <w:t> </w:t>
      </w:r>
      <w:r>
        <w:rPr>
          <w:color w:val="1F2023"/>
          <w:spacing w:val="-1"/>
        </w:rPr>
        <w:t>выбрать</w:t>
      </w:r>
      <w:r>
        <w:rPr>
          <w:color w:val="1F2023"/>
          <w:spacing w:val="44"/>
        </w:rPr>
        <w:t> </w:t>
      </w:r>
      <w:r>
        <w:rPr>
          <w:color w:val="1F2023"/>
        </w:rPr>
        <w:t>один</w:t>
      </w:r>
      <w:r>
        <w:rPr>
          <w:color w:val="1F2023"/>
          <w:spacing w:val="39"/>
        </w:rPr>
        <w:t> </w:t>
      </w:r>
      <w:r>
        <w:rPr>
          <w:color w:val="1F2023"/>
          <w:spacing w:val="-1"/>
        </w:rPr>
        <w:t>или</w:t>
      </w:r>
      <w:r>
        <w:rPr>
          <w:color w:val="1F2023"/>
          <w:spacing w:val="39"/>
        </w:rPr>
        <w:t> </w:t>
      </w:r>
      <w:r>
        <w:rPr>
          <w:color w:val="1F2023"/>
          <w:spacing w:val="-1"/>
        </w:rPr>
        <w:t>несколько</w:t>
      </w:r>
      <w:r>
        <w:rPr>
          <w:color w:val="1F2023"/>
          <w:spacing w:val="38"/>
        </w:rPr>
        <w:t> </w:t>
      </w:r>
      <w:r>
        <w:rPr>
          <w:color w:val="1F2023"/>
          <w:spacing w:val="-1"/>
        </w:rPr>
        <w:t>способов</w:t>
      </w:r>
      <w:r>
        <w:rPr>
          <w:color w:val="1F2023"/>
          <w:spacing w:val="40"/>
        </w:rPr>
        <w:t> </w:t>
      </w:r>
      <w:r>
        <w:rPr>
          <w:color w:val="1F2023"/>
          <w:spacing w:val="-1"/>
        </w:rPr>
        <w:t>процесса</w:t>
      </w:r>
      <w:r>
        <w:rPr>
          <w:color w:val="1F2023"/>
          <w:spacing w:val="39"/>
        </w:rPr>
        <w:t> </w:t>
      </w:r>
      <w:r>
        <w:rPr>
          <w:color w:val="1F2023"/>
          <w:spacing w:val="-1"/>
        </w:rPr>
        <w:t>рецензирования,</w:t>
      </w:r>
      <w:r>
        <w:rPr>
          <w:color w:val="1F2023"/>
          <w:spacing w:val="85"/>
        </w:rPr>
        <w:t> </w:t>
      </w:r>
      <w:r>
        <w:rPr>
          <w:color w:val="1F2023"/>
          <w:spacing w:val="-1"/>
        </w:rPr>
        <w:t>предлагаемых</w:t>
      </w:r>
      <w:r>
        <w:rPr>
          <w:color w:val="1F2023"/>
          <w:spacing w:val="1"/>
        </w:rPr>
        <w:t> </w:t>
      </w:r>
      <w:r>
        <w:rPr>
          <w:color w:val="1F2023"/>
          <w:spacing w:val="-1"/>
        </w:rPr>
        <w:t>журналом.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7934"/>
      </w:tblGrid>
      <w:tr>
        <w:trPr>
          <w:trHeight w:val="83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Если</w:t>
            </w:r>
            <w:r>
              <w:rPr>
                <w:rFonts w:ascii="Times New Roman" w:hAnsi="Times New Roman"/>
                <w:color w:val="1F2023"/>
                <w:spacing w:val="3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такой</w:t>
            </w:r>
            <w:r>
              <w:rPr>
                <w:rFonts w:ascii="Times New Roman" w:hAnsi="Times New Roman"/>
                <w:color w:val="1F2023"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вариант</w:t>
            </w:r>
            <w:r>
              <w:rPr>
                <w:rFonts w:ascii="Times New Roman" w:hAnsi="Times New Roman"/>
                <w:color w:val="1F2023"/>
                <w:spacing w:val="3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возможен,</w:t>
            </w:r>
            <w:r>
              <w:rPr>
                <w:rFonts w:ascii="Times New Roman" w:hAnsi="Times New Roman"/>
                <w:color w:val="1F2023"/>
                <w:spacing w:val="3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согласны</w:t>
            </w:r>
            <w:r>
              <w:rPr>
                <w:rFonts w:ascii="Times New Roman" w:hAnsi="Times New Roman"/>
                <w:color w:val="1F2023"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ли</w:t>
            </w:r>
            <w:r>
              <w:rPr>
                <w:rFonts w:ascii="Times New Roman" w:hAnsi="Times New Roman"/>
                <w:color w:val="1F2023"/>
                <w:spacing w:val="34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авторы</w:t>
            </w:r>
            <w:r>
              <w:rPr>
                <w:rFonts w:ascii="Times New Roman" w:hAnsi="Times New Roman"/>
                <w:color w:val="1F2023"/>
                <w:spacing w:val="3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с</w:t>
            </w:r>
            <w:r>
              <w:rPr>
                <w:rFonts w:ascii="Times New Roman" w:hAnsi="Times New Roman"/>
                <w:color w:val="1F2023"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публикацией</w:t>
            </w:r>
            <w:r>
              <w:rPr>
                <w:rFonts w:ascii="Times New Roman" w:hAnsi="Times New Roman"/>
                <w:color w:val="1F2023"/>
                <w:spacing w:val="3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оценочных</w:t>
            </w:r>
            <w:r>
              <w:rPr>
                <w:rFonts w:ascii="Times New Roman" w:hAnsi="Times New Roman"/>
                <w:color w:val="1F2023"/>
                <w:spacing w:val="5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заключений,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одобряющих публикацию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рукописи?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</w:t>
            </w:r>
          </w:p>
        </w:tc>
      </w:tr>
      <w:tr>
        <w:trPr>
          <w:trHeight w:val="56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8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8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Если</w:t>
            </w:r>
            <w:r>
              <w:rPr>
                <w:rFonts w:ascii="Times New Roman" w:hAnsi="Times New Roman"/>
                <w:color w:val="1F2023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такой</w:t>
            </w:r>
            <w:r>
              <w:rPr>
                <w:rFonts w:ascii="Times New Roman" w:hAnsi="Times New Roman"/>
                <w:color w:val="1F2023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вариант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возможен,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согласны</w:t>
            </w:r>
            <w:r>
              <w:rPr>
                <w:rFonts w:ascii="Times New Roman" w:hAnsi="Times New Roman"/>
                <w:color w:val="1F2023"/>
                <w:sz w:val="24"/>
              </w:rPr>
              <w:t> ли авторы</w:t>
            </w:r>
            <w:r>
              <w:rPr>
                <w:rFonts w:ascii="Times New Roman" w:hAnsi="Times New Roman"/>
                <w:color w:val="1F2023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общаться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напрямую</w:t>
            </w:r>
            <w:r>
              <w:rPr>
                <w:rFonts w:ascii="Times New Roman" w:hAnsi="Times New Roman"/>
                <w:color w:val="1F2023"/>
                <w:sz w:val="24"/>
              </w:rPr>
              <w:t> с</w:t>
            </w:r>
            <w:r>
              <w:rPr>
                <w:rFonts w:ascii="Times New Roman" w:hAnsi="Times New Roman"/>
                <w:color w:val="1F2023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рецензентами,</w:t>
            </w:r>
            <w:r>
              <w:rPr>
                <w:rFonts w:ascii="Times New Roman" w:hAnsi="Times New Roman"/>
                <w:color w:val="1F2023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ответственными</w:t>
            </w:r>
            <w:r>
              <w:rPr>
                <w:rFonts w:ascii="Times New Roman" w:hAnsi="Times New Roman"/>
                <w:color w:val="1F2023"/>
                <w:sz w:val="24"/>
              </w:rPr>
              <w:t> за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z w:val="24"/>
              </w:rPr>
              <w:t>оценку</w:t>
            </w:r>
            <w:r>
              <w:rPr>
                <w:rFonts w:ascii="Times New Roman" w:hAnsi="Times New Roman"/>
                <w:color w:val="1F2023"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color w:val="1F2023"/>
                <w:spacing w:val="-1"/>
                <w:sz w:val="24"/>
              </w:rPr>
              <w:t>рукописи?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</w:t>
            </w:r>
          </w:p>
        </w:tc>
      </w:tr>
      <w:tr>
        <w:trPr>
          <w:trHeight w:val="564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  )</w:t>
            </w:r>
          </w:p>
        </w:tc>
        <w:tc>
          <w:tcPr>
            <w:tcW w:w="7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sectPr>
      <w:pgSz w:w="11910" w:h="16840"/>
      <w:pgMar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2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4"/>
      <w:ind w:left="322"/>
      <w:outlineLvl w:val="1"/>
    </w:pPr>
    <w:rPr>
      <w:rFonts w:ascii="Times New Roman" w:hAnsi="Times New Roman" w:eastAsia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9"/>
      <w:ind w:left="102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dcterms:created xsi:type="dcterms:W3CDTF">2021-12-14T18:13:55Z</dcterms:created>
  <dcterms:modified xsi:type="dcterms:W3CDTF">2021-12-14T18:13:55Z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2021-12-14T00:00:00Z</vt:filetime>
  </property>
</Properties>
</file>