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7DC" w:rsidRPr="00E77F2F" w:rsidRDefault="00CE67DC" w:rsidP="00153B75">
      <w:pPr>
        <w:pStyle w:val="Ttulo2"/>
        <w:numPr>
          <w:ilvl w:val="0"/>
          <w:numId w:val="0"/>
        </w:numPr>
        <w:ind w:left="360"/>
        <w:jc w:val="center"/>
        <w:rPr>
          <w:rFonts w:ascii="Times New Roman" w:hAnsi="Times New Roman" w:cs="Times New Roman"/>
          <w:szCs w:val="24"/>
        </w:rPr>
      </w:pPr>
      <w:bookmarkStart w:id="0" w:name="_Toc431551754"/>
      <w:r w:rsidRPr="00E77F2F">
        <w:rPr>
          <w:rFonts w:ascii="Times New Roman" w:hAnsi="Times New Roman" w:cs="Times New Roman"/>
          <w:szCs w:val="24"/>
        </w:rPr>
        <w:t>CIBERAUTORCIDADÃO</w:t>
      </w:r>
      <w:r w:rsidRPr="00E77F2F">
        <w:rPr>
          <w:rFonts w:ascii="Times New Roman" w:hAnsi="Times New Roman" w:cs="Times New Roman"/>
          <w:i/>
          <w:szCs w:val="24"/>
        </w:rPr>
        <w:t>:</w:t>
      </w:r>
      <w:r w:rsidRPr="00E77F2F">
        <w:rPr>
          <w:rFonts w:ascii="Times New Roman" w:hAnsi="Times New Roman" w:cs="Times New Roman"/>
          <w:szCs w:val="24"/>
        </w:rPr>
        <w:t xml:space="preserve"> CONTRIBUIÇÃO PARA </w:t>
      </w:r>
      <w:r w:rsidRPr="00E77F2F">
        <w:rPr>
          <w:rFonts w:ascii="Times New Roman" w:hAnsi="Times New Roman" w:cs="Times New Roman"/>
          <w:i/>
          <w:szCs w:val="24"/>
        </w:rPr>
        <w:t>PENSARFAZER</w:t>
      </w:r>
      <w:r w:rsidRPr="00E77F2F">
        <w:rPr>
          <w:rFonts w:ascii="Times New Roman" w:hAnsi="Times New Roman" w:cs="Times New Roman"/>
          <w:szCs w:val="24"/>
        </w:rPr>
        <w:t xml:space="preserve"> A FORMAÇÃO DOCENTE E DISCENTE NA CIBERCULTURA</w:t>
      </w:r>
      <w:bookmarkEnd w:id="0"/>
    </w:p>
    <w:p w:rsidR="00153B75" w:rsidRPr="00153B75" w:rsidRDefault="00153B75" w:rsidP="00153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153B75" w:rsidRDefault="00153B75" w:rsidP="00153B75"/>
    <w:p w:rsidR="00153B75" w:rsidRPr="00E77F2F" w:rsidRDefault="00E77F2F" w:rsidP="00E77F2F">
      <w:pPr>
        <w:jc w:val="center"/>
        <w:rPr>
          <w:rFonts w:ascii="Times New Roman" w:hAnsi="Times New Roman" w:cs="Times New Roman"/>
          <w:b/>
          <w:sz w:val="22"/>
        </w:rPr>
      </w:pPr>
      <w:r w:rsidRPr="00E77F2F">
        <w:rPr>
          <w:rFonts w:ascii="Times New Roman" w:hAnsi="Times New Roman" w:cs="Times New Roman"/>
          <w:b/>
          <w:sz w:val="22"/>
        </w:rPr>
        <w:t>RESUMO</w:t>
      </w:r>
    </w:p>
    <w:p w:rsidR="00DB203F" w:rsidRDefault="00DB203F" w:rsidP="00DB203F"/>
    <w:p w:rsidR="00DB203F" w:rsidRDefault="00DB203F" w:rsidP="00E77F2F">
      <w:pPr>
        <w:rPr>
          <w:rFonts w:ascii="Times New Roman" w:hAnsi="Times New Roman" w:cs="Times New Roman"/>
          <w:sz w:val="22"/>
        </w:rPr>
      </w:pPr>
      <w:r>
        <w:rPr>
          <w:rFonts w:ascii="Times New Roman" w:eastAsia="Times New Roman" w:hAnsi="Times New Roman" w:cs="Times New Roman"/>
          <w:bCs/>
          <w:sz w:val="22"/>
          <w:lang w:eastAsia="pt-BR"/>
        </w:rPr>
        <w:t>O</w:t>
      </w:r>
      <w:r w:rsidR="003B40E7" w:rsidRPr="00DB203F">
        <w:rPr>
          <w:rFonts w:ascii="Times New Roman" w:eastAsia="Times New Roman" w:hAnsi="Times New Roman" w:cs="Times New Roman"/>
          <w:bCs/>
          <w:sz w:val="22"/>
          <w:lang w:eastAsia="pt-BR"/>
        </w:rPr>
        <w:t xml:space="preserve"> presente artigo se insere no contexto da pesquisa-formação delineada no contexto do </w:t>
      </w:r>
      <w:r w:rsidRPr="00DB203F">
        <w:rPr>
          <w:rFonts w:ascii="Times New Roman" w:eastAsia="Times New Roman" w:hAnsi="Times New Roman" w:cs="Times New Roman"/>
          <w:bCs/>
          <w:sz w:val="22"/>
          <w:lang w:eastAsia="pt-BR"/>
        </w:rPr>
        <w:t>Doutorado</w:t>
      </w:r>
      <w:r w:rsidR="003B40E7" w:rsidRPr="00DB203F">
        <w:rPr>
          <w:rFonts w:ascii="Times New Roman" w:eastAsia="Times New Roman" w:hAnsi="Times New Roman" w:cs="Times New Roman"/>
          <w:bCs/>
          <w:sz w:val="22"/>
          <w:lang w:eastAsia="pt-BR"/>
        </w:rPr>
        <w:t xml:space="preserve"> em Educação. O propósito é apresentar </w:t>
      </w:r>
      <w:r w:rsidR="003B40E7" w:rsidRPr="00DB203F">
        <w:rPr>
          <w:rFonts w:ascii="Times New Roman" w:hAnsi="Times New Roman" w:cs="Times New Roman"/>
          <w:sz w:val="22"/>
        </w:rPr>
        <w:t xml:space="preserve">as tessituras epistemológicas e metodológicas na educação presencial e online na docência do ensino superior que, engendradas de sentidos e em ato, possibilitou a construção da noção do </w:t>
      </w:r>
      <w:proofErr w:type="spellStart"/>
      <w:r w:rsidR="003B40E7" w:rsidRPr="00DB203F">
        <w:rPr>
          <w:rFonts w:ascii="Times New Roman" w:hAnsi="Times New Roman" w:cs="Times New Roman"/>
          <w:i/>
          <w:sz w:val="22"/>
        </w:rPr>
        <w:t>ciberautorcidadão</w:t>
      </w:r>
      <w:proofErr w:type="spellEnd"/>
      <w:r w:rsidR="003B40E7" w:rsidRPr="00DB203F">
        <w:rPr>
          <w:rFonts w:ascii="Times New Roman" w:hAnsi="Times New Roman" w:cs="Times New Roman"/>
          <w:i/>
          <w:sz w:val="22"/>
        </w:rPr>
        <w:t xml:space="preserve">. </w:t>
      </w:r>
      <w:proofErr w:type="gramStart"/>
      <w:r w:rsidR="003B40E7" w:rsidRPr="00DB203F">
        <w:rPr>
          <w:rFonts w:ascii="Times New Roman" w:hAnsi="Times New Roman" w:cs="Times New Roman"/>
          <w:sz w:val="22"/>
        </w:rPr>
        <w:t>Nos inspiramos</w:t>
      </w:r>
      <w:proofErr w:type="gramEnd"/>
      <w:r w:rsidR="003B40E7" w:rsidRPr="00DB203F">
        <w:rPr>
          <w:rFonts w:ascii="Times New Roman" w:hAnsi="Times New Roman" w:cs="Times New Roman"/>
          <w:sz w:val="22"/>
        </w:rPr>
        <w:t xml:space="preserve"> n</w:t>
      </w:r>
      <w:r w:rsidR="003B40E7" w:rsidRPr="00DB203F">
        <w:rPr>
          <w:rFonts w:ascii="Times New Roman" w:eastAsia="Times New Roman" w:hAnsi="Times New Roman" w:cs="Times New Roman"/>
          <w:bCs/>
          <w:sz w:val="22"/>
          <w:lang w:eastAsia="pt-BR"/>
        </w:rPr>
        <w:t>os pressupostos da perspectiva multirreferencial se entrecruzando com os conhecimentos no/do/com o</w:t>
      </w:r>
      <w:r w:rsidRPr="00DB203F">
        <w:rPr>
          <w:rFonts w:ascii="Times New Roman" w:eastAsia="Times New Roman" w:hAnsi="Times New Roman" w:cs="Times New Roman"/>
          <w:bCs/>
          <w:sz w:val="22"/>
          <w:lang w:eastAsia="pt-BR"/>
        </w:rPr>
        <w:t>s</w:t>
      </w:r>
      <w:r w:rsidR="003B40E7" w:rsidRPr="00DB203F">
        <w:rPr>
          <w:rFonts w:ascii="Times New Roman" w:eastAsia="Times New Roman" w:hAnsi="Times New Roman" w:cs="Times New Roman"/>
          <w:bCs/>
          <w:sz w:val="22"/>
          <w:lang w:eastAsia="pt-BR"/>
        </w:rPr>
        <w:t xml:space="preserve"> cotidiano</w:t>
      </w:r>
      <w:r w:rsidRPr="00DB203F">
        <w:rPr>
          <w:rFonts w:ascii="Times New Roman" w:eastAsia="Times New Roman" w:hAnsi="Times New Roman" w:cs="Times New Roman"/>
          <w:bCs/>
          <w:sz w:val="22"/>
          <w:lang w:eastAsia="pt-BR"/>
        </w:rPr>
        <w:t>s</w:t>
      </w:r>
      <w:r w:rsidR="003B40E7" w:rsidRPr="00DB203F">
        <w:rPr>
          <w:rFonts w:ascii="Times New Roman" w:eastAsia="Times New Roman" w:hAnsi="Times New Roman" w:cs="Times New Roman"/>
          <w:bCs/>
          <w:sz w:val="22"/>
          <w:lang w:eastAsia="pt-BR"/>
        </w:rPr>
        <w:t xml:space="preserve">, tendo como contexto cultural a </w:t>
      </w:r>
      <w:proofErr w:type="spellStart"/>
      <w:r w:rsidR="003B40E7" w:rsidRPr="00DB203F">
        <w:rPr>
          <w:rFonts w:ascii="Times New Roman" w:eastAsia="Times New Roman" w:hAnsi="Times New Roman" w:cs="Times New Roman"/>
          <w:bCs/>
          <w:sz w:val="22"/>
          <w:lang w:eastAsia="pt-BR"/>
        </w:rPr>
        <w:t>cibercultura</w:t>
      </w:r>
      <w:proofErr w:type="spellEnd"/>
      <w:r w:rsidR="003B40E7" w:rsidRPr="00DB203F">
        <w:rPr>
          <w:rFonts w:ascii="Times New Roman" w:eastAsia="Times New Roman" w:hAnsi="Times New Roman" w:cs="Times New Roman"/>
          <w:bCs/>
          <w:sz w:val="22"/>
          <w:lang w:eastAsia="pt-BR"/>
        </w:rPr>
        <w:t>. Tal opção epistemológica nos encaminha para um olhar plural dos processos formativos dos quais somos sujeitos/autores/praticantes</w:t>
      </w:r>
      <w:r w:rsidRPr="00DB203F">
        <w:rPr>
          <w:rFonts w:ascii="Times New Roman" w:eastAsia="Times New Roman" w:hAnsi="Times New Roman" w:cs="Times New Roman"/>
          <w:bCs/>
          <w:sz w:val="22"/>
          <w:lang w:eastAsia="pt-BR"/>
        </w:rPr>
        <w:t xml:space="preserve">. Partimos da questão de estudo: </w:t>
      </w:r>
      <w:r w:rsidRPr="00DB203F">
        <w:rPr>
          <w:rFonts w:ascii="Times New Roman" w:hAnsi="Times New Roman" w:cs="Times New Roman"/>
          <w:sz w:val="22"/>
        </w:rPr>
        <w:t xml:space="preserve">como a criação de atos de currículo com o uso das tecnologias digitais em espaços multirreferencias de aprendizagem podem potencializar as práticas </w:t>
      </w:r>
      <w:proofErr w:type="gramStart"/>
      <w:r w:rsidRPr="00DB203F">
        <w:rPr>
          <w:rFonts w:ascii="Times New Roman" w:hAnsi="Times New Roman" w:cs="Times New Roman"/>
          <w:sz w:val="22"/>
        </w:rPr>
        <w:t>formativas docente</w:t>
      </w:r>
      <w:proofErr w:type="gramEnd"/>
      <w:r w:rsidRPr="00DB203F">
        <w:rPr>
          <w:rFonts w:ascii="Times New Roman" w:hAnsi="Times New Roman" w:cs="Times New Roman"/>
          <w:sz w:val="22"/>
        </w:rPr>
        <w:t xml:space="preserve"> e discente no Curso de Pedagogia no contexto da </w:t>
      </w:r>
      <w:proofErr w:type="spellStart"/>
      <w:r w:rsidRPr="00DB203F">
        <w:rPr>
          <w:rFonts w:ascii="Times New Roman" w:hAnsi="Times New Roman" w:cs="Times New Roman"/>
          <w:sz w:val="22"/>
        </w:rPr>
        <w:t>cibercultura</w:t>
      </w:r>
      <w:proofErr w:type="spellEnd"/>
      <w:r w:rsidRPr="00DB203F">
        <w:rPr>
          <w:rFonts w:ascii="Times New Roman" w:hAnsi="Times New Roman" w:cs="Times New Roman"/>
          <w:sz w:val="22"/>
        </w:rPr>
        <w:t>? A pesquisa foi dese</w:t>
      </w:r>
      <w:r w:rsidR="00586493">
        <w:rPr>
          <w:rFonts w:ascii="Times New Roman" w:hAnsi="Times New Roman" w:cs="Times New Roman"/>
          <w:sz w:val="22"/>
        </w:rPr>
        <w:t>nvolvida no Curso de Pedagogia em uma universidade pública do</w:t>
      </w:r>
      <w:r w:rsidR="00EA3B30">
        <w:rPr>
          <w:rFonts w:ascii="Times New Roman" w:hAnsi="Times New Roman" w:cs="Times New Roman"/>
          <w:sz w:val="22"/>
        </w:rPr>
        <w:t xml:space="preserve"> Estado do</w:t>
      </w:r>
      <w:r w:rsidR="00586493">
        <w:rPr>
          <w:rFonts w:ascii="Times New Roman" w:hAnsi="Times New Roman" w:cs="Times New Roman"/>
          <w:sz w:val="22"/>
        </w:rPr>
        <w:t xml:space="preserve"> Rio Grande do Norte,</w:t>
      </w:r>
      <w:r w:rsidRPr="00DB203F">
        <w:rPr>
          <w:rFonts w:ascii="Times New Roman" w:hAnsi="Times New Roman" w:cs="Times New Roman"/>
          <w:sz w:val="22"/>
        </w:rPr>
        <w:t xml:space="preserve"> nas disciplinas de Didática e Estágio Supervisionado I. </w:t>
      </w:r>
      <w:r w:rsidRPr="00DB203F">
        <w:rPr>
          <w:rFonts w:ascii="Times New Roman" w:eastAsia="Times New Roman" w:hAnsi="Times New Roman" w:cs="Times New Roman"/>
          <w:bCs/>
          <w:sz w:val="22"/>
          <w:lang w:eastAsia="pt-BR"/>
        </w:rPr>
        <w:t xml:space="preserve">Como resultado, apresentamos que </w:t>
      </w:r>
      <w:r w:rsidRPr="00DB203F">
        <w:rPr>
          <w:rFonts w:ascii="Times New Roman" w:hAnsi="Times New Roman" w:cs="Times New Roman"/>
          <w:sz w:val="22"/>
        </w:rPr>
        <w:t xml:space="preserve">as ambiências formativas criadas nos atos de currículo no ensino presencial e online, apontam perspectivas que vão ao encontro de uma formação docente e discente do </w:t>
      </w:r>
      <w:proofErr w:type="spellStart"/>
      <w:r w:rsidRPr="00DB203F">
        <w:rPr>
          <w:rFonts w:ascii="Times New Roman" w:hAnsi="Times New Roman" w:cs="Times New Roman"/>
          <w:i/>
          <w:sz w:val="22"/>
        </w:rPr>
        <w:t>ciberautorcidadão</w:t>
      </w:r>
      <w:proofErr w:type="spellEnd"/>
      <w:r w:rsidRPr="00DB203F">
        <w:rPr>
          <w:rFonts w:ascii="Times New Roman" w:hAnsi="Times New Roman" w:cs="Times New Roman"/>
          <w:sz w:val="22"/>
        </w:rPr>
        <w:t>, uma postura em devir, que se constrói na relação cidade/ciberespaço, em espaços/tempos de aprendizagens plurais, referenciadas nas experiências tecidas nesses contextos.</w:t>
      </w:r>
    </w:p>
    <w:p w:rsidR="00E77F2F" w:rsidRDefault="00E77F2F" w:rsidP="00DB203F">
      <w:pPr>
        <w:spacing w:line="360" w:lineRule="auto"/>
        <w:rPr>
          <w:rFonts w:ascii="Times New Roman" w:hAnsi="Times New Roman" w:cs="Times New Roman"/>
          <w:sz w:val="22"/>
        </w:rPr>
      </w:pPr>
    </w:p>
    <w:p w:rsidR="00DB203F" w:rsidRPr="00DB203F" w:rsidRDefault="00DB203F" w:rsidP="00DB203F">
      <w:pPr>
        <w:tabs>
          <w:tab w:val="left" w:pos="7619"/>
        </w:tabs>
        <w:spacing w:line="360" w:lineRule="auto"/>
        <w:rPr>
          <w:rFonts w:ascii="Times New Roman" w:hAnsi="Times New Roman" w:cs="Times New Roman"/>
          <w:sz w:val="22"/>
        </w:rPr>
      </w:pPr>
      <w:r w:rsidRPr="00E77F2F">
        <w:rPr>
          <w:rFonts w:ascii="Times New Roman" w:hAnsi="Times New Roman" w:cs="Times New Roman"/>
          <w:b/>
          <w:sz w:val="22"/>
        </w:rPr>
        <w:t>Palavras-chave</w:t>
      </w:r>
      <w:r>
        <w:rPr>
          <w:rFonts w:ascii="Times New Roman" w:hAnsi="Times New Roman" w:cs="Times New Roman"/>
          <w:sz w:val="22"/>
        </w:rPr>
        <w:t xml:space="preserve">: Atos de currículo; formação; </w:t>
      </w:r>
      <w:proofErr w:type="spellStart"/>
      <w:r>
        <w:rPr>
          <w:rFonts w:ascii="Times New Roman" w:hAnsi="Times New Roman" w:cs="Times New Roman"/>
          <w:sz w:val="22"/>
        </w:rPr>
        <w:t>cibercultura</w:t>
      </w:r>
      <w:proofErr w:type="spellEnd"/>
      <w:r w:rsidR="00823485">
        <w:rPr>
          <w:rFonts w:ascii="Times New Roman" w:hAnsi="Times New Roman" w:cs="Times New Roman"/>
          <w:sz w:val="22"/>
        </w:rPr>
        <w:t xml:space="preserve">; </w:t>
      </w:r>
      <w:proofErr w:type="spellStart"/>
      <w:proofErr w:type="gramStart"/>
      <w:r w:rsidR="00823485" w:rsidRPr="00823485">
        <w:rPr>
          <w:rFonts w:ascii="Times New Roman" w:hAnsi="Times New Roman" w:cs="Times New Roman"/>
          <w:i/>
          <w:sz w:val="22"/>
        </w:rPr>
        <w:t>ciberautorcidadão</w:t>
      </w:r>
      <w:proofErr w:type="spellEnd"/>
      <w:proofErr w:type="gramEnd"/>
    </w:p>
    <w:p w:rsidR="003B40E7" w:rsidRPr="00DB203F" w:rsidRDefault="003B40E7" w:rsidP="003B40E7">
      <w:pPr>
        <w:rPr>
          <w:rFonts w:ascii="Times New Roman" w:hAnsi="Times New Roman" w:cs="Times New Roman"/>
          <w:sz w:val="22"/>
        </w:rPr>
      </w:pPr>
    </w:p>
    <w:p w:rsidR="003B40E7" w:rsidRPr="00DB203F" w:rsidRDefault="003B40E7" w:rsidP="003B40E7">
      <w:pPr>
        <w:rPr>
          <w:sz w:val="22"/>
        </w:rPr>
      </w:pPr>
    </w:p>
    <w:p w:rsidR="003B40E7" w:rsidRDefault="003B40E7"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C91AE9" w:rsidRDefault="00C91AE9" w:rsidP="003B40E7"/>
    <w:p w:rsidR="00C91AE9" w:rsidRDefault="00C91AE9" w:rsidP="003B40E7"/>
    <w:p w:rsidR="00C91AE9" w:rsidRDefault="00C91AE9" w:rsidP="003B40E7"/>
    <w:p w:rsidR="00C91AE9" w:rsidRDefault="00C91AE9" w:rsidP="003B40E7"/>
    <w:p w:rsidR="00C91AE9" w:rsidRDefault="00C91AE9" w:rsidP="003B40E7"/>
    <w:p w:rsidR="00E77F2F" w:rsidRDefault="00E77F2F" w:rsidP="003B40E7"/>
    <w:p w:rsidR="00E77F2F" w:rsidRDefault="00E77F2F" w:rsidP="003B40E7"/>
    <w:p w:rsidR="00E77F2F" w:rsidRDefault="00E77F2F" w:rsidP="003B40E7"/>
    <w:p w:rsidR="00C91AE9" w:rsidRDefault="00C91AE9" w:rsidP="003B40E7"/>
    <w:p w:rsidR="00C91AE9" w:rsidRDefault="00C91AE9" w:rsidP="003B40E7"/>
    <w:p w:rsidR="00586493" w:rsidRDefault="00586493" w:rsidP="003B40E7"/>
    <w:p w:rsidR="00C91AE9" w:rsidRDefault="00C91AE9" w:rsidP="003B40E7"/>
    <w:p w:rsidR="00E77F2F" w:rsidRDefault="00E77F2F" w:rsidP="003B40E7"/>
    <w:p w:rsidR="002649D5" w:rsidRPr="002649D5" w:rsidRDefault="002649D5" w:rsidP="002649D5">
      <w:pPr>
        <w:jc w:val="center"/>
        <w:rPr>
          <w:rFonts w:ascii="Times New Roman" w:hAnsi="Times New Roman" w:cs="Times New Roman"/>
          <w:b/>
          <w:i/>
          <w:sz w:val="22"/>
          <w:lang w:val="en-US"/>
        </w:rPr>
      </w:pPr>
      <w:r w:rsidRPr="002649D5">
        <w:rPr>
          <w:rFonts w:ascii="Times New Roman" w:hAnsi="Times New Roman" w:cs="Times New Roman"/>
          <w:b/>
          <w:i/>
          <w:sz w:val="22"/>
          <w:lang w:val="en-US"/>
        </w:rPr>
        <w:lastRenderedPageBreak/>
        <w:t>CYBERAUTHORCITIZEN: CONTRIBUTION TO THINK-DO THE TEACHER AND STUDENT EDUCATION IN CYBERCULTURE</w:t>
      </w:r>
    </w:p>
    <w:p w:rsidR="002649D5" w:rsidRPr="002649D5" w:rsidRDefault="002649D5" w:rsidP="002649D5">
      <w:pPr>
        <w:jc w:val="center"/>
        <w:rPr>
          <w:rFonts w:ascii="Times New Roman" w:hAnsi="Times New Roman" w:cs="Times New Roman"/>
          <w:b/>
          <w:i/>
          <w:sz w:val="22"/>
          <w:lang w:val="en-US"/>
        </w:rPr>
      </w:pPr>
    </w:p>
    <w:p w:rsidR="002649D5" w:rsidRDefault="002649D5" w:rsidP="002649D5">
      <w:pPr>
        <w:jc w:val="center"/>
        <w:rPr>
          <w:rFonts w:ascii="Times New Roman" w:hAnsi="Times New Roman" w:cs="Times New Roman"/>
          <w:i/>
          <w:sz w:val="22"/>
          <w:lang w:val="en-US"/>
        </w:rPr>
      </w:pPr>
      <w:r w:rsidRPr="002649D5">
        <w:rPr>
          <w:rFonts w:ascii="Times New Roman" w:hAnsi="Times New Roman" w:cs="Times New Roman"/>
          <w:b/>
          <w:i/>
          <w:sz w:val="22"/>
          <w:lang w:val="en-US"/>
        </w:rPr>
        <w:t>ABSTRACT</w:t>
      </w:r>
    </w:p>
    <w:p w:rsidR="002649D5" w:rsidRPr="002649D5" w:rsidRDefault="002649D5" w:rsidP="002649D5">
      <w:pPr>
        <w:jc w:val="center"/>
        <w:rPr>
          <w:rFonts w:ascii="Times New Roman" w:hAnsi="Times New Roman" w:cs="Times New Roman"/>
          <w:i/>
          <w:sz w:val="22"/>
          <w:lang w:val="en-US"/>
        </w:rPr>
      </w:pPr>
    </w:p>
    <w:p w:rsidR="002649D5" w:rsidRPr="00D42EDA" w:rsidRDefault="002649D5" w:rsidP="002649D5">
      <w:pPr>
        <w:rPr>
          <w:rFonts w:ascii="Times New Roman" w:hAnsi="Times New Roman" w:cs="Times New Roman"/>
          <w:i/>
          <w:sz w:val="22"/>
          <w:lang w:val="en-US"/>
        </w:rPr>
      </w:pPr>
      <w:r w:rsidRPr="00D42EDA">
        <w:rPr>
          <w:rFonts w:ascii="Times New Roman" w:hAnsi="Times New Roman" w:cs="Times New Roman"/>
          <w:i/>
          <w:sz w:val="22"/>
          <w:lang w:val="en-US"/>
        </w:rPr>
        <w:t xml:space="preserve">This article is part of the education-research developed in the context of </w:t>
      </w:r>
      <w:r w:rsidR="00EA3B30">
        <w:rPr>
          <w:rFonts w:ascii="Times New Roman" w:hAnsi="Times New Roman" w:cs="Times New Roman"/>
          <w:i/>
          <w:sz w:val="22"/>
          <w:lang w:val="en-US"/>
        </w:rPr>
        <w:t xml:space="preserve">a </w:t>
      </w:r>
      <w:r w:rsidRPr="00D42EDA">
        <w:rPr>
          <w:rFonts w:ascii="Times New Roman" w:hAnsi="Times New Roman" w:cs="Times New Roman"/>
          <w:i/>
          <w:sz w:val="22"/>
          <w:lang w:val="en-US"/>
        </w:rPr>
        <w:t>PhD</w:t>
      </w:r>
      <w:r w:rsidR="00EA3B30">
        <w:rPr>
          <w:rFonts w:ascii="Times New Roman" w:hAnsi="Times New Roman" w:cs="Times New Roman"/>
          <w:i/>
          <w:sz w:val="22"/>
          <w:lang w:val="en-US"/>
        </w:rPr>
        <w:t xml:space="preserve"> program</w:t>
      </w:r>
      <w:r w:rsidRPr="00D42EDA">
        <w:rPr>
          <w:rFonts w:ascii="Times New Roman" w:hAnsi="Times New Roman" w:cs="Times New Roman"/>
          <w:i/>
          <w:sz w:val="22"/>
          <w:lang w:val="en-US"/>
        </w:rPr>
        <w:t xml:space="preserve"> in Education. The purpo</w:t>
      </w:r>
      <w:bookmarkStart w:id="1" w:name="_GoBack"/>
      <w:bookmarkEnd w:id="1"/>
      <w:r w:rsidRPr="00D42EDA">
        <w:rPr>
          <w:rFonts w:ascii="Times New Roman" w:hAnsi="Times New Roman" w:cs="Times New Roman"/>
          <w:i/>
          <w:sz w:val="22"/>
          <w:lang w:val="en-US"/>
        </w:rPr>
        <w:t xml:space="preserve">se is to present the epistemological and methodological weavings involved in </w:t>
      </w:r>
      <w:proofErr w:type="spellStart"/>
      <w:r w:rsidRPr="00D42EDA">
        <w:rPr>
          <w:rFonts w:ascii="Times New Roman" w:hAnsi="Times New Roman" w:cs="Times New Roman"/>
          <w:i/>
          <w:sz w:val="22"/>
          <w:lang w:val="en-US"/>
        </w:rPr>
        <w:t>presential</w:t>
      </w:r>
      <w:proofErr w:type="spellEnd"/>
      <w:r w:rsidRPr="00D42EDA">
        <w:rPr>
          <w:rFonts w:ascii="Times New Roman" w:hAnsi="Times New Roman" w:cs="Times New Roman"/>
          <w:i/>
          <w:sz w:val="22"/>
          <w:lang w:val="en-US"/>
        </w:rPr>
        <w:t xml:space="preserve"> and online teaching in superior education, which, unleashed from meanings and in acts, enabled the construction of the idea of </w:t>
      </w:r>
      <w:proofErr w:type="spellStart"/>
      <w:r w:rsidRPr="00D42EDA">
        <w:rPr>
          <w:rFonts w:ascii="Times New Roman" w:hAnsi="Times New Roman" w:cs="Times New Roman"/>
          <w:i/>
          <w:sz w:val="22"/>
          <w:lang w:val="en-US"/>
        </w:rPr>
        <w:t>cyberauthorcitizen</w:t>
      </w:r>
      <w:proofErr w:type="spellEnd"/>
      <w:r w:rsidRPr="00D42EDA">
        <w:rPr>
          <w:rFonts w:ascii="Times New Roman" w:hAnsi="Times New Roman" w:cs="Times New Roman"/>
          <w:i/>
          <w:sz w:val="22"/>
          <w:lang w:val="en-US"/>
        </w:rPr>
        <w:t xml:space="preserve">. We were inspired by the presuppositions of the </w:t>
      </w:r>
      <w:proofErr w:type="spellStart"/>
      <w:r w:rsidRPr="00D42EDA">
        <w:rPr>
          <w:rFonts w:ascii="Times New Roman" w:hAnsi="Times New Roman" w:cs="Times New Roman"/>
          <w:i/>
          <w:sz w:val="22"/>
          <w:lang w:val="en-US"/>
        </w:rPr>
        <w:t>multireferential</w:t>
      </w:r>
      <w:proofErr w:type="spellEnd"/>
      <w:r w:rsidRPr="00D42EDA">
        <w:rPr>
          <w:rFonts w:ascii="Times New Roman" w:hAnsi="Times New Roman" w:cs="Times New Roman"/>
          <w:i/>
          <w:sz w:val="22"/>
          <w:lang w:val="en-US"/>
        </w:rPr>
        <w:t xml:space="preserve"> perspective intercrossing the daily knowledge in the cultural context of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xml:space="preserve">. This epistemological option takes us to a plural perception of the formative processes of which we are subjects/authors/practitioners. The central issue in this education-research in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xml:space="preserve"> in the present study is how the creation of curriculum acts using digital technologies in </w:t>
      </w:r>
      <w:proofErr w:type="spellStart"/>
      <w:r w:rsidRPr="00D42EDA">
        <w:rPr>
          <w:rFonts w:ascii="Times New Roman" w:hAnsi="Times New Roman" w:cs="Times New Roman"/>
          <w:i/>
          <w:sz w:val="22"/>
          <w:lang w:val="en-US"/>
        </w:rPr>
        <w:t>multireferential</w:t>
      </w:r>
      <w:proofErr w:type="spellEnd"/>
      <w:r w:rsidRPr="00D42EDA">
        <w:rPr>
          <w:rFonts w:ascii="Times New Roman" w:hAnsi="Times New Roman" w:cs="Times New Roman"/>
          <w:i/>
          <w:sz w:val="22"/>
          <w:lang w:val="en-US"/>
        </w:rPr>
        <w:t xml:space="preserve"> learning spaces can enhance teacher and student educational practices</w:t>
      </w:r>
      <w:r w:rsidR="00EA3B30">
        <w:rPr>
          <w:rFonts w:ascii="Times New Roman" w:hAnsi="Times New Roman" w:cs="Times New Roman"/>
          <w:i/>
          <w:sz w:val="22"/>
          <w:lang w:val="en-US"/>
        </w:rPr>
        <w:t xml:space="preserve"> in the pedagogy program at a public university at</w:t>
      </w:r>
      <w:r w:rsidRPr="00D42EDA">
        <w:rPr>
          <w:rFonts w:ascii="Times New Roman" w:hAnsi="Times New Roman" w:cs="Times New Roman"/>
          <w:i/>
          <w:sz w:val="22"/>
          <w:lang w:val="en-US"/>
        </w:rPr>
        <w:t xml:space="preserve"> Rio Grande do Norte – </w:t>
      </w:r>
      <w:r w:rsidR="00586493">
        <w:rPr>
          <w:rFonts w:ascii="Times New Roman" w:hAnsi="Times New Roman" w:cs="Times New Roman"/>
          <w:i/>
          <w:sz w:val="22"/>
          <w:lang w:val="en-US"/>
        </w:rPr>
        <w:t>XX</w:t>
      </w:r>
      <w:r w:rsidRPr="00D42EDA">
        <w:rPr>
          <w:rFonts w:ascii="Times New Roman" w:hAnsi="Times New Roman" w:cs="Times New Roman"/>
          <w:i/>
          <w:sz w:val="22"/>
          <w:lang w:val="en-US"/>
        </w:rPr>
        <w:t xml:space="preserve"> – in the context of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The research was devol</w:t>
      </w:r>
      <w:r w:rsidR="00EA3B30">
        <w:rPr>
          <w:rFonts w:ascii="Times New Roman" w:hAnsi="Times New Roman" w:cs="Times New Roman"/>
          <w:i/>
          <w:sz w:val="22"/>
          <w:lang w:val="en-US"/>
        </w:rPr>
        <w:t>ved in the pedagogy program at a public university at</w:t>
      </w:r>
      <w:r w:rsidRPr="00D42EDA">
        <w:rPr>
          <w:rFonts w:ascii="Times New Roman" w:hAnsi="Times New Roman" w:cs="Times New Roman"/>
          <w:i/>
          <w:sz w:val="22"/>
          <w:lang w:val="en-US"/>
        </w:rPr>
        <w:t xml:space="preserve"> Rio Grande do Norte – </w:t>
      </w:r>
      <w:r w:rsidR="00586493">
        <w:rPr>
          <w:rFonts w:ascii="Times New Roman" w:hAnsi="Times New Roman" w:cs="Times New Roman"/>
          <w:i/>
          <w:sz w:val="22"/>
          <w:lang w:val="en-US"/>
        </w:rPr>
        <w:t>XX</w:t>
      </w:r>
      <w:r w:rsidRPr="00D42EDA">
        <w:rPr>
          <w:rFonts w:ascii="Times New Roman" w:hAnsi="Times New Roman" w:cs="Times New Roman"/>
          <w:i/>
          <w:sz w:val="22"/>
          <w:lang w:val="en-US"/>
        </w:rPr>
        <w:t xml:space="preserve"> –, in the subjects of Didactics and Supervised Internship I. As result, we present that the formative ambiences created in the curriculum acts in </w:t>
      </w:r>
      <w:proofErr w:type="spellStart"/>
      <w:r w:rsidRPr="00D42EDA">
        <w:rPr>
          <w:rFonts w:ascii="Times New Roman" w:hAnsi="Times New Roman" w:cs="Times New Roman"/>
          <w:i/>
          <w:sz w:val="22"/>
          <w:lang w:val="en-US"/>
        </w:rPr>
        <w:t>presential</w:t>
      </w:r>
      <w:proofErr w:type="spellEnd"/>
      <w:r w:rsidRPr="00D42EDA">
        <w:rPr>
          <w:rFonts w:ascii="Times New Roman" w:hAnsi="Times New Roman" w:cs="Times New Roman"/>
          <w:i/>
          <w:sz w:val="22"/>
          <w:lang w:val="en-US"/>
        </w:rPr>
        <w:t xml:space="preserve"> and online teaching point out perspectives that meet a teacher and student formation of the </w:t>
      </w:r>
      <w:proofErr w:type="spellStart"/>
      <w:r w:rsidRPr="00D42EDA">
        <w:rPr>
          <w:rFonts w:ascii="Times New Roman" w:hAnsi="Times New Roman" w:cs="Times New Roman"/>
          <w:i/>
          <w:sz w:val="22"/>
          <w:lang w:val="en-US"/>
        </w:rPr>
        <w:t>cyberauthorcitizen</w:t>
      </w:r>
      <w:proofErr w:type="spellEnd"/>
      <w:r w:rsidRPr="00D42EDA">
        <w:rPr>
          <w:rFonts w:ascii="Times New Roman" w:hAnsi="Times New Roman" w:cs="Times New Roman"/>
          <w:i/>
          <w:sz w:val="22"/>
          <w:lang w:val="en-US"/>
        </w:rPr>
        <w:t>, a posture under development that is built in the relation city/cyberspace, in spaces/times of plural learning, referenced in the experiences weaved in this contexts.</w:t>
      </w:r>
    </w:p>
    <w:p w:rsidR="002649D5" w:rsidRPr="00D42EDA" w:rsidRDefault="002649D5" w:rsidP="002649D5">
      <w:pPr>
        <w:rPr>
          <w:rFonts w:ascii="Times New Roman" w:hAnsi="Times New Roman" w:cs="Times New Roman"/>
          <w:i/>
          <w:sz w:val="22"/>
          <w:lang w:val="en-US"/>
        </w:rPr>
      </w:pPr>
    </w:p>
    <w:p w:rsidR="002649D5" w:rsidRPr="00D42EDA" w:rsidRDefault="002649D5" w:rsidP="002649D5">
      <w:pPr>
        <w:rPr>
          <w:rFonts w:ascii="Times New Roman" w:hAnsi="Times New Roman" w:cs="Times New Roman"/>
          <w:i/>
          <w:sz w:val="22"/>
          <w:lang w:val="en-US"/>
        </w:rPr>
      </w:pPr>
      <w:r w:rsidRPr="00D42EDA">
        <w:rPr>
          <w:rFonts w:ascii="Times New Roman" w:hAnsi="Times New Roman" w:cs="Times New Roman"/>
          <w:b/>
          <w:i/>
          <w:sz w:val="22"/>
          <w:lang w:val="en-US"/>
        </w:rPr>
        <w:t>Key-words:</w:t>
      </w:r>
      <w:r w:rsidRPr="00D42EDA">
        <w:rPr>
          <w:rFonts w:ascii="Times New Roman" w:hAnsi="Times New Roman" w:cs="Times New Roman"/>
          <w:i/>
          <w:sz w:val="22"/>
          <w:lang w:val="en-US"/>
        </w:rPr>
        <w:t xml:space="preserve"> Curriculum acts; education; </w:t>
      </w:r>
      <w:proofErr w:type="spellStart"/>
      <w:r w:rsidRPr="00D42EDA">
        <w:rPr>
          <w:rFonts w:ascii="Times New Roman" w:hAnsi="Times New Roman" w:cs="Times New Roman"/>
          <w:i/>
          <w:sz w:val="22"/>
          <w:lang w:val="en-US"/>
        </w:rPr>
        <w:t>cyberculture</w:t>
      </w:r>
      <w:proofErr w:type="spellEnd"/>
      <w:r w:rsidR="00823485" w:rsidRPr="00D42EDA">
        <w:rPr>
          <w:rFonts w:ascii="Times New Roman" w:hAnsi="Times New Roman" w:cs="Times New Roman"/>
          <w:i/>
          <w:sz w:val="22"/>
          <w:lang w:val="en-US"/>
        </w:rPr>
        <w:t xml:space="preserve">; </w:t>
      </w:r>
      <w:proofErr w:type="spellStart"/>
      <w:r w:rsidR="00823485" w:rsidRPr="00D42EDA">
        <w:rPr>
          <w:rFonts w:ascii="Times New Roman" w:hAnsi="Times New Roman" w:cs="Times New Roman"/>
          <w:i/>
          <w:sz w:val="22"/>
          <w:lang w:val="en-US"/>
        </w:rPr>
        <w:t>cyberauthorcitizen</w:t>
      </w:r>
      <w:proofErr w:type="spellEnd"/>
    </w:p>
    <w:p w:rsidR="00E77F2F" w:rsidRPr="002649D5"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 w:val="22"/>
          <w:lang w:eastAsia="pt-BR"/>
        </w:rPr>
      </w:pPr>
    </w:p>
    <w:p w:rsidR="00E77F2F" w:rsidRPr="002649D5"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 w:val="22"/>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E77F2F" w:rsidRPr="00153B75" w:rsidRDefault="00E77F2F" w:rsidP="00E77F2F">
      <w:pPr>
        <w:pStyle w:val="Pr-formataoHTML"/>
        <w:shd w:val="clear" w:color="auto" w:fill="FFFFFF"/>
        <w:jc w:val="center"/>
        <w:rPr>
          <w:rFonts w:ascii="Times New Roman" w:hAnsi="Times New Roman" w:cs="Times New Roman"/>
          <w:i/>
          <w:color w:val="212121"/>
          <w:sz w:val="24"/>
          <w:szCs w:val="24"/>
        </w:rPr>
      </w:pPr>
      <w:r w:rsidRPr="00153B75">
        <w:rPr>
          <w:rFonts w:ascii="Times New Roman" w:hAnsi="Times New Roman" w:cs="Times New Roman"/>
          <w:i/>
          <w:color w:val="212121"/>
          <w:sz w:val="24"/>
          <w:szCs w:val="24"/>
          <w:lang w:val="es-ES"/>
        </w:rPr>
        <w:lastRenderedPageBreak/>
        <w:t>CIBERAUTORCIDAD</w:t>
      </w:r>
      <w:r w:rsidR="002649D5">
        <w:rPr>
          <w:rFonts w:ascii="Times New Roman" w:hAnsi="Times New Roman" w:cs="Times New Roman"/>
          <w:i/>
          <w:color w:val="212121"/>
          <w:sz w:val="24"/>
          <w:szCs w:val="24"/>
          <w:lang w:val="es-ES"/>
        </w:rPr>
        <w:t>Ã</w:t>
      </w:r>
      <w:r w:rsidRPr="00153B75">
        <w:rPr>
          <w:rFonts w:ascii="Times New Roman" w:hAnsi="Times New Roman" w:cs="Times New Roman"/>
          <w:i/>
          <w:color w:val="212121"/>
          <w:sz w:val="24"/>
          <w:szCs w:val="24"/>
          <w:lang w:val="es-ES"/>
        </w:rPr>
        <w:t>O: CONTRIBUCIÓN PARA PENSARFAZER LA FORMACIÓN DOCENTE Y DISCENTE EN LA CIBERCULTURA</w:t>
      </w: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3B40E7" w:rsidRDefault="003B40E7" w:rsidP="003B40E7"/>
    <w:p w:rsidR="00E77F2F" w:rsidRDefault="00E77F2F" w:rsidP="003B40E7"/>
    <w:p w:rsidR="00E77F2F" w:rsidRDefault="00E77F2F" w:rsidP="003B40E7"/>
    <w:p w:rsidR="00E77F2F" w:rsidRDefault="00E77F2F" w:rsidP="003B40E7"/>
    <w:p w:rsidR="00E77F2F" w:rsidRPr="00D42EDA" w:rsidRDefault="00E77F2F" w:rsidP="003B40E7">
      <w:pPr>
        <w:rPr>
          <w:rFonts w:ascii="Times New Roman" w:hAnsi="Times New Roman" w:cs="Times New Roman"/>
          <w:sz w:val="22"/>
          <w:lang w:val="en-US"/>
        </w:rPr>
      </w:pPr>
    </w:p>
    <w:p w:rsidR="00D42EDA" w:rsidRPr="00D42EDA" w:rsidRDefault="00D42EDA" w:rsidP="00D42EDA">
      <w:pPr>
        <w:jc w:val="center"/>
        <w:rPr>
          <w:rFonts w:ascii="Times New Roman" w:hAnsi="Times New Roman" w:cs="Times New Roman"/>
          <w:b/>
          <w:i/>
          <w:sz w:val="22"/>
          <w:lang w:val="en-US"/>
        </w:rPr>
      </w:pPr>
      <w:r w:rsidRPr="00D42EDA">
        <w:rPr>
          <w:rFonts w:ascii="Times New Roman" w:hAnsi="Times New Roman" w:cs="Times New Roman"/>
          <w:b/>
          <w:i/>
          <w:sz w:val="22"/>
          <w:lang w:val="en-US"/>
        </w:rPr>
        <w:t>RESUMEN</w:t>
      </w:r>
    </w:p>
    <w:p w:rsidR="00D42EDA" w:rsidRPr="00D42EDA" w:rsidRDefault="00D42EDA" w:rsidP="00D42EDA">
      <w:pPr>
        <w:rPr>
          <w:rFonts w:ascii="Times New Roman" w:hAnsi="Times New Roman" w:cs="Times New Roman"/>
          <w:i/>
          <w:sz w:val="22"/>
          <w:lang w:val="en-US"/>
        </w:rPr>
      </w:pPr>
      <w:r w:rsidRPr="00D42EDA">
        <w:rPr>
          <w:rFonts w:ascii="Times New Roman" w:hAnsi="Times New Roman" w:cs="Times New Roman"/>
          <w:i/>
          <w:sz w:val="22"/>
          <w:lang w:val="en-US"/>
        </w:rPr>
        <w:t xml:space="preserve">El </w:t>
      </w:r>
      <w:proofErr w:type="spellStart"/>
      <w:r w:rsidRPr="00D42EDA">
        <w:rPr>
          <w:rFonts w:ascii="Times New Roman" w:hAnsi="Times New Roman" w:cs="Times New Roman"/>
          <w:i/>
          <w:sz w:val="22"/>
          <w:lang w:val="en-US"/>
        </w:rPr>
        <w:t>presente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artículo</w:t>
      </w:r>
      <w:proofErr w:type="spellEnd"/>
      <w:r w:rsidRPr="00D42EDA">
        <w:rPr>
          <w:rFonts w:ascii="Times New Roman" w:hAnsi="Times New Roman" w:cs="Times New Roman"/>
          <w:i/>
          <w:sz w:val="22"/>
          <w:lang w:val="en-US"/>
        </w:rPr>
        <w:t xml:space="preserve"> se </w:t>
      </w:r>
      <w:proofErr w:type="spellStart"/>
      <w:r w:rsidRPr="00D42EDA">
        <w:rPr>
          <w:rFonts w:ascii="Times New Roman" w:hAnsi="Times New Roman" w:cs="Times New Roman"/>
          <w:i/>
          <w:sz w:val="22"/>
          <w:lang w:val="en-US"/>
        </w:rPr>
        <w:t>inserta</w:t>
      </w:r>
      <w:proofErr w:type="spellEnd"/>
      <w:r w:rsidRPr="00D42EDA">
        <w:rPr>
          <w:rFonts w:ascii="Times New Roman" w:hAnsi="Times New Roman" w:cs="Times New Roman"/>
          <w:i/>
          <w:sz w:val="22"/>
          <w:lang w:val="en-US"/>
        </w:rPr>
        <w:t xml:space="preserve"> en el </w:t>
      </w:r>
      <w:proofErr w:type="spellStart"/>
      <w:r w:rsidRPr="00D42EDA">
        <w:rPr>
          <w:rFonts w:ascii="Times New Roman" w:hAnsi="Times New Roman" w:cs="Times New Roman"/>
          <w:i/>
          <w:sz w:val="22"/>
          <w:lang w:val="en-US"/>
        </w:rPr>
        <w:t>contexto</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investigación-formación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delineada</w:t>
      </w:r>
      <w:proofErr w:type="spellEnd"/>
      <w:r w:rsidRPr="00D42EDA">
        <w:rPr>
          <w:rFonts w:ascii="Times New Roman" w:hAnsi="Times New Roman" w:cs="Times New Roman"/>
          <w:i/>
          <w:sz w:val="22"/>
          <w:lang w:val="en-US"/>
        </w:rPr>
        <w:t xml:space="preserve"> en el </w:t>
      </w:r>
      <w:proofErr w:type="spellStart"/>
      <w:r w:rsidRPr="00D42EDA">
        <w:rPr>
          <w:rFonts w:ascii="Times New Roman" w:hAnsi="Times New Roman" w:cs="Times New Roman"/>
          <w:i/>
          <w:sz w:val="22"/>
          <w:lang w:val="en-US"/>
        </w:rPr>
        <w:t>contexto</w:t>
      </w:r>
      <w:proofErr w:type="spellEnd"/>
      <w:r w:rsidRPr="00D42EDA">
        <w:rPr>
          <w:rFonts w:ascii="Times New Roman" w:hAnsi="Times New Roman" w:cs="Times New Roman"/>
          <w:i/>
          <w:sz w:val="22"/>
          <w:lang w:val="en-US"/>
        </w:rPr>
        <w:t xml:space="preserve"> </w:t>
      </w:r>
      <w:proofErr w:type="gramStart"/>
      <w:r w:rsidRPr="00D42EDA">
        <w:rPr>
          <w:rFonts w:ascii="Times New Roman" w:hAnsi="Times New Roman" w:cs="Times New Roman"/>
          <w:i/>
          <w:sz w:val="22"/>
          <w:lang w:val="en-US"/>
        </w:rPr>
        <w:t>del</w:t>
      </w:r>
      <w:proofErr w:type="gram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Doctorado</w:t>
      </w:r>
      <w:proofErr w:type="spellEnd"/>
      <w:r w:rsidRPr="00D42EDA">
        <w:rPr>
          <w:rFonts w:ascii="Times New Roman" w:hAnsi="Times New Roman" w:cs="Times New Roman"/>
          <w:i/>
          <w:sz w:val="22"/>
          <w:lang w:val="en-US"/>
        </w:rPr>
        <w:t xml:space="preserve"> en </w:t>
      </w:r>
      <w:proofErr w:type="spellStart"/>
      <w:r w:rsidRPr="00D42EDA">
        <w:rPr>
          <w:rFonts w:ascii="Times New Roman" w:hAnsi="Times New Roman" w:cs="Times New Roman"/>
          <w:i/>
          <w:sz w:val="22"/>
          <w:lang w:val="en-US"/>
        </w:rPr>
        <w:t>Educación</w:t>
      </w:r>
      <w:proofErr w:type="spellEnd"/>
      <w:r w:rsidRPr="00D42EDA">
        <w:rPr>
          <w:rFonts w:ascii="Times New Roman" w:hAnsi="Times New Roman" w:cs="Times New Roman"/>
          <w:i/>
          <w:sz w:val="22"/>
          <w:lang w:val="en-US"/>
        </w:rPr>
        <w:t xml:space="preserve">. El </w:t>
      </w:r>
      <w:proofErr w:type="spellStart"/>
      <w:r w:rsidRPr="00D42EDA">
        <w:rPr>
          <w:rFonts w:ascii="Times New Roman" w:hAnsi="Times New Roman" w:cs="Times New Roman"/>
          <w:i/>
          <w:sz w:val="22"/>
          <w:lang w:val="en-US"/>
        </w:rPr>
        <w:t>propósito</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presentar</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tesis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epistemológicas</w:t>
      </w:r>
      <w:proofErr w:type="spellEnd"/>
      <w:r w:rsidRPr="00D42EDA">
        <w:rPr>
          <w:rFonts w:ascii="Times New Roman" w:hAnsi="Times New Roman" w:cs="Times New Roman"/>
          <w:i/>
          <w:sz w:val="22"/>
          <w:lang w:val="en-US"/>
        </w:rPr>
        <w:t xml:space="preserve"> y </w:t>
      </w:r>
      <w:proofErr w:type="spellStart"/>
      <w:r w:rsidRPr="00D42EDA">
        <w:rPr>
          <w:rFonts w:ascii="Times New Roman" w:hAnsi="Times New Roman" w:cs="Times New Roman"/>
          <w:i/>
          <w:sz w:val="22"/>
          <w:lang w:val="en-US"/>
        </w:rPr>
        <w:t>metodológicas</w:t>
      </w:r>
      <w:proofErr w:type="spellEnd"/>
      <w:r w:rsidRPr="00D42EDA">
        <w:rPr>
          <w:rFonts w:ascii="Times New Roman" w:hAnsi="Times New Roman" w:cs="Times New Roman"/>
          <w:i/>
          <w:sz w:val="22"/>
          <w:lang w:val="en-US"/>
        </w:rPr>
        <w:t xml:space="preserve"> en la </w:t>
      </w:r>
      <w:proofErr w:type="spellStart"/>
      <w:r w:rsidRPr="00D42EDA">
        <w:rPr>
          <w:rFonts w:ascii="Times New Roman" w:hAnsi="Times New Roman" w:cs="Times New Roman"/>
          <w:i/>
          <w:sz w:val="22"/>
          <w:lang w:val="en-US"/>
        </w:rPr>
        <w:t>educación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presencial</w:t>
      </w:r>
      <w:proofErr w:type="spellEnd"/>
      <w:r w:rsidRPr="00D42EDA">
        <w:rPr>
          <w:rFonts w:ascii="Times New Roman" w:hAnsi="Times New Roman" w:cs="Times New Roman"/>
          <w:i/>
          <w:sz w:val="22"/>
          <w:lang w:val="en-US"/>
        </w:rPr>
        <w:t xml:space="preserve"> y online en la </w:t>
      </w:r>
      <w:proofErr w:type="spellStart"/>
      <w:r w:rsidRPr="00D42EDA">
        <w:rPr>
          <w:rFonts w:ascii="Times New Roman" w:hAnsi="Times New Roman" w:cs="Times New Roman"/>
          <w:i/>
          <w:sz w:val="22"/>
          <w:lang w:val="en-US"/>
        </w:rPr>
        <w:t>docencia</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enseñanza</w:t>
      </w:r>
      <w:proofErr w:type="spellEnd"/>
      <w:r w:rsidRPr="00D42EDA">
        <w:rPr>
          <w:rFonts w:ascii="Times New Roman" w:hAnsi="Times New Roman" w:cs="Times New Roman"/>
          <w:i/>
          <w:sz w:val="22"/>
          <w:lang w:val="en-US"/>
        </w:rPr>
        <w:t xml:space="preserve"> superior </w:t>
      </w:r>
      <w:proofErr w:type="spellStart"/>
      <w:r w:rsidRPr="00D42EDA">
        <w:rPr>
          <w:rFonts w:ascii="Times New Roman" w:hAnsi="Times New Roman" w:cs="Times New Roman"/>
          <w:i/>
          <w:sz w:val="22"/>
          <w:lang w:val="en-US"/>
        </w:rPr>
        <w:t>que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engendradas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sentidos</w:t>
      </w:r>
      <w:proofErr w:type="spellEnd"/>
      <w:r w:rsidRPr="00D42EDA">
        <w:rPr>
          <w:rFonts w:ascii="Times New Roman" w:hAnsi="Times New Roman" w:cs="Times New Roman"/>
          <w:i/>
          <w:sz w:val="22"/>
          <w:lang w:val="en-US"/>
        </w:rPr>
        <w:t xml:space="preserve"> y en </w:t>
      </w:r>
      <w:proofErr w:type="spellStart"/>
      <w:r w:rsidRPr="00D42EDA">
        <w:rPr>
          <w:rFonts w:ascii="Times New Roman" w:hAnsi="Times New Roman" w:cs="Times New Roman"/>
          <w:i/>
          <w:sz w:val="22"/>
          <w:lang w:val="en-US"/>
        </w:rPr>
        <w:t>acto</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posibilitó</w:t>
      </w:r>
      <w:proofErr w:type="spellEnd"/>
      <w:r w:rsidRPr="00D42EDA">
        <w:rPr>
          <w:rFonts w:ascii="Times New Roman" w:hAnsi="Times New Roman" w:cs="Times New Roman"/>
          <w:i/>
          <w:sz w:val="22"/>
          <w:lang w:val="en-US"/>
        </w:rPr>
        <w:t xml:space="preserve"> la </w:t>
      </w:r>
      <w:proofErr w:type="spellStart"/>
      <w:r w:rsidRPr="00D42EDA">
        <w:rPr>
          <w:rFonts w:ascii="Times New Roman" w:hAnsi="Times New Roman" w:cs="Times New Roman"/>
          <w:i/>
          <w:sz w:val="22"/>
          <w:lang w:val="en-US"/>
        </w:rPr>
        <w:t>construcción</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noción</w:t>
      </w:r>
      <w:proofErr w:type="spellEnd"/>
      <w:r w:rsidRPr="00D42EDA">
        <w:rPr>
          <w:rFonts w:ascii="Times New Roman" w:hAnsi="Times New Roman" w:cs="Times New Roman"/>
          <w:i/>
          <w:sz w:val="22"/>
          <w:lang w:val="en-US"/>
        </w:rPr>
        <w:t xml:space="preserve"> del </w:t>
      </w:r>
      <w:proofErr w:type="spellStart"/>
      <w:r w:rsidRPr="00D42EDA">
        <w:rPr>
          <w:rFonts w:ascii="Times New Roman" w:hAnsi="Times New Roman" w:cs="Times New Roman"/>
          <w:i/>
          <w:sz w:val="22"/>
          <w:lang w:val="en-US"/>
        </w:rPr>
        <w:t>ciberautor</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ciudadano</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Nos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inspira</w:t>
      </w:r>
      <w:proofErr w:type="spellEnd"/>
      <w:r w:rsidRPr="00D42EDA">
        <w:rPr>
          <w:rFonts w:ascii="Times New Roman" w:hAnsi="Times New Roman" w:cs="Times New Roman"/>
          <w:i/>
          <w:sz w:val="22"/>
          <w:lang w:val="en-US"/>
        </w:rPr>
        <w:t xml:space="preserve"> en los </w:t>
      </w:r>
      <w:proofErr w:type="spellStart"/>
      <w:r w:rsidRPr="00D42EDA">
        <w:rPr>
          <w:rFonts w:ascii="Times New Roman" w:hAnsi="Times New Roman" w:cs="Times New Roman"/>
          <w:i/>
          <w:sz w:val="22"/>
          <w:lang w:val="en-US"/>
        </w:rPr>
        <w:t>presupuestos</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perspectiva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multirreferencial</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entrecruzando</w:t>
      </w:r>
      <w:proofErr w:type="spellEnd"/>
      <w:r w:rsidRPr="00D42EDA">
        <w:rPr>
          <w:rFonts w:ascii="Times New Roman" w:hAnsi="Times New Roman" w:cs="Times New Roman"/>
          <w:i/>
          <w:sz w:val="22"/>
          <w:lang w:val="en-US"/>
        </w:rPr>
        <w:t xml:space="preserve"> con los </w:t>
      </w:r>
      <w:proofErr w:type="spellStart"/>
      <w:r w:rsidRPr="00D42EDA">
        <w:rPr>
          <w:rFonts w:ascii="Times New Roman" w:hAnsi="Times New Roman" w:cs="Times New Roman"/>
          <w:i/>
          <w:sz w:val="22"/>
          <w:lang w:val="en-US"/>
        </w:rPr>
        <w:t>conocimientos</w:t>
      </w:r>
      <w:proofErr w:type="spellEnd"/>
      <w:r w:rsidRPr="00D42EDA">
        <w:rPr>
          <w:rFonts w:ascii="Times New Roman" w:hAnsi="Times New Roman" w:cs="Times New Roman"/>
          <w:i/>
          <w:sz w:val="22"/>
          <w:lang w:val="en-US"/>
        </w:rPr>
        <w:t xml:space="preserve"> en el / los / los </w:t>
      </w:r>
      <w:proofErr w:type="spellStart"/>
      <w:r w:rsidRPr="00D42EDA">
        <w:rPr>
          <w:rFonts w:ascii="Times New Roman" w:hAnsi="Times New Roman" w:cs="Times New Roman"/>
          <w:i/>
          <w:sz w:val="22"/>
          <w:lang w:val="en-US"/>
        </w:rPr>
        <w:t>cotidianos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teniendo</w:t>
      </w:r>
      <w:proofErr w:type="spellEnd"/>
      <w:r w:rsidRPr="00D42EDA">
        <w:rPr>
          <w:rFonts w:ascii="Times New Roman" w:hAnsi="Times New Roman" w:cs="Times New Roman"/>
          <w:i/>
          <w:sz w:val="22"/>
          <w:lang w:val="en-US"/>
        </w:rPr>
        <w:t xml:space="preserve"> </w:t>
      </w:r>
      <w:proofErr w:type="spellStart"/>
      <w:proofErr w:type="gramStart"/>
      <w:r w:rsidRPr="00D42EDA">
        <w:rPr>
          <w:rFonts w:ascii="Times New Roman" w:hAnsi="Times New Roman" w:cs="Times New Roman"/>
          <w:i/>
          <w:sz w:val="22"/>
          <w:lang w:val="en-US"/>
        </w:rPr>
        <w:t>como</w:t>
      </w:r>
      <w:proofErr w:type="spellEnd"/>
      <w:proofErr w:type="gram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contexto</w:t>
      </w:r>
      <w:proofErr w:type="spellEnd"/>
      <w:r w:rsidRPr="00D42EDA">
        <w:rPr>
          <w:rFonts w:ascii="Times New Roman" w:hAnsi="Times New Roman" w:cs="Times New Roman"/>
          <w:i/>
          <w:sz w:val="22"/>
          <w:lang w:val="en-US"/>
        </w:rPr>
        <w:t xml:space="preserve"> cultural la </w:t>
      </w:r>
      <w:proofErr w:type="spellStart"/>
      <w:r w:rsidRPr="00D42EDA">
        <w:rPr>
          <w:rFonts w:ascii="Times New Roman" w:hAnsi="Times New Roman" w:cs="Times New Roman"/>
          <w:i/>
          <w:sz w:val="22"/>
          <w:lang w:val="en-US"/>
        </w:rPr>
        <w:t>cibercultura</w:t>
      </w:r>
      <w:proofErr w:type="spellEnd"/>
      <w:r w:rsidRPr="00D42EDA">
        <w:rPr>
          <w:rFonts w:ascii="Times New Roman" w:hAnsi="Times New Roman" w:cs="Times New Roman"/>
          <w:i/>
          <w:sz w:val="22"/>
          <w:lang w:val="en-US"/>
        </w:rPr>
        <w:t xml:space="preserve">. </w:t>
      </w:r>
      <w:proofErr w:type="gramStart"/>
      <w:r w:rsidRPr="00D42EDA">
        <w:rPr>
          <w:rFonts w:ascii="Times New Roman" w:hAnsi="Times New Roman" w:cs="Times New Roman"/>
          <w:i/>
          <w:sz w:val="22"/>
          <w:lang w:val="en-US"/>
        </w:rPr>
        <w:t xml:space="preserve">Tal </w:t>
      </w:r>
      <w:proofErr w:type="spellStart"/>
      <w:r w:rsidRPr="00D42EDA">
        <w:rPr>
          <w:rFonts w:ascii="Times New Roman" w:hAnsi="Times New Roman" w:cs="Times New Roman"/>
          <w:i/>
          <w:sz w:val="22"/>
          <w:lang w:val="en-US"/>
        </w:rPr>
        <w:t>opción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epistemológica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nos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encamina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hacia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una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mirada</w:t>
      </w:r>
      <w:proofErr w:type="spellEnd"/>
      <w:r w:rsidRPr="00D42EDA">
        <w:rPr>
          <w:rFonts w:ascii="Times New Roman" w:hAnsi="Times New Roman" w:cs="Times New Roman"/>
          <w:i/>
          <w:sz w:val="22"/>
          <w:lang w:val="en-US"/>
        </w:rPr>
        <w:t xml:space="preserve"> plural de los </w:t>
      </w:r>
      <w:proofErr w:type="spellStart"/>
      <w:r w:rsidRPr="00D42EDA">
        <w:rPr>
          <w:rFonts w:ascii="Times New Roman" w:hAnsi="Times New Roman" w:cs="Times New Roman"/>
          <w:i/>
          <w:sz w:val="22"/>
          <w:lang w:val="en-US"/>
        </w:rPr>
        <w:t>procesos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formativos</w:t>
      </w:r>
      <w:proofErr w:type="spellEnd"/>
      <w:r w:rsidRPr="00D42EDA">
        <w:rPr>
          <w:rFonts w:ascii="Times New Roman" w:hAnsi="Times New Roman" w:cs="Times New Roman"/>
          <w:i/>
          <w:sz w:val="22"/>
          <w:lang w:val="en-US"/>
        </w:rPr>
        <w:t xml:space="preserve"> de los </w:t>
      </w:r>
      <w:proofErr w:type="spellStart"/>
      <w:r w:rsidRPr="00D42EDA">
        <w:rPr>
          <w:rFonts w:ascii="Times New Roman" w:hAnsi="Times New Roman" w:cs="Times New Roman"/>
          <w:i/>
          <w:sz w:val="22"/>
          <w:lang w:val="en-US"/>
        </w:rPr>
        <w:t>cuales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somos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sujetos</w:t>
      </w:r>
      <w:proofErr w:type="spellEnd"/>
      <w:r w:rsidRPr="00D42EDA">
        <w:rPr>
          <w:rFonts w:ascii="Times New Roman" w:hAnsi="Times New Roman" w:cs="Times New Roman"/>
          <w:i/>
          <w:sz w:val="22"/>
          <w:lang w:val="en-US"/>
        </w:rPr>
        <w:t xml:space="preserve"> / </w:t>
      </w:r>
      <w:proofErr w:type="spellStart"/>
      <w:r w:rsidRPr="00D42EDA">
        <w:rPr>
          <w:rFonts w:ascii="Times New Roman" w:hAnsi="Times New Roman" w:cs="Times New Roman"/>
          <w:i/>
          <w:sz w:val="22"/>
          <w:lang w:val="en-US"/>
        </w:rPr>
        <w:t>autores</w:t>
      </w:r>
      <w:proofErr w:type="spellEnd"/>
      <w:r w:rsidRPr="00D42EDA">
        <w:rPr>
          <w:rFonts w:ascii="Times New Roman" w:hAnsi="Times New Roman" w:cs="Times New Roman"/>
          <w:i/>
          <w:sz w:val="22"/>
          <w:lang w:val="en-US"/>
        </w:rPr>
        <w:t xml:space="preserve"> / </w:t>
      </w:r>
      <w:proofErr w:type="spellStart"/>
      <w:r w:rsidRPr="00D42EDA">
        <w:rPr>
          <w:rFonts w:ascii="Times New Roman" w:hAnsi="Times New Roman" w:cs="Times New Roman"/>
          <w:i/>
          <w:sz w:val="22"/>
          <w:lang w:val="en-US"/>
        </w:rPr>
        <w:t>practicantes</w:t>
      </w:r>
      <w:proofErr w:type="spellEnd"/>
      <w:r w:rsidRPr="00D42EDA">
        <w:rPr>
          <w:rFonts w:ascii="Times New Roman" w:hAnsi="Times New Roman" w:cs="Times New Roman"/>
          <w:i/>
          <w:sz w:val="22"/>
          <w:lang w:val="en-US"/>
        </w:rPr>
        <w:t>.</w:t>
      </w:r>
      <w:proofErr w:type="gram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Partimos</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cuestión</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estudio</w:t>
      </w:r>
      <w:proofErr w:type="spellEnd"/>
      <w:r w:rsidRPr="00D42EDA">
        <w:rPr>
          <w:rFonts w:ascii="Times New Roman" w:hAnsi="Times New Roman" w:cs="Times New Roman"/>
          <w:i/>
          <w:sz w:val="22"/>
          <w:lang w:val="en-US"/>
        </w:rPr>
        <w:t>: ¿</w:t>
      </w:r>
      <w:proofErr w:type="spellStart"/>
      <w:r w:rsidRPr="00D42EDA">
        <w:rPr>
          <w:rFonts w:ascii="Times New Roman" w:hAnsi="Times New Roman" w:cs="Times New Roman"/>
          <w:i/>
          <w:sz w:val="22"/>
          <w:lang w:val="en-US"/>
        </w:rPr>
        <w:t>cómo</w:t>
      </w:r>
      <w:proofErr w:type="spellEnd"/>
      <w:r w:rsidRPr="00D42EDA">
        <w:rPr>
          <w:rFonts w:ascii="Times New Roman" w:hAnsi="Times New Roman" w:cs="Times New Roman"/>
          <w:i/>
          <w:sz w:val="22"/>
          <w:lang w:val="en-US"/>
        </w:rPr>
        <w:t xml:space="preserve"> la </w:t>
      </w:r>
      <w:proofErr w:type="spellStart"/>
      <w:r w:rsidRPr="00D42EDA">
        <w:rPr>
          <w:rFonts w:ascii="Times New Roman" w:hAnsi="Times New Roman" w:cs="Times New Roman"/>
          <w:i/>
          <w:sz w:val="22"/>
          <w:lang w:val="en-US"/>
        </w:rPr>
        <w:t>creación</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actos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currículo</w:t>
      </w:r>
      <w:proofErr w:type="spellEnd"/>
      <w:r w:rsidRPr="00D42EDA">
        <w:rPr>
          <w:rFonts w:ascii="Times New Roman" w:hAnsi="Times New Roman" w:cs="Times New Roman"/>
          <w:i/>
          <w:sz w:val="22"/>
          <w:lang w:val="en-US"/>
        </w:rPr>
        <w:t xml:space="preserve"> con el </w:t>
      </w:r>
      <w:proofErr w:type="spellStart"/>
      <w:proofErr w:type="gramStart"/>
      <w:r w:rsidRPr="00D42EDA">
        <w:rPr>
          <w:rFonts w:ascii="Times New Roman" w:hAnsi="Times New Roman" w:cs="Times New Roman"/>
          <w:i/>
          <w:sz w:val="22"/>
          <w:lang w:val="en-US"/>
        </w:rPr>
        <w:t>uso</w:t>
      </w:r>
      <w:proofErr w:type="spellEnd"/>
      <w:proofErr w:type="gram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tecnologías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digitales</w:t>
      </w:r>
      <w:proofErr w:type="spellEnd"/>
      <w:r w:rsidRPr="00D42EDA">
        <w:rPr>
          <w:rFonts w:ascii="Times New Roman" w:hAnsi="Times New Roman" w:cs="Times New Roman"/>
          <w:i/>
          <w:sz w:val="22"/>
          <w:lang w:val="en-US"/>
        </w:rPr>
        <w:t xml:space="preserve"> en </w:t>
      </w:r>
      <w:proofErr w:type="spellStart"/>
      <w:r w:rsidRPr="00D42EDA">
        <w:rPr>
          <w:rFonts w:ascii="Times New Roman" w:hAnsi="Times New Roman" w:cs="Times New Roman"/>
          <w:i/>
          <w:sz w:val="22"/>
          <w:lang w:val="en-US"/>
        </w:rPr>
        <w:t>espacios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multirreferencias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aprendizaje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pueden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potenciar</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prácticas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formativas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docentes</w:t>
      </w:r>
      <w:proofErr w:type="spellEnd"/>
      <w:r w:rsidRPr="00D42EDA">
        <w:rPr>
          <w:rFonts w:ascii="Times New Roman" w:hAnsi="Times New Roman" w:cs="Times New Roman"/>
          <w:i/>
          <w:sz w:val="22"/>
          <w:lang w:val="en-US"/>
        </w:rPr>
        <w:t xml:space="preserve"> y </w:t>
      </w:r>
      <w:proofErr w:type="spellStart"/>
      <w:r w:rsidRPr="00D42EDA">
        <w:rPr>
          <w:rFonts w:ascii="Times New Roman" w:hAnsi="Times New Roman" w:cs="Times New Roman"/>
          <w:i/>
          <w:sz w:val="22"/>
          <w:lang w:val="en-US"/>
        </w:rPr>
        <w:t>discentes</w:t>
      </w:r>
      <w:proofErr w:type="spellEnd"/>
      <w:r w:rsidRPr="00D42EDA">
        <w:rPr>
          <w:rFonts w:ascii="Times New Roman" w:hAnsi="Times New Roman" w:cs="Times New Roman"/>
          <w:i/>
          <w:sz w:val="22"/>
          <w:lang w:val="en-US"/>
        </w:rPr>
        <w:t xml:space="preserve"> en el </w:t>
      </w:r>
      <w:proofErr w:type="spellStart"/>
      <w:r w:rsidRPr="00D42EDA">
        <w:rPr>
          <w:rFonts w:ascii="Times New Roman" w:hAnsi="Times New Roman" w:cs="Times New Roman"/>
          <w:i/>
          <w:sz w:val="22"/>
          <w:lang w:val="en-US"/>
        </w:rPr>
        <w:t>Curso</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Pedagogía</w:t>
      </w:r>
      <w:proofErr w:type="spellEnd"/>
      <w:r w:rsidRPr="00D42EDA">
        <w:rPr>
          <w:rFonts w:ascii="Times New Roman" w:hAnsi="Times New Roman" w:cs="Times New Roman"/>
          <w:i/>
          <w:sz w:val="22"/>
          <w:lang w:val="en-US"/>
        </w:rPr>
        <w:t xml:space="preserve"> en el </w:t>
      </w:r>
      <w:proofErr w:type="spellStart"/>
      <w:r w:rsidRPr="00D42EDA">
        <w:rPr>
          <w:rFonts w:ascii="Times New Roman" w:hAnsi="Times New Roman" w:cs="Times New Roman"/>
          <w:i/>
          <w:sz w:val="22"/>
          <w:lang w:val="en-US"/>
        </w:rPr>
        <w:t>contexto</w:t>
      </w:r>
      <w:proofErr w:type="spellEnd"/>
      <w:r w:rsidRPr="00D42EDA">
        <w:rPr>
          <w:rFonts w:ascii="Times New Roman" w:hAnsi="Times New Roman" w:cs="Times New Roman"/>
          <w:i/>
          <w:sz w:val="22"/>
          <w:lang w:val="en-US"/>
        </w:rPr>
        <w:t xml:space="preserve"> de la </w:t>
      </w:r>
      <w:proofErr w:type="spellStart"/>
      <w:r w:rsidRPr="00D42EDA">
        <w:rPr>
          <w:rFonts w:ascii="Times New Roman" w:hAnsi="Times New Roman" w:cs="Times New Roman"/>
          <w:i/>
          <w:sz w:val="22"/>
          <w:lang w:val="en-US"/>
        </w:rPr>
        <w:t>cibercultura</w:t>
      </w:r>
      <w:proofErr w:type="spellEnd"/>
      <w:r w:rsidRPr="00D42EDA">
        <w:rPr>
          <w:rFonts w:ascii="Times New Roman" w:hAnsi="Times New Roman" w:cs="Times New Roman"/>
          <w:i/>
          <w:sz w:val="22"/>
          <w:lang w:val="en-US"/>
        </w:rPr>
        <w:t xml:space="preserve">? La </w:t>
      </w:r>
      <w:proofErr w:type="spellStart"/>
      <w:r w:rsidRPr="00D42EDA">
        <w:rPr>
          <w:rFonts w:ascii="Times New Roman" w:hAnsi="Times New Roman" w:cs="Times New Roman"/>
          <w:i/>
          <w:sz w:val="22"/>
          <w:lang w:val="en-US"/>
        </w:rPr>
        <w:t>investigación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fue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desarrollada</w:t>
      </w:r>
      <w:proofErr w:type="spellEnd"/>
      <w:r w:rsidRPr="00D42EDA">
        <w:rPr>
          <w:rFonts w:ascii="Times New Roman" w:hAnsi="Times New Roman" w:cs="Times New Roman"/>
          <w:i/>
          <w:sz w:val="22"/>
          <w:lang w:val="en-US"/>
        </w:rPr>
        <w:t xml:space="preserve"> en el </w:t>
      </w:r>
      <w:proofErr w:type="spellStart"/>
      <w:r w:rsidRPr="00D42EDA">
        <w:rPr>
          <w:rFonts w:ascii="Times New Roman" w:hAnsi="Times New Roman" w:cs="Times New Roman"/>
          <w:i/>
          <w:sz w:val="22"/>
          <w:lang w:val="en-US"/>
        </w:rPr>
        <w:t>Curso</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Pedagogía</w:t>
      </w:r>
      <w:proofErr w:type="spellEnd"/>
      <w:r w:rsidRPr="00D42EDA">
        <w:rPr>
          <w:rFonts w:ascii="Times New Roman" w:hAnsi="Times New Roman" w:cs="Times New Roman"/>
          <w:i/>
          <w:sz w:val="22"/>
          <w:lang w:val="en-US"/>
        </w:rPr>
        <w:t xml:space="preserve"> de la Universidad </w:t>
      </w:r>
      <w:proofErr w:type="spellStart"/>
      <w:r w:rsidR="00076BEC">
        <w:rPr>
          <w:rFonts w:ascii="Times New Roman" w:hAnsi="Times New Roman" w:cs="Times New Roman"/>
          <w:i/>
          <w:sz w:val="22"/>
          <w:lang w:val="en-US"/>
        </w:rPr>
        <w:t>pública</w:t>
      </w:r>
      <w:proofErr w:type="spellEnd"/>
      <w:r w:rsidR="00076BEC">
        <w:rPr>
          <w:rFonts w:ascii="Times New Roman" w:hAnsi="Times New Roman" w:cs="Times New Roman"/>
          <w:i/>
          <w:sz w:val="22"/>
          <w:lang w:val="en-US"/>
        </w:rPr>
        <w:t xml:space="preserve"> </w:t>
      </w:r>
      <w:r w:rsidRPr="00D42EDA">
        <w:rPr>
          <w:rFonts w:ascii="Times New Roman" w:hAnsi="Times New Roman" w:cs="Times New Roman"/>
          <w:i/>
          <w:sz w:val="22"/>
          <w:lang w:val="en-US"/>
        </w:rPr>
        <w:t xml:space="preserve">en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disciplinas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Didáctica</w:t>
      </w:r>
      <w:proofErr w:type="spellEnd"/>
      <w:r w:rsidRPr="00D42EDA">
        <w:rPr>
          <w:rFonts w:ascii="Times New Roman" w:hAnsi="Times New Roman" w:cs="Times New Roman"/>
          <w:i/>
          <w:sz w:val="22"/>
          <w:lang w:val="en-US"/>
        </w:rPr>
        <w:t xml:space="preserve"> y </w:t>
      </w:r>
      <w:proofErr w:type="spellStart"/>
      <w:r w:rsidRPr="00D42EDA">
        <w:rPr>
          <w:rFonts w:ascii="Times New Roman" w:hAnsi="Times New Roman" w:cs="Times New Roman"/>
          <w:i/>
          <w:sz w:val="22"/>
          <w:lang w:val="en-US"/>
        </w:rPr>
        <w:t>Etapa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Supervisionado</w:t>
      </w:r>
      <w:proofErr w:type="spellEnd"/>
      <w:r w:rsidRPr="00D42EDA">
        <w:rPr>
          <w:rFonts w:ascii="Times New Roman" w:hAnsi="Times New Roman" w:cs="Times New Roman"/>
          <w:i/>
          <w:sz w:val="22"/>
          <w:lang w:val="en-US"/>
        </w:rPr>
        <w:t xml:space="preserve"> I. Como </w:t>
      </w:r>
      <w:proofErr w:type="spellStart"/>
      <w:r w:rsidRPr="00D42EDA">
        <w:rPr>
          <w:rFonts w:ascii="Times New Roman" w:hAnsi="Times New Roman" w:cs="Times New Roman"/>
          <w:i/>
          <w:sz w:val="22"/>
          <w:lang w:val="en-US"/>
        </w:rPr>
        <w:t>resultado</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presentamos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que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ambiciones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formativas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creadas</w:t>
      </w:r>
      <w:proofErr w:type="spellEnd"/>
      <w:r w:rsidRPr="00D42EDA">
        <w:rPr>
          <w:rFonts w:ascii="Times New Roman" w:hAnsi="Times New Roman" w:cs="Times New Roman"/>
          <w:i/>
          <w:sz w:val="22"/>
          <w:lang w:val="en-US"/>
        </w:rPr>
        <w:t xml:space="preserve"> en los </w:t>
      </w:r>
      <w:proofErr w:type="spellStart"/>
      <w:r w:rsidRPr="00D42EDA">
        <w:rPr>
          <w:rFonts w:ascii="Times New Roman" w:hAnsi="Times New Roman" w:cs="Times New Roman"/>
          <w:i/>
          <w:sz w:val="22"/>
          <w:lang w:val="en-US"/>
        </w:rPr>
        <w:t>actos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currículo</w:t>
      </w:r>
      <w:proofErr w:type="spellEnd"/>
      <w:r w:rsidRPr="00D42EDA">
        <w:rPr>
          <w:rFonts w:ascii="Times New Roman" w:hAnsi="Times New Roman" w:cs="Times New Roman"/>
          <w:i/>
          <w:sz w:val="22"/>
          <w:lang w:val="en-US"/>
        </w:rPr>
        <w:t xml:space="preserve"> en la </w:t>
      </w:r>
      <w:proofErr w:type="spellStart"/>
      <w:r w:rsidRPr="00D42EDA">
        <w:rPr>
          <w:rFonts w:ascii="Times New Roman" w:hAnsi="Times New Roman" w:cs="Times New Roman"/>
          <w:i/>
          <w:sz w:val="22"/>
          <w:lang w:val="en-US"/>
        </w:rPr>
        <w:t>enseñanza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presencial</w:t>
      </w:r>
      <w:proofErr w:type="spellEnd"/>
      <w:r w:rsidRPr="00D42EDA">
        <w:rPr>
          <w:rFonts w:ascii="Times New Roman" w:hAnsi="Times New Roman" w:cs="Times New Roman"/>
          <w:i/>
          <w:sz w:val="22"/>
          <w:lang w:val="en-US"/>
        </w:rPr>
        <w:t xml:space="preserve"> y online, </w:t>
      </w:r>
      <w:proofErr w:type="spellStart"/>
      <w:r w:rsidRPr="00D42EDA">
        <w:rPr>
          <w:rFonts w:ascii="Times New Roman" w:hAnsi="Times New Roman" w:cs="Times New Roman"/>
          <w:i/>
          <w:sz w:val="22"/>
          <w:lang w:val="en-US"/>
        </w:rPr>
        <w:t>apuntan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perspectivas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que</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que</w:t>
      </w:r>
      <w:proofErr w:type="spellEnd"/>
      <w:r w:rsidRPr="00D42EDA">
        <w:rPr>
          <w:rFonts w:ascii="Times New Roman" w:hAnsi="Times New Roman" w:cs="Times New Roman"/>
          <w:i/>
          <w:sz w:val="22"/>
          <w:lang w:val="en-US"/>
        </w:rPr>
        <w:t xml:space="preserve"> se </w:t>
      </w:r>
      <w:proofErr w:type="spellStart"/>
      <w:r w:rsidRPr="00D42EDA">
        <w:rPr>
          <w:rFonts w:ascii="Times New Roman" w:hAnsi="Times New Roman" w:cs="Times New Roman"/>
          <w:i/>
          <w:sz w:val="22"/>
          <w:lang w:val="en-US"/>
        </w:rPr>
        <w:t>construye</w:t>
      </w:r>
      <w:proofErr w:type="spellEnd"/>
      <w:r w:rsidRPr="00D42EDA">
        <w:rPr>
          <w:rFonts w:ascii="Times New Roman" w:hAnsi="Times New Roman" w:cs="Times New Roman"/>
          <w:i/>
          <w:sz w:val="22"/>
          <w:lang w:val="en-US"/>
        </w:rPr>
        <w:t xml:space="preserve"> en la </w:t>
      </w:r>
      <w:proofErr w:type="spellStart"/>
      <w:r w:rsidRPr="00D42EDA">
        <w:rPr>
          <w:rFonts w:ascii="Times New Roman" w:hAnsi="Times New Roman" w:cs="Times New Roman"/>
          <w:i/>
          <w:sz w:val="22"/>
          <w:lang w:val="en-US"/>
        </w:rPr>
        <w:t>relación</w:t>
      </w:r>
      <w:proofErr w:type="spellEnd"/>
      <w:r w:rsidRPr="00D42EDA">
        <w:rPr>
          <w:rFonts w:ascii="Times New Roman" w:hAnsi="Times New Roman" w:cs="Times New Roman"/>
          <w:i/>
          <w:sz w:val="22"/>
          <w:lang w:val="en-US"/>
        </w:rPr>
        <w:t xml:space="preserve"> ciudad / </w:t>
      </w:r>
      <w:proofErr w:type="spellStart"/>
      <w:r w:rsidRPr="00D42EDA">
        <w:rPr>
          <w:rFonts w:ascii="Times New Roman" w:hAnsi="Times New Roman" w:cs="Times New Roman"/>
          <w:i/>
          <w:sz w:val="22"/>
          <w:lang w:val="en-US"/>
        </w:rPr>
        <w:t>ciberespacio</w:t>
      </w:r>
      <w:proofErr w:type="spellEnd"/>
      <w:r w:rsidRPr="00D42EDA">
        <w:rPr>
          <w:rFonts w:ascii="Times New Roman" w:hAnsi="Times New Roman" w:cs="Times New Roman"/>
          <w:i/>
          <w:sz w:val="22"/>
          <w:lang w:val="en-US"/>
        </w:rPr>
        <w:t xml:space="preserve">, en </w:t>
      </w:r>
      <w:proofErr w:type="spellStart"/>
      <w:r w:rsidRPr="00D42EDA">
        <w:rPr>
          <w:rFonts w:ascii="Times New Roman" w:hAnsi="Times New Roman" w:cs="Times New Roman"/>
          <w:i/>
          <w:sz w:val="22"/>
          <w:lang w:val="en-US"/>
        </w:rPr>
        <w:t>espacios</w:t>
      </w:r>
      <w:proofErr w:type="spellEnd"/>
      <w:r w:rsidRPr="00D42EDA">
        <w:rPr>
          <w:rFonts w:ascii="Times New Roman" w:hAnsi="Times New Roman" w:cs="Times New Roman"/>
          <w:i/>
          <w:sz w:val="22"/>
          <w:lang w:val="en-US"/>
        </w:rPr>
        <w:t xml:space="preserve"> / </w:t>
      </w:r>
      <w:proofErr w:type="spellStart"/>
      <w:r w:rsidRPr="00D42EDA">
        <w:rPr>
          <w:rFonts w:ascii="Times New Roman" w:hAnsi="Times New Roman" w:cs="Times New Roman"/>
          <w:i/>
          <w:sz w:val="22"/>
          <w:lang w:val="en-US"/>
        </w:rPr>
        <w:t>tiempos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aprendizajes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plurales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referenciadas</w:t>
      </w:r>
      <w:proofErr w:type="spellEnd"/>
      <w:r w:rsidRPr="00D42EDA">
        <w:rPr>
          <w:rFonts w:ascii="Times New Roman" w:hAnsi="Times New Roman" w:cs="Times New Roman"/>
          <w:i/>
          <w:sz w:val="22"/>
          <w:lang w:val="en-US"/>
        </w:rPr>
        <w:t xml:space="preserve"> en </w:t>
      </w:r>
      <w:proofErr w:type="spellStart"/>
      <w:r w:rsidRPr="00D42EDA">
        <w:rPr>
          <w:rFonts w:ascii="Times New Roman" w:hAnsi="Times New Roman" w:cs="Times New Roman"/>
          <w:i/>
          <w:sz w:val="22"/>
          <w:lang w:val="en-US"/>
        </w:rPr>
        <w:t>las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experiencias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tejidas</w:t>
      </w:r>
      <w:proofErr w:type="spellEnd"/>
      <w:r w:rsidRPr="00D42EDA">
        <w:rPr>
          <w:rFonts w:ascii="Times New Roman" w:hAnsi="Times New Roman" w:cs="Times New Roman"/>
          <w:i/>
          <w:sz w:val="22"/>
          <w:lang w:val="en-US"/>
        </w:rPr>
        <w:t xml:space="preserve"> en </w:t>
      </w:r>
      <w:proofErr w:type="spellStart"/>
      <w:r w:rsidRPr="00D42EDA">
        <w:rPr>
          <w:rFonts w:ascii="Times New Roman" w:hAnsi="Times New Roman" w:cs="Times New Roman"/>
          <w:i/>
          <w:sz w:val="22"/>
          <w:lang w:val="en-US"/>
        </w:rPr>
        <w:t>esos</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contextos</w:t>
      </w:r>
      <w:proofErr w:type="spellEnd"/>
      <w:r w:rsidRPr="00D42EDA">
        <w:rPr>
          <w:rFonts w:ascii="Times New Roman" w:hAnsi="Times New Roman" w:cs="Times New Roman"/>
          <w:i/>
          <w:sz w:val="22"/>
          <w:lang w:val="en-US"/>
        </w:rPr>
        <w:t xml:space="preserve">. </w:t>
      </w:r>
    </w:p>
    <w:p w:rsidR="00D42EDA" w:rsidRPr="00D42EDA" w:rsidRDefault="00D42EDA" w:rsidP="00D42EDA">
      <w:pPr>
        <w:rPr>
          <w:rFonts w:ascii="Times New Roman" w:hAnsi="Times New Roman" w:cs="Times New Roman"/>
          <w:i/>
          <w:sz w:val="22"/>
          <w:lang w:val="en-US"/>
        </w:rPr>
      </w:pPr>
    </w:p>
    <w:p w:rsidR="00D42EDA" w:rsidRPr="00D42EDA" w:rsidRDefault="00D42EDA" w:rsidP="00D42EDA">
      <w:pPr>
        <w:rPr>
          <w:rFonts w:ascii="Times New Roman" w:hAnsi="Times New Roman" w:cs="Times New Roman"/>
          <w:i/>
          <w:sz w:val="22"/>
          <w:lang w:val="en-US"/>
        </w:rPr>
      </w:pPr>
      <w:proofErr w:type="spellStart"/>
      <w:r w:rsidRPr="00D42EDA">
        <w:rPr>
          <w:rFonts w:ascii="Times New Roman" w:hAnsi="Times New Roman" w:cs="Times New Roman"/>
          <w:b/>
          <w:i/>
          <w:sz w:val="22"/>
          <w:lang w:val="en-US"/>
        </w:rPr>
        <w:t>Palabras</w:t>
      </w:r>
      <w:proofErr w:type="spellEnd"/>
      <w:r w:rsidRPr="00D42EDA">
        <w:rPr>
          <w:rFonts w:ascii="Times New Roman" w:hAnsi="Times New Roman" w:cs="Times New Roman"/>
          <w:b/>
          <w:i/>
          <w:sz w:val="22"/>
          <w:lang w:val="en-US"/>
        </w:rPr>
        <w:t xml:space="preserve"> clave</w:t>
      </w:r>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Actos</w:t>
      </w:r>
      <w:proofErr w:type="spellEnd"/>
      <w:r w:rsidRPr="00D42EDA">
        <w:rPr>
          <w:rFonts w:ascii="Times New Roman" w:hAnsi="Times New Roman" w:cs="Times New Roman"/>
          <w:i/>
          <w:sz w:val="22"/>
          <w:lang w:val="en-US"/>
        </w:rPr>
        <w:t xml:space="preserve"> de </w:t>
      </w:r>
      <w:proofErr w:type="spellStart"/>
      <w:r w:rsidRPr="00D42EDA">
        <w:rPr>
          <w:rFonts w:ascii="Times New Roman" w:hAnsi="Times New Roman" w:cs="Times New Roman"/>
          <w:i/>
          <w:sz w:val="22"/>
          <w:lang w:val="en-US"/>
        </w:rPr>
        <w:t>currículo</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formación</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cibercultura</w:t>
      </w:r>
      <w:proofErr w:type="spellEnd"/>
      <w:r w:rsidRPr="00D42EDA">
        <w:rPr>
          <w:rFonts w:ascii="Times New Roman" w:hAnsi="Times New Roman" w:cs="Times New Roman"/>
          <w:i/>
          <w:sz w:val="22"/>
          <w:lang w:val="en-US"/>
        </w:rPr>
        <w:t xml:space="preserve">; </w:t>
      </w:r>
      <w:proofErr w:type="spellStart"/>
      <w:r w:rsidRPr="00D42EDA">
        <w:rPr>
          <w:rFonts w:ascii="Times New Roman" w:hAnsi="Times New Roman" w:cs="Times New Roman"/>
          <w:i/>
          <w:sz w:val="22"/>
          <w:lang w:val="en-US"/>
        </w:rPr>
        <w:t>ciberautorcidadão</w:t>
      </w:r>
      <w:proofErr w:type="spellEnd"/>
    </w:p>
    <w:p w:rsidR="00E77F2F" w:rsidRPr="00D42EDA" w:rsidRDefault="00E77F2F" w:rsidP="003B40E7">
      <w:pPr>
        <w:rPr>
          <w:rFonts w:ascii="Times New Roman" w:hAnsi="Times New Roman" w:cs="Times New Roman"/>
          <w:i/>
          <w:sz w:val="22"/>
          <w:lang w:val="en-US"/>
        </w:rPr>
      </w:pPr>
    </w:p>
    <w:p w:rsidR="00E77F2F" w:rsidRPr="00D42EDA" w:rsidRDefault="00E77F2F" w:rsidP="003B40E7">
      <w:pPr>
        <w:rPr>
          <w:rFonts w:ascii="Times New Roman" w:hAnsi="Times New Roman" w:cs="Times New Roman"/>
          <w:sz w:val="22"/>
          <w:lang w:val="en-US"/>
        </w:rPr>
      </w:pPr>
    </w:p>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740960" w:rsidRDefault="00740960" w:rsidP="003B40E7"/>
    <w:p w:rsidR="00E77F2F" w:rsidRDefault="00E77F2F" w:rsidP="003B40E7"/>
    <w:p w:rsidR="00E77F2F" w:rsidRDefault="00E77F2F" w:rsidP="003B40E7"/>
    <w:p w:rsidR="00C40A77" w:rsidRPr="00E77F2F" w:rsidRDefault="00E77F2F" w:rsidP="00C40A77">
      <w:pPr>
        <w:pStyle w:val="Normal1"/>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1</w:t>
      </w:r>
      <w:proofErr w:type="gramEnd"/>
      <w:r>
        <w:rPr>
          <w:rFonts w:ascii="Times New Roman" w:hAnsi="Times New Roman" w:cs="Times New Roman"/>
          <w:b/>
          <w:sz w:val="24"/>
          <w:szCs w:val="24"/>
        </w:rPr>
        <w:t xml:space="preserve"> </w:t>
      </w:r>
      <w:r w:rsidR="008C375D" w:rsidRPr="00E77F2F">
        <w:rPr>
          <w:rFonts w:ascii="Times New Roman" w:hAnsi="Times New Roman" w:cs="Times New Roman"/>
          <w:b/>
          <w:sz w:val="24"/>
          <w:szCs w:val="24"/>
        </w:rPr>
        <w:t>INTRODUÇÃO</w:t>
      </w:r>
    </w:p>
    <w:p w:rsidR="00B51066" w:rsidRPr="00C40A77" w:rsidRDefault="000A7FD3" w:rsidP="008C375D">
      <w:pPr>
        <w:pStyle w:val="Normal1"/>
        <w:spacing w:line="360" w:lineRule="auto"/>
        <w:ind w:firstLine="851"/>
        <w:jc w:val="both"/>
        <w:rPr>
          <w:rFonts w:ascii="Times New Roman" w:hAnsi="Times New Roman" w:cs="Times New Roman"/>
          <w:sz w:val="24"/>
          <w:szCs w:val="24"/>
        </w:rPr>
      </w:pPr>
      <w:r w:rsidRPr="00C40A77">
        <w:rPr>
          <w:rFonts w:ascii="Times New Roman" w:hAnsi="Times New Roman" w:cs="Times New Roman"/>
          <w:sz w:val="24"/>
          <w:szCs w:val="24"/>
        </w:rPr>
        <w:t xml:space="preserve">Este artigo é parte de um trabalho de tese e tem como objetivo apresentar as tessituras epistemológicas e metodológicas na </w:t>
      </w:r>
      <w:r w:rsidR="00323688">
        <w:rPr>
          <w:rFonts w:ascii="Times New Roman" w:hAnsi="Times New Roman" w:cs="Times New Roman"/>
          <w:sz w:val="24"/>
          <w:szCs w:val="24"/>
        </w:rPr>
        <w:t>e</w:t>
      </w:r>
      <w:r w:rsidRPr="00C40A77">
        <w:rPr>
          <w:rFonts w:ascii="Times New Roman" w:hAnsi="Times New Roman" w:cs="Times New Roman"/>
          <w:sz w:val="24"/>
          <w:szCs w:val="24"/>
        </w:rPr>
        <w:t>ducação presencial e online na docência do ensino superior que, engendradas de sentidos e em ato, possibilit</w:t>
      </w:r>
      <w:r w:rsidR="00323688">
        <w:rPr>
          <w:rFonts w:ascii="Times New Roman" w:hAnsi="Times New Roman" w:cs="Times New Roman"/>
          <w:sz w:val="24"/>
          <w:szCs w:val="24"/>
        </w:rPr>
        <w:t>ou</w:t>
      </w:r>
      <w:r w:rsidR="00A60584" w:rsidRPr="00C40A77">
        <w:rPr>
          <w:rFonts w:ascii="Times New Roman" w:hAnsi="Times New Roman" w:cs="Times New Roman"/>
          <w:sz w:val="24"/>
          <w:szCs w:val="24"/>
        </w:rPr>
        <w:t xml:space="preserve"> </w:t>
      </w:r>
      <w:r w:rsidRPr="00C40A77">
        <w:rPr>
          <w:rFonts w:ascii="Times New Roman" w:hAnsi="Times New Roman" w:cs="Times New Roman"/>
          <w:sz w:val="24"/>
          <w:szCs w:val="24"/>
        </w:rPr>
        <w:t xml:space="preserve">a construção da noção do </w:t>
      </w:r>
      <w:proofErr w:type="spellStart"/>
      <w:r w:rsidRPr="00214C04">
        <w:rPr>
          <w:rFonts w:ascii="Times New Roman" w:hAnsi="Times New Roman" w:cs="Times New Roman"/>
          <w:i/>
          <w:sz w:val="24"/>
          <w:szCs w:val="24"/>
        </w:rPr>
        <w:t>ciberautorcidadão</w:t>
      </w:r>
      <w:proofErr w:type="spellEnd"/>
      <w:r w:rsidR="00B51066">
        <w:rPr>
          <w:rStyle w:val="Refdenotadefim"/>
          <w:rFonts w:ascii="Times New Roman" w:hAnsi="Times New Roman" w:cs="Times New Roman"/>
          <w:sz w:val="24"/>
          <w:szCs w:val="24"/>
        </w:rPr>
        <w:endnoteReference w:id="1"/>
      </w:r>
      <w:r w:rsidR="00B51066" w:rsidRPr="00C40A77">
        <w:rPr>
          <w:rFonts w:ascii="Times New Roman" w:hAnsi="Times New Roman" w:cs="Times New Roman"/>
          <w:sz w:val="24"/>
          <w:szCs w:val="24"/>
        </w:rPr>
        <w:t>.</w:t>
      </w:r>
    </w:p>
    <w:p w:rsidR="00B51066" w:rsidRPr="00C40A77" w:rsidRDefault="00B51066" w:rsidP="008C375D">
      <w:pPr>
        <w:spacing w:line="360" w:lineRule="auto"/>
        <w:ind w:firstLine="851"/>
        <w:rPr>
          <w:rFonts w:ascii="Times New Roman" w:hAnsi="Times New Roman" w:cs="Times New Roman"/>
          <w:szCs w:val="24"/>
        </w:rPr>
      </w:pPr>
      <w:r w:rsidRPr="00C40A77">
        <w:rPr>
          <w:rFonts w:ascii="Times New Roman" w:hAnsi="Times New Roman" w:cs="Times New Roman"/>
        </w:rPr>
        <w:t xml:space="preserve">Nossa pesquisa apresenta como questões </w:t>
      </w:r>
      <w:proofErr w:type="gramStart"/>
      <w:r w:rsidRPr="00C40A77">
        <w:rPr>
          <w:rFonts w:ascii="Times New Roman" w:hAnsi="Times New Roman" w:cs="Times New Roman"/>
        </w:rPr>
        <w:t>central e secundárias, respectivamente</w:t>
      </w:r>
      <w:proofErr w:type="gramEnd"/>
      <w:r w:rsidRPr="00C40A77">
        <w:rPr>
          <w:rFonts w:ascii="Times New Roman" w:hAnsi="Times New Roman" w:cs="Times New Roman"/>
        </w:rPr>
        <w:t xml:space="preserve">: </w:t>
      </w:r>
      <w:r w:rsidR="00C21CA2">
        <w:rPr>
          <w:rFonts w:ascii="Times New Roman" w:hAnsi="Times New Roman" w:cs="Times New Roman"/>
          <w:szCs w:val="24"/>
        </w:rPr>
        <w:t>c</w:t>
      </w:r>
      <w:r w:rsidRPr="00214C04">
        <w:rPr>
          <w:rFonts w:ascii="Times New Roman" w:hAnsi="Times New Roman" w:cs="Times New Roman"/>
          <w:szCs w:val="24"/>
        </w:rPr>
        <w:t>omo a criação de atos de currículo</w:t>
      </w:r>
      <w:r>
        <w:rPr>
          <w:rStyle w:val="Refdenotadefim"/>
          <w:rFonts w:ascii="Times New Roman" w:hAnsi="Times New Roman" w:cs="Times New Roman"/>
          <w:szCs w:val="24"/>
        </w:rPr>
        <w:endnoteReference w:id="2"/>
      </w:r>
      <w:r w:rsidRPr="00214C04">
        <w:rPr>
          <w:rFonts w:ascii="Times New Roman" w:hAnsi="Times New Roman" w:cs="Times New Roman"/>
          <w:szCs w:val="24"/>
        </w:rPr>
        <w:t xml:space="preserve"> com o uso das tecnologias digitais em espaços multirreferencias de aprendizagem pode potencializar as práticas formativas docentes e discentes no Curso de Pedagogia no contexto da </w:t>
      </w:r>
      <w:proofErr w:type="spellStart"/>
      <w:r w:rsidRPr="00214C04">
        <w:rPr>
          <w:rFonts w:ascii="Times New Roman" w:hAnsi="Times New Roman" w:cs="Times New Roman"/>
          <w:szCs w:val="24"/>
        </w:rPr>
        <w:t>cibercultura</w:t>
      </w:r>
      <w:proofErr w:type="spellEnd"/>
      <w:r w:rsidRPr="00214C04">
        <w:rPr>
          <w:rFonts w:ascii="Times New Roman" w:hAnsi="Times New Roman" w:cs="Times New Roman"/>
          <w:szCs w:val="24"/>
        </w:rPr>
        <w:t>?</w:t>
      </w:r>
      <w:r w:rsidRPr="00C40A77">
        <w:rPr>
          <w:rFonts w:ascii="Times New Roman" w:hAnsi="Times New Roman" w:cs="Times New Roman"/>
          <w:szCs w:val="24"/>
        </w:rPr>
        <w:t xml:space="preserve"> Quais dispositivos engendram práticas formativas autorais, no presencial e no online, com o uso das tecnologias digitais em rede? Como construir uma relação pedagógica de interação colaborativa (docente e discente) mediada pelo uso das tecnologias digitais? A criação de atos de currículo utilizando as tecnologias digitais contribui com novos letramentos digitais dos praticantes da </w:t>
      </w:r>
      <w:proofErr w:type="spellStart"/>
      <w:r w:rsidRPr="00C40A77">
        <w:rPr>
          <w:rFonts w:ascii="Times New Roman" w:hAnsi="Times New Roman" w:cs="Times New Roman"/>
          <w:szCs w:val="24"/>
        </w:rPr>
        <w:t>cibercultura</w:t>
      </w:r>
      <w:proofErr w:type="spellEnd"/>
      <w:r w:rsidRPr="00C40A77">
        <w:rPr>
          <w:rFonts w:ascii="Times New Roman" w:hAnsi="Times New Roman" w:cs="Times New Roman"/>
          <w:szCs w:val="24"/>
        </w:rPr>
        <w:t>?</w:t>
      </w:r>
      <w:r w:rsidRPr="00C40A77">
        <w:rPr>
          <w:rFonts w:ascii="Times New Roman" w:hAnsi="Times New Roman" w:cs="Times New Roman"/>
          <w:bCs/>
          <w:szCs w:val="24"/>
        </w:rPr>
        <w:t xml:space="preserve"> </w:t>
      </w:r>
    </w:p>
    <w:p w:rsidR="00B51066" w:rsidRPr="00C40A77" w:rsidRDefault="00B51066" w:rsidP="008C375D">
      <w:pPr>
        <w:autoSpaceDE w:val="0"/>
        <w:autoSpaceDN w:val="0"/>
        <w:adjustRightInd w:val="0"/>
        <w:spacing w:line="360" w:lineRule="auto"/>
        <w:ind w:firstLine="851"/>
        <w:rPr>
          <w:rFonts w:ascii="Times New Roman" w:hAnsi="Times New Roman" w:cs="Times New Roman"/>
          <w:szCs w:val="24"/>
        </w:rPr>
      </w:pPr>
      <w:r w:rsidRPr="00C40A77">
        <w:rPr>
          <w:rFonts w:ascii="Times New Roman" w:hAnsi="Times New Roman" w:cs="Times New Roman"/>
          <w:szCs w:val="24"/>
        </w:rPr>
        <w:t xml:space="preserve">Com base nas questões de pesquisa e em dilemas que emergiram no processo, dialogamos com os dados produzidos pelas/nas contradições, recorrências, ambiguidades, tensões, fatos </w:t>
      </w:r>
      <w:proofErr w:type="spellStart"/>
      <w:r w:rsidRPr="00C40A77">
        <w:rPr>
          <w:rFonts w:ascii="Times New Roman" w:hAnsi="Times New Roman" w:cs="Times New Roman"/>
          <w:i/>
          <w:iCs/>
          <w:szCs w:val="24"/>
        </w:rPr>
        <w:t>vividossentidosobservados</w:t>
      </w:r>
      <w:proofErr w:type="spellEnd"/>
      <w:r w:rsidRPr="00C40A77">
        <w:rPr>
          <w:rFonts w:ascii="Times New Roman" w:hAnsi="Times New Roman" w:cs="Times New Roman"/>
          <w:i/>
          <w:iCs/>
          <w:szCs w:val="24"/>
        </w:rPr>
        <w:t xml:space="preserve">. </w:t>
      </w:r>
      <w:r w:rsidRPr="00C40A77">
        <w:rPr>
          <w:rFonts w:ascii="Times New Roman" w:hAnsi="Times New Roman" w:cs="Times New Roman"/>
          <w:szCs w:val="24"/>
        </w:rPr>
        <w:t xml:space="preserve">Olhar para as narrativas produzidas </w:t>
      </w:r>
      <w:r w:rsidR="00255FEC">
        <w:rPr>
          <w:rFonts w:ascii="Times New Roman" w:hAnsi="Times New Roman" w:cs="Times New Roman"/>
          <w:szCs w:val="24"/>
        </w:rPr>
        <w:t>por meio da criação</w:t>
      </w:r>
      <w:r w:rsidR="00255FEC" w:rsidRPr="00C40A77">
        <w:rPr>
          <w:rFonts w:ascii="Times New Roman" w:hAnsi="Times New Roman" w:cs="Times New Roman"/>
          <w:szCs w:val="24"/>
        </w:rPr>
        <w:t xml:space="preserve"> </w:t>
      </w:r>
      <w:r w:rsidR="00255FEC">
        <w:rPr>
          <w:rFonts w:ascii="Times New Roman" w:hAnsi="Times New Roman" w:cs="Times New Roman"/>
          <w:szCs w:val="24"/>
        </w:rPr>
        <w:t>de</w:t>
      </w:r>
      <w:r w:rsidR="00255FEC" w:rsidRPr="00C40A77">
        <w:rPr>
          <w:rFonts w:ascii="Times New Roman" w:hAnsi="Times New Roman" w:cs="Times New Roman"/>
          <w:szCs w:val="24"/>
        </w:rPr>
        <w:t xml:space="preserve"> dispositivos no presencial e online </w:t>
      </w:r>
      <w:r w:rsidRPr="00C40A77">
        <w:rPr>
          <w:rFonts w:ascii="Times New Roman" w:hAnsi="Times New Roman" w:cs="Times New Roman"/>
          <w:szCs w:val="24"/>
        </w:rPr>
        <w:t>nas situações formativas dos atos de currículo</w:t>
      </w:r>
      <w:r w:rsidR="00C21CA2">
        <w:rPr>
          <w:rFonts w:ascii="Times New Roman" w:hAnsi="Times New Roman" w:cs="Times New Roman"/>
          <w:szCs w:val="24"/>
        </w:rPr>
        <w:t xml:space="preserve"> </w:t>
      </w:r>
      <w:r w:rsidRPr="00C40A77">
        <w:rPr>
          <w:rFonts w:ascii="Times New Roman" w:hAnsi="Times New Roman" w:cs="Times New Roman"/>
          <w:szCs w:val="24"/>
        </w:rPr>
        <w:t>em um movimento dialógico d</w:t>
      </w:r>
      <w:r w:rsidR="00255FEC">
        <w:rPr>
          <w:rFonts w:ascii="Times New Roman" w:hAnsi="Times New Roman" w:cs="Times New Roman"/>
          <w:szCs w:val="24"/>
        </w:rPr>
        <w:t>os</w:t>
      </w:r>
      <w:r w:rsidRPr="00C40A77">
        <w:rPr>
          <w:rFonts w:ascii="Times New Roman" w:hAnsi="Times New Roman" w:cs="Times New Roman"/>
          <w:szCs w:val="24"/>
        </w:rPr>
        <w:t xml:space="preserve"> saberes plurais, é o que acreditamos ser necessário para ampliar as reflexões sobre/com o fenômeno em estudo.</w:t>
      </w:r>
    </w:p>
    <w:p w:rsidR="00B51066" w:rsidRPr="00C40A77" w:rsidRDefault="00B51066" w:rsidP="008C375D">
      <w:pPr>
        <w:autoSpaceDE w:val="0"/>
        <w:autoSpaceDN w:val="0"/>
        <w:adjustRightInd w:val="0"/>
        <w:spacing w:line="360" w:lineRule="auto"/>
        <w:ind w:firstLine="851"/>
        <w:rPr>
          <w:rFonts w:ascii="Times New Roman" w:eastAsia="Times New Roman" w:hAnsi="Times New Roman" w:cs="Times New Roman"/>
          <w:szCs w:val="24"/>
        </w:rPr>
      </w:pPr>
      <w:r w:rsidRPr="00C40A77">
        <w:rPr>
          <w:rFonts w:ascii="Times New Roman" w:hAnsi="Times New Roman" w:cs="Times New Roman"/>
          <w:szCs w:val="24"/>
        </w:rPr>
        <w:t xml:space="preserve"> É desse movimento que emerge a noção do </w:t>
      </w:r>
      <w:proofErr w:type="spellStart"/>
      <w:r w:rsidRPr="00C40A77">
        <w:rPr>
          <w:rFonts w:ascii="Times New Roman" w:hAnsi="Times New Roman" w:cs="Times New Roman"/>
          <w:i/>
          <w:szCs w:val="24"/>
        </w:rPr>
        <w:t>ciberautorcidadão</w:t>
      </w:r>
      <w:proofErr w:type="spellEnd"/>
      <w:r w:rsidRPr="00C40A77">
        <w:rPr>
          <w:rFonts w:ascii="Times New Roman" w:hAnsi="Times New Roman" w:cs="Times New Roman"/>
          <w:i/>
          <w:szCs w:val="24"/>
        </w:rPr>
        <w:t xml:space="preserve">, </w:t>
      </w:r>
      <w:r w:rsidRPr="00C40A77">
        <w:rPr>
          <w:rFonts w:ascii="Times New Roman" w:hAnsi="Times New Roman" w:cs="Times New Roman"/>
          <w:szCs w:val="24"/>
        </w:rPr>
        <w:t xml:space="preserve">entendida como </w:t>
      </w:r>
      <w:r w:rsidRPr="00C40A77">
        <w:rPr>
          <w:rFonts w:ascii="Times New Roman" w:eastAsia="Times New Roman" w:hAnsi="Times New Roman" w:cs="Times New Roman"/>
          <w:szCs w:val="24"/>
        </w:rPr>
        <w:t xml:space="preserve">postura em permanente devir, autoral, crítica, multiletrada, plural, </w:t>
      </w:r>
      <w:proofErr w:type="spellStart"/>
      <w:r w:rsidRPr="00C40A77">
        <w:rPr>
          <w:rFonts w:ascii="Times New Roman" w:eastAsia="Times New Roman" w:hAnsi="Times New Roman" w:cs="Times New Roman"/>
          <w:szCs w:val="24"/>
        </w:rPr>
        <w:t>imersiva</w:t>
      </w:r>
      <w:proofErr w:type="spellEnd"/>
      <w:r w:rsidRPr="00C40A77">
        <w:rPr>
          <w:rFonts w:ascii="Times New Roman" w:eastAsia="Times New Roman" w:hAnsi="Times New Roman" w:cs="Times New Roman"/>
          <w:szCs w:val="24"/>
        </w:rPr>
        <w:t xml:space="preserve"> e implicada com/na </w:t>
      </w:r>
      <w:proofErr w:type="spellStart"/>
      <w:r w:rsidRPr="00C40A77">
        <w:rPr>
          <w:rFonts w:ascii="Times New Roman" w:eastAsia="Times New Roman" w:hAnsi="Times New Roman" w:cs="Times New Roman"/>
          <w:szCs w:val="24"/>
        </w:rPr>
        <w:t>cibercultura</w:t>
      </w:r>
      <w:proofErr w:type="spellEnd"/>
      <w:r w:rsidRPr="00C40A77">
        <w:rPr>
          <w:rFonts w:ascii="Times New Roman" w:eastAsia="Times New Roman" w:hAnsi="Times New Roman" w:cs="Times New Roman"/>
          <w:szCs w:val="24"/>
        </w:rPr>
        <w:t>. (RIBEIRO, 2015).</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Chegamos a essa noção por meandros metodológicos que não nos coloca no caminho do </w:t>
      </w:r>
      <w:proofErr w:type="spellStart"/>
      <w:r w:rsidRPr="00C40A77">
        <w:rPr>
          <w:rFonts w:ascii="Times New Roman" w:hAnsi="Times New Roman" w:cs="Times New Roman"/>
        </w:rPr>
        <w:t>quantificável</w:t>
      </w:r>
      <w:proofErr w:type="spellEnd"/>
      <w:r w:rsidRPr="00C40A77">
        <w:rPr>
          <w:rFonts w:ascii="Times New Roman" w:hAnsi="Times New Roman" w:cs="Times New Roman"/>
        </w:rPr>
        <w:t xml:space="preserve">. Em nossa pesquisa, os sentidos se constituem em/nas </w:t>
      </w:r>
      <w:proofErr w:type="spellStart"/>
      <w:r w:rsidRPr="00C21CA2">
        <w:rPr>
          <w:rFonts w:ascii="Times New Roman" w:hAnsi="Times New Roman" w:cs="Times New Roman"/>
          <w:i/>
        </w:rPr>
        <w:t>praticasteorias</w:t>
      </w:r>
      <w:proofErr w:type="spellEnd"/>
      <w:r w:rsidRPr="00C40A77">
        <w:rPr>
          <w:rFonts w:ascii="Times New Roman" w:hAnsi="Times New Roman" w:cs="Times New Roman"/>
        </w:rPr>
        <w:t xml:space="preserve"> tecidas em rede pelos </w:t>
      </w:r>
      <w:proofErr w:type="spellStart"/>
      <w:r w:rsidRPr="00C40A77">
        <w:rPr>
          <w:rFonts w:ascii="Times New Roman" w:hAnsi="Times New Roman" w:cs="Times New Roman"/>
          <w:i/>
        </w:rPr>
        <w:t>dizeresfazeres</w:t>
      </w:r>
      <w:proofErr w:type="spellEnd"/>
      <w:r w:rsidRPr="00C40A77">
        <w:rPr>
          <w:rFonts w:ascii="Times New Roman" w:hAnsi="Times New Roman" w:cs="Times New Roman"/>
        </w:rPr>
        <w:t xml:space="preserve"> que se manifestam por meio de fazeres (CERTEAU, 2012). As narrativas e imagens são, nesse cenário, produzidas nas artes de fazer e de dizer engendrados pelos/nos atos de currículo</w:t>
      </w:r>
      <w:r>
        <w:rPr>
          <w:rFonts w:ascii="Times New Roman" w:hAnsi="Times New Roman" w:cs="Times New Roman"/>
        </w:rPr>
        <w:t>.</w:t>
      </w:r>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Além das muitas outras redes educativas que nos formam, buscamos inspiração para a criação da noção do </w:t>
      </w:r>
      <w:proofErr w:type="spellStart"/>
      <w:r w:rsidRPr="00C40A77">
        <w:rPr>
          <w:rFonts w:ascii="Times New Roman" w:hAnsi="Times New Roman" w:cs="Times New Roman"/>
          <w:i/>
        </w:rPr>
        <w:t>ciberautrocidadão</w:t>
      </w:r>
      <w:proofErr w:type="spellEnd"/>
      <w:r w:rsidRPr="00C40A77">
        <w:rPr>
          <w:rFonts w:ascii="Times New Roman" w:hAnsi="Times New Roman" w:cs="Times New Roman"/>
        </w:rPr>
        <w:t xml:space="preserve"> nos estudos de Barbosa (2010), quando discute e propõe a formação do </w:t>
      </w:r>
      <w:proofErr w:type="spellStart"/>
      <w:r w:rsidRPr="00C40A77">
        <w:rPr>
          <w:rFonts w:ascii="Times New Roman" w:hAnsi="Times New Roman" w:cs="Times New Roman"/>
        </w:rPr>
        <w:t>autor-cidadão</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Ardoino</w:t>
      </w:r>
      <w:proofErr w:type="spellEnd"/>
      <w:r w:rsidRPr="00C40A77">
        <w:rPr>
          <w:rFonts w:ascii="Times New Roman" w:hAnsi="Times New Roman" w:cs="Times New Roman"/>
        </w:rPr>
        <w:t xml:space="preserve"> (1998), com a perspectiva da autoria e do conhecimento plural e heterogêneo; </w:t>
      </w:r>
      <w:proofErr w:type="spellStart"/>
      <w:r w:rsidRPr="00C40A77">
        <w:rPr>
          <w:rFonts w:ascii="Times New Roman" w:hAnsi="Times New Roman" w:cs="Times New Roman"/>
        </w:rPr>
        <w:t>Boaventura</w:t>
      </w:r>
      <w:proofErr w:type="spellEnd"/>
      <w:r w:rsidRPr="00C40A77">
        <w:rPr>
          <w:rFonts w:ascii="Times New Roman" w:hAnsi="Times New Roman" w:cs="Times New Roman"/>
        </w:rPr>
        <w:t xml:space="preserve"> Santos (1995; 2004) com a contribuição da </w:t>
      </w:r>
      <w:proofErr w:type="spellStart"/>
      <w:r w:rsidRPr="00C40A77">
        <w:rPr>
          <w:rFonts w:ascii="Times New Roman" w:hAnsi="Times New Roman" w:cs="Times New Roman"/>
        </w:rPr>
        <w:t>indissociabilidade</w:t>
      </w:r>
      <w:proofErr w:type="spellEnd"/>
      <w:r w:rsidRPr="00C40A77">
        <w:rPr>
          <w:rFonts w:ascii="Times New Roman" w:hAnsi="Times New Roman" w:cs="Times New Roman"/>
        </w:rPr>
        <w:t xml:space="preserve"> entre o epistemológico e o político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na tessitura de uma sociedade mais justa e democrática e ainda, na sociologia das ausências e das emergências, ocasião na qual destacamos o potencial </w:t>
      </w:r>
      <w:proofErr w:type="spellStart"/>
      <w:r w:rsidRPr="00C40A77">
        <w:rPr>
          <w:rFonts w:ascii="Times New Roman" w:hAnsi="Times New Roman" w:cs="Times New Roman"/>
        </w:rPr>
        <w:t>emancipatório</w:t>
      </w:r>
      <w:proofErr w:type="spellEnd"/>
      <w:r w:rsidRPr="00C40A77">
        <w:rPr>
          <w:rFonts w:ascii="Times New Roman" w:hAnsi="Times New Roman" w:cs="Times New Roman"/>
        </w:rPr>
        <w:t xml:space="preserve"> (OLIVEIRA, 2010) dos atos de currículo que </w:t>
      </w:r>
      <w:r w:rsidRPr="00C40A77">
        <w:rPr>
          <w:rFonts w:ascii="Times New Roman" w:hAnsi="Times New Roman" w:cs="Times New Roman"/>
        </w:rPr>
        <w:lastRenderedPageBreak/>
        <w:t xml:space="preserve">desenvolvemos como possibilidade de inspiração para outros </w:t>
      </w:r>
      <w:r w:rsidRPr="00C40A77">
        <w:rPr>
          <w:rFonts w:ascii="Times New Roman" w:hAnsi="Times New Roman" w:cs="Times New Roman"/>
          <w:i/>
        </w:rPr>
        <w:t>saberesfazeres</w:t>
      </w:r>
      <w:r w:rsidRPr="00C40A77">
        <w:rPr>
          <w:rFonts w:ascii="Times New Roman" w:hAnsi="Times New Roman" w:cs="Times New Roman"/>
        </w:rPr>
        <w:t xml:space="preserve"> na docência presencial e online; Oliveira (2010; 201</w:t>
      </w:r>
      <w:r w:rsidR="003D244E">
        <w:rPr>
          <w:rFonts w:ascii="Times New Roman" w:hAnsi="Times New Roman" w:cs="Times New Roman"/>
        </w:rPr>
        <w:t>2</w:t>
      </w:r>
      <w:r w:rsidRPr="00C40A77">
        <w:rPr>
          <w:rFonts w:ascii="Times New Roman" w:hAnsi="Times New Roman" w:cs="Times New Roman"/>
        </w:rPr>
        <w:t xml:space="preserve">)  e Alves (2010) com as noções de </w:t>
      </w:r>
      <w:proofErr w:type="spellStart"/>
      <w:r w:rsidRPr="00C40A77">
        <w:rPr>
          <w:rFonts w:ascii="Times New Roman" w:hAnsi="Times New Roman" w:cs="Times New Roman"/>
          <w:i/>
        </w:rPr>
        <w:t>praticantespensantes</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 e contextos de formação; </w:t>
      </w:r>
      <w:proofErr w:type="spellStart"/>
      <w:r w:rsidRPr="00C40A77">
        <w:rPr>
          <w:rFonts w:ascii="Times New Roman" w:hAnsi="Times New Roman" w:cs="Times New Roman"/>
        </w:rPr>
        <w:t>Edméa</w:t>
      </w:r>
      <w:proofErr w:type="spellEnd"/>
      <w:r w:rsidRPr="00C40A77">
        <w:rPr>
          <w:rFonts w:ascii="Times New Roman" w:hAnsi="Times New Roman" w:cs="Times New Roman"/>
        </w:rPr>
        <w:t xml:space="preserve"> Santos (2014) com a perspectiva do </w:t>
      </w:r>
      <w:proofErr w:type="spellStart"/>
      <w:r w:rsidRPr="00C40A77">
        <w:rPr>
          <w:rFonts w:ascii="Times New Roman" w:hAnsi="Times New Roman" w:cs="Times New Roman"/>
          <w:i/>
        </w:rPr>
        <w:t>praticantecultural</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imersivo</w:t>
      </w:r>
      <w:proofErr w:type="spellEnd"/>
      <w:r w:rsidRPr="00C40A77">
        <w:rPr>
          <w:rFonts w:ascii="Times New Roman" w:hAnsi="Times New Roman" w:cs="Times New Roman"/>
        </w:rPr>
        <w:t xml:space="preserve">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Rojo e Moura (2012) e Cope e </w:t>
      </w:r>
      <w:proofErr w:type="spellStart"/>
      <w:r w:rsidRPr="00C40A77">
        <w:rPr>
          <w:rFonts w:ascii="Times New Roman" w:hAnsi="Times New Roman" w:cs="Times New Roman"/>
        </w:rPr>
        <w:t>Kalantzis</w:t>
      </w:r>
      <w:proofErr w:type="spellEnd"/>
      <w:r w:rsidRPr="00C40A77">
        <w:rPr>
          <w:rFonts w:ascii="Times New Roman" w:hAnsi="Times New Roman" w:cs="Times New Roman"/>
        </w:rPr>
        <w:t xml:space="preserve"> ( 2006) com a ideia de multiletramentos, com destaque para os novos letramentos emergentes na sociedade contemporânea, os quais implicam considerar as tecnologias digitais em rede e a diversidade cultural na relação </w:t>
      </w:r>
      <w:proofErr w:type="spellStart"/>
      <w:r w:rsidRPr="00C40A77">
        <w:rPr>
          <w:rFonts w:ascii="Times New Roman" w:hAnsi="Times New Roman" w:cs="Times New Roman"/>
          <w:i/>
        </w:rPr>
        <w:t>ciberespaçocidade</w:t>
      </w:r>
      <w:proofErr w:type="spellEnd"/>
      <w:r w:rsidRPr="00C40A77">
        <w:rPr>
          <w:rFonts w:ascii="Times New Roman" w:hAnsi="Times New Roman" w:cs="Times New Roman"/>
        </w:rPr>
        <w:t xml:space="preserve">. . Essas perspectivas entrelaçadas as/nas inteligibilidades das </w:t>
      </w:r>
      <w:proofErr w:type="spellStart"/>
      <w:r w:rsidRPr="00C40A77">
        <w:rPr>
          <w:rFonts w:ascii="Times New Roman" w:hAnsi="Times New Roman" w:cs="Times New Roman"/>
          <w:i/>
        </w:rPr>
        <w:t>práticasteoriaspráticas</w:t>
      </w:r>
      <w:proofErr w:type="spellEnd"/>
      <w:r w:rsidRPr="00C40A77">
        <w:rPr>
          <w:rStyle w:val="Refdenotadefim"/>
          <w:rFonts w:ascii="Times New Roman" w:hAnsi="Times New Roman" w:cs="Times New Roman"/>
          <w:i/>
          <w:szCs w:val="24"/>
        </w:rPr>
        <w:endnoteReference w:id="3"/>
      </w:r>
      <w:r w:rsidRPr="00C40A77">
        <w:rPr>
          <w:rFonts w:ascii="Times New Roman" w:hAnsi="Times New Roman" w:cs="Times New Roman"/>
          <w:i/>
        </w:rPr>
        <w:t xml:space="preserve"> </w:t>
      </w:r>
      <w:r w:rsidRPr="00C40A77">
        <w:rPr>
          <w:rFonts w:ascii="Times New Roman" w:hAnsi="Times New Roman" w:cs="Times New Roman"/>
        </w:rPr>
        <w:t xml:space="preserve">enredadas nos atos de currículo expressos pelas/nas </w:t>
      </w:r>
      <w:proofErr w:type="spellStart"/>
      <w:r w:rsidRPr="00C40A77">
        <w:rPr>
          <w:rFonts w:ascii="Times New Roman" w:hAnsi="Times New Roman" w:cs="Times New Roman"/>
        </w:rPr>
        <w:t>conversas-imagens-narrativas</w:t>
      </w:r>
      <w:proofErr w:type="spellEnd"/>
      <w:r w:rsidRPr="00C40A77">
        <w:rPr>
          <w:rFonts w:ascii="Times New Roman" w:hAnsi="Times New Roman" w:cs="Times New Roman"/>
        </w:rPr>
        <w:t xml:space="preserve"> dos sujeitos/autores/praticantes da pesquisa-formação na cibercultura, dão sentido a noção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resultante da pesquisa.</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A pesquisa desenvolvida não está circunscrita a um único momento, mas antecede e se prolonga em um devir permanente de </w:t>
      </w:r>
      <w:proofErr w:type="spellStart"/>
      <w:r w:rsidRPr="00C40A77">
        <w:rPr>
          <w:rFonts w:ascii="Times New Roman" w:hAnsi="Times New Roman" w:cs="Times New Roman"/>
        </w:rPr>
        <w:t>ressignificações</w:t>
      </w:r>
      <w:proofErr w:type="spellEnd"/>
      <w:r w:rsidRPr="00C40A77">
        <w:rPr>
          <w:rFonts w:ascii="Times New Roman" w:hAnsi="Times New Roman" w:cs="Times New Roman"/>
        </w:rPr>
        <w:t xml:space="preserve"> inerentes a uma </w:t>
      </w:r>
      <w:proofErr w:type="spellStart"/>
      <w:r w:rsidRPr="00C40A77">
        <w:rPr>
          <w:rFonts w:ascii="Times New Roman" w:hAnsi="Times New Roman" w:cs="Times New Roman"/>
        </w:rPr>
        <w:t>itinerância</w:t>
      </w:r>
      <w:proofErr w:type="spellEnd"/>
      <w:r w:rsidRPr="00C40A77">
        <w:rPr>
          <w:rFonts w:ascii="Times New Roman" w:hAnsi="Times New Roman" w:cs="Times New Roman"/>
        </w:rPr>
        <w:t xml:space="preserve"> vivida nas redes educativas</w:t>
      </w:r>
      <w:r w:rsidRPr="00C40A77">
        <w:rPr>
          <w:rStyle w:val="Refdenotadefim"/>
          <w:rFonts w:ascii="Times New Roman" w:hAnsi="Times New Roman" w:cs="Times New Roman"/>
          <w:szCs w:val="24"/>
        </w:rPr>
        <w:endnoteReference w:id="4"/>
      </w:r>
      <w:r w:rsidRPr="00C40A77">
        <w:rPr>
          <w:rFonts w:ascii="Times New Roman" w:hAnsi="Times New Roman" w:cs="Times New Roman"/>
        </w:rPr>
        <w:t xml:space="preserve"> das/nas quais somos </w:t>
      </w:r>
      <w:proofErr w:type="spellStart"/>
      <w:r w:rsidRPr="00C40A77">
        <w:rPr>
          <w:rFonts w:ascii="Times New Roman" w:hAnsi="Times New Roman" w:cs="Times New Roman"/>
          <w:i/>
        </w:rPr>
        <w:t>praticantespensantes</w:t>
      </w:r>
      <w:proofErr w:type="spellEnd"/>
      <w:r w:rsidRPr="00C40A77">
        <w:rPr>
          <w:rFonts w:ascii="Times New Roman" w:hAnsi="Times New Roman" w:cs="Times New Roman"/>
        </w:rPr>
        <w:t xml:space="preserve">. É processo, é criação. Parafraseando Antônio Machado, é caminho que se faz ao andar. </w:t>
      </w:r>
    </w:p>
    <w:p w:rsidR="00B51066" w:rsidRPr="00E77F2F" w:rsidRDefault="00B51066" w:rsidP="00B81596">
      <w:pPr>
        <w:pStyle w:val="Ttulo6"/>
        <w:numPr>
          <w:ilvl w:val="0"/>
          <w:numId w:val="0"/>
        </w:numPr>
        <w:spacing w:after="0"/>
        <w:rPr>
          <w:rFonts w:ascii="Times New Roman" w:hAnsi="Times New Roman" w:cs="Times New Roman"/>
        </w:rPr>
      </w:pPr>
      <w:bookmarkStart w:id="2" w:name="_Toc431551755"/>
      <w:proofErr w:type="gramStart"/>
      <w:r w:rsidRPr="00E77F2F">
        <w:rPr>
          <w:rFonts w:ascii="Times New Roman" w:hAnsi="Times New Roman" w:cs="Times New Roman"/>
        </w:rPr>
        <w:t>2</w:t>
      </w:r>
      <w:proofErr w:type="gramEnd"/>
      <w:r w:rsidRPr="00E77F2F">
        <w:rPr>
          <w:rFonts w:ascii="Times New Roman" w:hAnsi="Times New Roman" w:cs="Times New Roman"/>
        </w:rPr>
        <w:t xml:space="preserve"> </w:t>
      </w:r>
      <w:r w:rsidRPr="00E77F2F">
        <w:rPr>
          <w:rFonts w:ascii="Times New Roman" w:hAnsi="Times New Roman" w:cs="Times New Roman"/>
          <w:i/>
        </w:rPr>
        <w:t>CIBERAUTORCIDADÃO</w:t>
      </w:r>
      <w:r w:rsidRPr="00E77F2F">
        <w:rPr>
          <w:rFonts w:ascii="Times New Roman" w:hAnsi="Times New Roman" w:cs="Times New Roman"/>
        </w:rPr>
        <w:t>: OS SENTIDOS AMPLIADOS NA PESQUISA-FORMAÇÃO NA CIBERCULTURA</w:t>
      </w:r>
      <w:bookmarkEnd w:id="2"/>
    </w:p>
    <w:p w:rsidR="00B51066" w:rsidRPr="00C40A77" w:rsidRDefault="00B51066" w:rsidP="008C375D">
      <w:pPr>
        <w:pStyle w:val="SemEspaamento"/>
        <w:ind w:firstLine="851"/>
        <w:rPr>
          <w:rFonts w:ascii="Times New Roman" w:hAnsi="Times New Roman" w:cs="Times New Roman"/>
        </w:rPr>
      </w:pPr>
      <w:r>
        <w:rPr>
          <w:rFonts w:ascii="Times New Roman" w:hAnsi="Times New Roman" w:cs="Times New Roman"/>
        </w:rPr>
        <w:t xml:space="preserve">Pensamos </w:t>
      </w:r>
      <w:r w:rsidRPr="00C40A77">
        <w:rPr>
          <w:rFonts w:ascii="Times New Roman" w:hAnsi="Times New Roman" w:cs="Times New Roman"/>
        </w:rPr>
        <w:t xml:space="preserve">a formação </w:t>
      </w:r>
      <w:r>
        <w:rPr>
          <w:rFonts w:ascii="Times New Roman" w:hAnsi="Times New Roman" w:cs="Times New Roman"/>
        </w:rPr>
        <w:t>do</w:t>
      </w:r>
      <w:r w:rsidRPr="00C40A77">
        <w:rPr>
          <w:rFonts w:ascii="Times New Roman" w:hAnsi="Times New Roman" w:cs="Times New Roman"/>
        </w:rPr>
        <w:t xml:space="preserve">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como postura política e epistemológica situada na (trans) formação permanente e coresponsável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Não </w:t>
      </w:r>
      <w:r>
        <w:rPr>
          <w:rFonts w:ascii="Times New Roman" w:hAnsi="Times New Roman" w:cs="Times New Roman"/>
        </w:rPr>
        <w:t>se trata</w:t>
      </w:r>
      <w:r w:rsidRPr="00C40A77">
        <w:rPr>
          <w:rFonts w:ascii="Times New Roman" w:hAnsi="Times New Roman" w:cs="Times New Roman"/>
        </w:rPr>
        <w:t xml:space="preserve"> de uma identidade fixa, ou de um ideal de sujeito, mas de uma postura que se sabe, fazendo e sendo.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Tecemos essa noção nos processos de fluxos </w:t>
      </w:r>
      <w:proofErr w:type="spellStart"/>
      <w:r w:rsidRPr="00C40A77">
        <w:rPr>
          <w:rFonts w:ascii="Times New Roman" w:hAnsi="Times New Roman" w:cs="Times New Roman"/>
          <w:i/>
        </w:rPr>
        <w:t>vividossentidos</w:t>
      </w:r>
      <w:proofErr w:type="spellEnd"/>
      <w:r w:rsidRPr="00C40A77">
        <w:rPr>
          <w:rFonts w:ascii="Times New Roman" w:hAnsi="Times New Roman" w:cs="Times New Roman"/>
        </w:rPr>
        <w:t xml:space="preserve"> no confronto com as diferenças, incertezas, </w:t>
      </w:r>
      <w:proofErr w:type="spellStart"/>
      <w:r w:rsidRPr="00C40A77">
        <w:rPr>
          <w:rFonts w:ascii="Times New Roman" w:hAnsi="Times New Roman" w:cs="Times New Roman"/>
        </w:rPr>
        <w:t>angústicas</w:t>
      </w:r>
      <w:proofErr w:type="spellEnd"/>
      <w:r w:rsidRPr="00C40A77">
        <w:rPr>
          <w:rFonts w:ascii="Times New Roman" w:hAnsi="Times New Roman" w:cs="Times New Roman"/>
        </w:rPr>
        <w:t xml:space="preserve">, desconfortos, ruídos, frestas, brechas, idas e vindas, mas também prazeres, afirmações, constatações, mesmo que provisórias, dos/nos </w:t>
      </w:r>
      <w:proofErr w:type="spellStart"/>
      <w:r w:rsidRPr="00C40A77">
        <w:rPr>
          <w:rFonts w:ascii="Times New Roman" w:hAnsi="Times New Roman" w:cs="Times New Roman"/>
          <w:i/>
        </w:rPr>
        <w:t>sabresefazeres</w:t>
      </w:r>
      <w:proofErr w:type="spellEnd"/>
      <w:r w:rsidRPr="00C40A77">
        <w:rPr>
          <w:rFonts w:ascii="Times New Roman" w:hAnsi="Times New Roman" w:cs="Times New Roman"/>
        </w:rPr>
        <w:t xml:space="preserve"> produzidos nos espaços de aprendizagens da/na pesquisa, a saber, sala de aula presencial </w:t>
      </w:r>
      <w:proofErr w:type="spellStart"/>
      <w:r w:rsidRPr="00C40A77">
        <w:rPr>
          <w:rFonts w:ascii="Times New Roman" w:hAnsi="Times New Roman" w:cs="Times New Roman"/>
        </w:rPr>
        <w:t>e.online</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moodle</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facebook</w:t>
      </w:r>
      <w:proofErr w:type="spellEnd"/>
      <w:r w:rsidRPr="00C40A77">
        <w:rPr>
          <w:rFonts w:ascii="Times New Roman" w:hAnsi="Times New Roman" w:cs="Times New Roman"/>
        </w:rPr>
        <w:t xml:space="preserve"> e blog)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Como nos diz Alves (2015, p. 138) com inspiração nos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xml:space="preserve"> de um pescador de nome </w:t>
      </w:r>
      <w:proofErr w:type="spellStart"/>
      <w:r w:rsidRPr="00C40A77">
        <w:rPr>
          <w:rFonts w:ascii="Times New Roman" w:hAnsi="Times New Roman" w:cs="Times New Roman"/>
        </w:rPr>
        <w:t>Carmozinho</w:t>
      </w:r>
      <w:proofErr w:type="spellEnd"/>
      <w:r w:rsidRPr="00C40A77">
        <w:rPr>
          <w:rFonts w:ascii="Times New Roman" w:hAnsi="Times New Roman" w:cs="Times New Roman"/>
        </w:rPr>
        <w:t xml:space="preserve">, “tecendo redes, permitem seu crescimento para todos os lados e para frente”.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Acreditamos que a nossa intenção vai ao encontro do pensamento de </w:t>
      </w:r>
      <w:proofErr w:type="spellStart"/>
      <w:r w:rsidRPr="00C40A77">
        <w:rPr>
          <w:rFonts w:ascii="Times New Roman" w:hAnsi="Times New Roman" w:cs="Times New Roman"/>
        </w:rPr>
        <w:t>Boaventura</w:t>
      </w:r>
      <w:proofErr w:type="spellEnd"/>
      <w:r w:rsidRPr="00C40A77">
        <w:rPr>
          <w:rFonts w:ascii="Times New Roman" w:hAnsi="Times New Roman" w:cs="Times New Roman"/>
        </w:rPr>
        <w:t xml:space="preserve"> Santos (2004; 2010) ao se referir à sociologia das ausências e a sociologia das emergências</w:t>
      </w:r>
      <w:r w:rsidRPr="00C40A77">
        <w:rPr>
          <w:rStyle w:val="Refdenotadefim"/>
          <w:rFonts w:ascii="Times New Roman" w:hAnsi="Times New Roman" w:cs="Times New Roman"/>
          <w:szCs w:val="24"/>
        </w:rPr>
        <w:endnoteReference w:id="5"/>
      </w:r>
      <w:r w:rsidRPr="00C40A77">
        <w:rPr>
          <w:rFonts w:ascii="Times New Roman" w:hAnsi="Times New Roman" w:cs="Times New Roman"/>
        </w:rPr>
        <w:t xml:space="preserve">, ou seja, pretendemos dar visibilidade as nossas experiências, aos nossos atos de currículo, aos sentidos produzidos em rede, situando a noção de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na perspectiva de uma realidade que pode ser, mais ainda-</w:t>
      </w:r>
      <w:proofErr w:type="gramStart"/>
      <w:r w:rsidRPr="00C40A77">
        <w:rPr>
          <w:rFonts w:ascii="Times New Roman" w:hAnsi="Times New Roman" w:cs="Times New Roman"/>
        </w:rPr>
        <w:t>não-é</w:t>
      </w:r>
      <w:proofErr w:type="gramEnd"/>
      <w:r w:rsidRPr="00C40A77">
        <w:rPr>
          <w:rFonts w:ascii="Times New Roman" w:hAnsi="Times New Roman" w:cs="Times New Roman"/>
        </w:rPr>
        <w:t xml:space="preserve">. Os atos de currículos criados com os alunos nos </w:t>
      </w:r>
      <w:r w:rsidRPr="00C40A77">
        <w:rPr>
          <w:rFonts w:ascii="Times New Roman" w:hAnsi="Times New Roman" w:cs="Times New Roman"/>
        </w:rPr>
        <w:lastRenderedPageBreak/>
        <w:t xml:space="preserve">coloca no caminho do devir, da transformação, de novas formas de </w:t>
      </w:r>
      <w:proofErr w:type="spellStart"/>
      <w:r w:rsidRPr="00C40A77">
        <w:rPr>
          <w:rFonts w:ascii="Times New Roman" w:hAnsi="Times New Roman" w:cs="Times New Roman"/>
          <w:i/>
        </w:rPr>
        <w:t>pensarfazer</w:t>
      </w:r>
      <w:proofErr w:type="spellEnd"/>
      <w:r w:rsidRPr="00C40A77">
        <w:rPr>
          <w:rFonts w:ascii="Times New Roman" w:hAnsi="Times New Roman" w:cs="Times New Roman"/>
        </w:rPr>
        <w:t xml:space="preserve"> o </w:t>
      </w:r>
      <w:proofErr w:type="spellStart"/>
      <w:r w:rsidRPr="00C40A77">
        <w:rPr>
          <w:rFonts w:ascii="Times New Roman" w:hAnsi="Times New Roman" w:cs="Times New Roman"/>
          <w:i/>
        </w:rPr>
        <w:t>aprenderensinar</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na perspectiva de uma cidadania autorizada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Ao trazer os estudos da sociologia das ausências e das emergências para a pesquisa em educação e para o processo educativo, Oliveira (2008) diz da potência que é, para a educação, identificarmos e valorizarmos outros modos de pensar e estar no mundo, para além do que a razão metonímica</w:t>
      </w:r>
      <w:r w:rsidRPr="00C40A77">
        <w:rPr>
          <w:rStyle w:val="Refdenotadefim"/>
          <w:rFonts w:ascii="Times New Roman" w:hAnsi="Times New Roman" w:cs="Times New Roman"/>
          <w:szCs w:val="24"/>
        </w:rPr>
        <w:endnoteReference w:id="6"/>
      </w:r>
      <w:r w:rsidRPr="00C40A77">
        <w:rPr>
          <w:rFonts w:ascii="Times New Roman" w:hAnsi="Times New Roman" w:cs="Times New Roman"/>
        </w:rPr>
        <w:t xml:space="preserve"> percebe e aceita como existente; compreendermos o que de fato acontece nos processos educacionais para além dos modelos pedagógicos e propostas curriculares oficiais, o que nos solicita considerar como válidas outras formas de saber/fazer/pensar/sentir/estar no mundo, negligenciadas em nome da fragmentação, linearidade e arrogância do saber científico e da cultura ocidental branca e burguesa.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Certamente que em uma lógica de pesquisa cartesiana de racionalidade científica, a ideia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já estaria pré-definida antes mesmo de iniciar a pesquisa, uma vez que o olhar monológico muito mais enquadra, padroniza e molda o conhecimento do que cria novas possibilidades emergentes da/na tessitura de visões multilógicas expressas em narrativas e imagens pelos atores da/na pesquisa. Iniciamos esse trabalho percebendo nossas faltas, mas com o desejo de </w:t>
      </w:r>
      <w:proofErr w:type="spellStart"/>
      <w:r w:rsidRPr="00C40A77">
        <w:rPr>
          <w:rFonts w:ascii="Times New Roman" w:hAnsi="Times New Roman" w:cs="Times New Roman"/>
          <w:i/>
        </w:rPr>
        <w:t>aprenderensinarfazer</w:t>
      </w:r>
      <w:proofErr w:type="spellEnd"/>
      <w:r w:rsidRPr="00C40A77">
        <w:rPr>
          <w:rFonts w:ascii="Times New Roman" w:hAnsi="Times New Roman" w:cs="Times New Roman"/>
        </w:rPr>
        <w:t xml:space="preserve"> junto com os alunos uma formação na qual nos percebemos </w:t>
      </w:r>
      <w:proofErr w:type="spellStart"/>
      <w:r w:rsidRPr="00C40A77">
        <w:rPr>
          <w:rFonts w:ascii="Times New Roman" w:hAnsi="Times New Roman" w:cs="Times New Roman"/>
          <w:i/>
        </w:rPr>
        <w:t>praticantespensantescurriculantes</w:t>
      </w:r>
      <w:proofErr w:type="spellEnd"/>
      <w:r w:rsidRPr="00C40A77">
        <w:rPr>
          <w:rFonts w:ascii="Times New Roman" w:hAnsi="Times New Roman" w:cs="Times New Roman"/>
        </w:rPr>
        <w:t xml:space="preserve">, ou seja, criamos atos de currículo em função das nossas demandas formativas, atribuindo sentido e significando os nossos atos na relação entre o que se passa </w:t>
      </w:r>
      <w:proofErr w:type="spellStart"/>
      <w:r w:rsidRPr="00C40A77">
        <w:rPr>
          <w:rFonts w:ascii="Times New Roman" w:hAnsi="Times New Roman" w:cs="Times New Roman"/>
          <w:i/>
        </w:rPr>
        <w:t>dentrofora</w:t>
      </w:r>
      <w:proofErr w:type="spellEnd"/>
      <w:r w:rsidRPr="00C40A77">
        <w:rPr>
          <w:rFonts w:ascii="Times New Roman" w:hAnsi="Times New Roman" w:cs="Times New Roman"/>
        </w:rPr>
        <w:t xml:space="preserve"> do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formativo acadêmico.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não se constitui em um conceito, mas em uma postura que se </w:t>
      </w:r>
      <w:proofErr w:type="gramStart"/>
      <w:r w:rsidRPr="00C40A77">
        <w:rPr>
          <w:rFonts w:ascii="Times New Roman" w:hAnsi="Times New Roman" w:cs="Times New Roman"/>
        </w:rPr>
        <w:t>tece nos</w:t>
      </w:r>
      <w:proofErr w:type="gramEnd"/>
      <w:r w:rsidRPr="00C40A77">
        <w:rPr>
          <w:rFonts w:ascii="Times New Roman" w:hAnsi="Times New Roman" w:cs="Times New Roman"/>
        </w:rPr>
        <w:t xml:space="preserve"> diversos fluxos que permeiam a sala de aula presencial e online, “fluxos de palavras, de desejos, de subjetividades, de problemas, de dúvidas, de escritas, de forças, de confrontos etc.,” (ABRAMOWICZ, 1998, p.9), na/ pela diferença, em contextos formativos provocadores de trans (formações), de aberturas ao novo, de se ver enquanto descobridor de si, dos outros e do que lhe passa externamente. Uma formação que não se restringe como nos diz </w:t>
      </w:r>
      <w:proofErr w:type="spellStart"/>
      <w:r w:rsidRPr="00C40A77">
        <w:rPr>
          <w:rFonts w:ascii="Times New Roman" w:hAnsi="Times New Roman" w:cs="Times New Roman"/>
        </w:rPr>
        <w:t>Dominicé</w:t>
      </w:r>
      <w:proofErr w:type="spellEnd"/>
      <w:r w:rsidRPr="00C40A77">
        <w:rPr>
          <w:rFonts w:ascii="Times New Roman" w:hAnsi="Times New Roman" w:cs="Times New Roman"/>
        </w:rPr>
        <w:t xml:space="preserve"> (apud MACEDO, 2010a, p. 59), “a um só resultado de uma atividade educativa. Trata-se de um fenômeno com um significado mais largo, mais global, que inclui diferentes facetas da atividade educativa tal como elas se desenham na vida de uma pessoa”.</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Talvez essa seja uma questão central na formação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r w:rsidRPr="00C40A77">
        <w:rPr>
          <w:rFonts w:ascii="Times New Roman" w:hAnsi="Times New Roman" w:cs="Times New Roman"/>
        </w:rPr>
        <w:t>como a autoria se faz presente nas facetas da atividade educativa dos sujeitos ao longo da vida?</w:t>
      </w:r>
      <w:r w:rsidRPr="00C40A77">
        <w:rPr>
          <w:rFonts w:ascii="Times New Roman" w:hAnsi="Times New Roman" w:cs="Times New Roman"/>
          <w:i/>
        </w:rPr>
        <w:t xml:space="preserve"> Ou seja,</w:t>
      </w:r>
      <w:r w:rsidRPr="00C40A77">
        <w:rPr>
          <w:rFonts w:ascii="Times New Roman" w:hAnsi="Times New Roman" w:cs="Times New Roman"/>
        </w:rPr>
        <w:t xml:space="preserve"> qual a condição de expressão, de fala, de dizer de si e do que se passa para si no contexto da cultura digital em rede? A formação cidadã e autoral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ao mesmo tempo em que ganha força nos espaços tempos de interlocuções mediadas por computadores – redes sociais, plataformas de ensino, blogs </w:t>
      </w:r>
      <w:proofErr w:type="spellStart"/>
      <w:r w:rsidRPr="00C40A77">
        <w:rPr>
          <w:rFonts w:ascii="Times New Roman" w:hAnsi="Times New Roman" w:cs="Times New Roman"/>
        </w:rPr>
        <w:t>etc</w:t>
      </w:r>
      <w:proofErr w:type="spellEnd"/>
      <w:r w:rsidRPr="00C40A77">
        <w:rPr>
          <w:rFonts w:ascii="Times New Roman" w:hAnsi="Times New Roman" w:cs="Times New Roman"/>
        </w:rPr>
        <w:t>, se confronta com o “fantasma” da desautorização</w:t>
      </w:r>
      <w:r>
        <w:rPr>
          <w:rFonts w:ascii="Times New Roman" w:hAnsi="Times New Roman" w:cs="Times New Roman"/>
        </w:rPr>
        <w:t xml:space="preserve"> </w:t>
      </w:r>
      <w:r w:rsidRPr="00C40A77">
        <w:rPr>
          <w:rFonts w:ascii="Times New Roman" w:hAnsi="Times New Roman" w:cs="Times New Roman"/>
        </w:rPr>
        <w:t xml:space="preserve">da </w:t>
      </w:r>
      <w:r w:rsidRPr="00C40A77">
        <w:rPr>
          <w:rFonts w:ascii="Times New Roman" w:hAnsi="Times New Roman" w:cs="Times New Roman"/>
        </w:rPr>
        <w:lastRenderedPageBreak/>
        <w:t xml:space="preserve">escola, da sociedade, da vida. Com isso não negamos as táticas dos praticantes e as mil maneiras de fazer no cotidiano (CERTEAU, 2012), mas nos referimos aos determinismos culturais, sociais e econômicos típicos da racionalidade </w:t>
      </w:r>
      <w:proofErr w:type="spellStart"/>
      <w:r w:rsidRPr="00C40A77">
        <w:rPr>
          <w:rFonts w:ascii="Times New Roman" w:hAnsi="Times New Roman" w:cs="Times New Roman"/>
        </w:rPr>
        <w:t>racionalizante</w:t>
      </w:r>
      <w:proofErr w:type="spellEnd"/>
      <w:r w:rsidRPr="00C40A77">
        <w:rPr>
          <w:rFonts w:ascii="Times New Roman" w:hAnsi="Times New Roman" w:cs="Times New Roman"/>
        </w:rPr>
        <w:t xml:space="preserve">, que resistem </w:t>
      </w:r>
      <w:r w:rsidRPr="00C40A77">
        <w:rPr>
          <w:rFonts w:ascii="Times New Roman" w:hAnsi="Times New Roman" w:cs="Times New Roman"/>
          <w:i/>
        </w:rPr>
        <w:t xml:space="preserve">pari </w:t>
      </w:r>
      <w:proofErr w:type="spellStart"/>
      <w:r w:rsidRPr="00C40A77">
        <w:rPr>
          <w:rFonts w:ascii="Times New Roman" w:hAnsi="Times New Roman" w:cs="Times New Roman"/>
          <w:i/>
        </w:rPr>
        <w:t>passu</w:t>
      </w:r>
      <w:proofErr w:type="spellEnd"/>
      <w:r w:rsidRPr="00C40A77">
        <w:rPr>
          <w:rFonts w:ascii="Times New Roman" w:hAnsi="Times New Roman" w:cs="Times New Roman"/>
        </w:rPr>
        <w:t xml:space="preserve"> as práticas </w:t>
      </w:r>
      <w:proofErr w:type="spellStart"/>
      <w:r w:rsidRPr="00C40A77">
        <w:rPr>
          <w:rFonts w:ascii="Times New Roman" w:hAnsi="Times New Roman" w:cs="Times New Roman"/>
        </w:rPr>
        <w:t>instituintes</w:t>
      </w:r>
      <w:proofErr w:type="spellEnd"/>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Pensar a formação docente e discente no ensino superior envolve uma rede de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xml:space="preserve"> plurais, expressos em aprendizagens de conteúdos específicos da docência, postura política na vida, multiletramentos para uma interação autônoma e autoral na relação com os diversos suportes </w:t>
      </w:r>
      <w:proofErr w:type="gramStart"/>
      <w:r w:rsidRPr="00C40A77">
        <w:rPr>
          <w:rFonts w:ascii="Times New Roman" w:hAnsi="Times New Roman" w:cs="Times New Roman"/>
        </w:rPr>
        <w:t>textuais/midiáticos</w:t>
      </w:r>
      <w:proofErr w:type="gramEnd"/>
      <w:r w:rsidRPr="00C40A77">
        <w:rPr>
          <w:rFonts w:ascii="Times New Roman" w:hAnsi="Times New Roman" w:cs="Times New Roman"/>
        </w:rPr>
        <w:t xml:space="preserve"> que possibilitam o acesso e a criação de informação e de saberes. Essa postura nos incita a questionarmos: de qual docente e discente do ensino superior estamos falando? Quais práticas formativas? Quais perspectivas epistemológicas e políticas contribuem com a formação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w:t>
      </w:r>
    </w:p>
    <w:p w:rsidR="00B51066" w:rsidRPr="00547022" w:rsidRDefault="00B51066" w:rsidP="008C375D">
      <w:pPr>
        <w:spacing w:line="360" w:lineRule="auto"/>
        <w:ind w:firstLine="851"/>
      </w:pPr>
      <w:r w:rsidRPr="00C40A77">
        <w:rPr>
          <w:rFonts w:ascii="Times New Roman" w:hAnsi="Times New Roman" w:cs="Times New Roman"/>
        </w:rPr>
        <w:t xml:space="preserve">Essas questões corroboram com os cenários formativos de valorização da multiplicidade de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já que sabemos serem os caminhos tecidos em seus contextos e significados. Nossa pesquisa-formação fez opção por epistemologias que teorizam as práticas e dá visibilidade as redes de conhecimento criadas nos/pelos atos de currículos</w:t>
      </w:r>
      <w:r>
        <w:rPr>
          <w:rFonts w:ascii="Times New Roman" w:hAnsi="Times New Roman" w:cs="Times New Roman"/>
        </w:rPr>
        <w:t>, conforme Figura 1.</w:t>
      </w:r>
    </w:p>
    <w:p w:rsidR="00B51066" w:rsidRPr="00C40A77" w:rsidRDefault="00B51066" w:rsidP="009A18EE">
      <w:pPr>
        <w:keepNext/>
        <w:jc w:val="center"/>
        <w:rPr>
          <w:rFonts w:ascii="Times New Roman" w:hAnsi="Times New Roman" w:cs="Times New Roman"/>
        </w:rPr>
      </w:pPr>
      <w:r w:rsidRPr="00C40A77">
        <w:rPr>
          <w:rFonts w:ascii="Times New Roman" w:hAnsi="Times New Roman" w:cs="Times New Roman"/>
          <w:noProof/>
          <w:sz w:val="20"/>
          <w:szCs w:val="20"/>
          <w:lang w:eastAsia="pt-BR"/>
        </w:rPr>
        <w:drawing>
          <wp:inline distT="0" distB="0" distL="0" distR="0">
            <wp:extent cx="4505872" cy="3916766"/>
            <wp:effectExtent l="19050" t="0" r="8978" b="0"/>
            <wp:docPr id="1" name="Imagem 1" descr="C:\Users\Mayra\Pictures\Tese - Diagramas\Ciberautorcidad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Pictures\Tese - Diagramas\Ciberautorcidadão.png"/>
                    <pic:cNvPicPr>
                      <a:picLocks noChangeAspect="1" noChangeArrowheads="1"/>
                    </pic:cNvPicPr>
                  </pic:nvPicPr>
                  <pic:blipFill>
                    <a:blip r:embed="rId8" cstate="print"/>
                    <a:srcRect/>
                    <a:stretch>
                      <a:fillRect/>
                    </a:stretch>
                  </pic:blipFill>
                  <pic:spPr bwMode="auto">
                    <a:xfrm>
                      <a:off x="0" y="0"/>
                      <a:ext cx="4503531" cy="3914731"/>
                    </a:xfrm>
                    <a:prstGeom prst="rect">
                      <a:avLst/>
                    </a:prstGeom>
                    <a:noFill/>
                    <a:ln w="9525">
                      <a:noFill/>
                      <a:miter lim="800000"/>
                      <a:headEnd/>
                      <a:tailEnd/>
                    </a:ln>
                  </pic:spPr>
                </pic:pic>
              </a:graphicData>
            </a:graphic>
          </wp:inline>
        </w:drawing>
      </w:r>
    </w:p>
    <w:p w:rsidR="00B51066" w:rsidRPr="00C40A77" w:rsidRDefault="00B51066" w:rsidP="00B93218">
      <w:pPr>
        <w:pStyle w:val="Legenda"/>
        <w:ind w:left="993"/>
        <w:jc w:val="left"/>
        <w:rPr>
          <w:rFonts w:ascii="Times New Roman" w:hAnsi="Times New Roman" w:cs="Times New Roman"/>
          <w:sz w:val="20"/>
          <w:szCs w:val="20"/>
        </w:rPr>
      </w:pPr>
      <w:bookmarkStart w:id="3" w:name="_Toc430283272"/>
      <w:bookmarkStart w:id="4" w:name="_Toc430283686"/>
      <w:bookmarkStart w:id="5" w:name="_Toc431545893"/>
      <w:r w:rsidRPr="00C40A77">
        <w:rPr>
          <w:rFonts w:ascii="Times New Roman" w:hAnsi="Times New Roman" w:cs="Times New Roman"/>
        </w:rPr>
        <w:t xml:space="preserve">Figura </w:t>
      </w:r>
      <w:r w:rsidR="00100A2E" w:rsidRPr="00C40A77">
        <w:rPr>
          <w:rFonts w:ascii="Times New Roman" w:hAnsi="Times New Roman" w:cs="Times New Roman"/>
        </w:rPr>
        <w:fldChar w:fldCharType="begin"/>
      </w:r>
      <w:r w:rsidRPr="00C40A77">
        <w:rPr>
          <w:rFonts w:ascii="Times New Roman" w:hAnsi="Times New Roman" w:cs="Times New Roman"/>
        </w:rPr>
        <w:instrText xml:space="preserve"> SEQ Figura \* ARABIC </w:instrText>
      </w:r>
      <w:r w:rsidR="00100A2E" w:rsidRPr="00C40A77">
        <w:rPr>
          <w:rFonts w:ascii="Times New Roman" w:hAnsi="Times New Roman" w:cs="Times New Roman"/>
        </w:rPr>
        <w:fldChar w:fldCharType="separate"/>
      </w:r>
      <w:r>
        <w:rPr>
          <w:rFonts w:ascii="Times New Roman" w:hAnsi="Times New Roman" w:cs="Times New Roman"/>
          <w:noProof/>
        </w:rPr>
        <w:t>1</w:t>
      </w:r>
      <w:r w:rsidR="00100A2E" w:rsidRPr="00C40A77">
        <w:rPr>
          <w:rFonts w:ascii="Times New Roman" w:hAnsi="Times New Roman" w:cs="Times New Roman"/>
        </w:rPr>
        <w:fldChar w:fldCharType="end"/>
      </w:r>
      <w:r w:rsidRPr="00C40A77">
        <w:rPr>
          <w:rFonts w:ascii="Times New Roman" w:hAnsi="Times New Roman" w:cs="Times New Roman"/>
        </w:rPr>
        <w:t xml:space="preserve">: </w:t>
      </w:r>
      <w:proofErr w:type="spellStart"/>
      <w:r w:rsidRPr="00C40A77">
        <w:rPr>
          <w:rFonts w:ascii="Times New Roman" w:hAnsi="Times New Roman" w:cs="Times New Roman"/>
        </w:rPr>
        <w:t>Ciberautorcidadão</w:t>
      </w:r>
      <w:proofErr w:type="spellEnd"/>
      <w:r w:rsidRPr="00C40A77">
        <w:rPr>
          <w:rFonts w:ascii="Times New Roman" w:hAnsi="Times New Roman" w:cs="Times New Roman"/>
        </w:rPr>
        <w:t xml:space="preserve"> como postura em devir</w:t>
      </w:r>
      <w:bookmarkEnd w:id="3"/>
      <w:bookmarkEnd w:id="4"/>
      <w:bookmarkEnd w:id="5"/>
    </w:p>
    <w:p w:rsidR="00B51066" w:rsidRPr="00C40A77" w:rsidRDefault="00B51066" w:rsidP="00B93218">
      <w:pPr>
        <w:pStyle w:val="Legenda"/>
        <w:ind w:left="285" w:firstLine="708"/>
        <w:rPr>
          <w:rFonts w:ascii="Times New Roman" w:hAnsi="Times New Roman" w:cs="Times New Roman"/>
        </w:rPr>
      </w:pPr>
      <w:r w:rsidRPr="00C40A77">
        <w:rPr>
          <w:rFonts w:ascii="Times New Roman" w:hAnsi="Times New Roman" w:cs="Times New Roman"/>
        </w:rPr>
        <w:t xml:space="preserve">Fonte: </w:t>
      </w:r>
      <w:r>
        <w:rPr>
          <w:rFonts w:ascii="Times New Roman" w:hAnsi="Times New Roman" w:cs="Times New Roman"/>
        </w:rPr>
        <w:t>Ribeiro (2015).</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Pensar na formação do </w:t>
      </w:r>
      <w:proofErr w:type="spellStart"/>
      <w:r w:rsidRPr="00C40A77">
        <w:rPr>
          <w:rFonts w:ascii="Times New Roman" w:hAnsi="Times New Roman" w:cs="Times New Roman"/>
          <w:i/>
        </w:rPr>
        <w:t>ciberautorcidadadão</w:t>
      </w:r>
      <w:proofErr w:type="spellEnd"/>
      <w:r w:rsidRPr="00C40A77">
        <w:rPr>
          <w:rFonts w:ascii="Times New Roman" w:hAnsi="Times New Roman" w:cs="Times New Roman"/>
        </w:rPr>
        <w:t xml:space="preserve"> nos remete a cidadania que se constrói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em </w:t>
      </w:r>
      <w:proofErr w:type="spellStart"/>
      <w:r w:rsidRPr="00C40A77">
        <w:rPr>
          <w:rFonts w:ascii="Times New Roman" w:hAnsi="Times New Roman" w:cs="Times New Roman"/>
          <w:i/>
        </w:rPr>
        <w:t>espaçotempos</w:t>
      </w:r>
      <w:proofErr w:type="spellEnd"/>
      <w:r w:rsidRPr="00C40A77">
        <w:rPr>
          <w:rFonts w:ascii="Times New Roman" w:hAnsi="Times New Roman" w:cs="Times New Roman"/>
        </w:rPr>
        <w:t xml:space="preserve"> de aprendizagens plurais nas quais nos autorizamos como autores que pensam e fazem currículos</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em seus cotidianos, enredados   pelos/nos conteúdos formais de ensino, relações sociais, manifestações culturais, conhecimentos não escolares e ainda, nas nossas</w:t>
      </w:r>
      <w:r>
        <w:rPr>
          <w:rFonts w:ascii="Times New Roman" w:hAnsi="Times New Roman" w:cs="Times New Roman"/>
        </w:rPr>
        <w:t xml:space="preserve"> </w:t>
      </w:r>
      <w:r w:rsidRPr="00C40A77">
        <w:rPr>
          <w:rFonts w:ascii="Times New Roman" w:hAnsi="Times New Roman" w:cs="Times New Roman"/>
        </w:rPr>
        <w:t>implicações psicoafetivas e histórico existenciais</w:t>
      </w:r>
      <w:r w:rsidRPr="00C40A77">
        <w:rPr>
          <w:rStyle w:val="Refdenotadefim"/>
          <w:rFonts w:ascii="Times New Roman" w:hAnsi="Times New Roman" w:cs="Times New Roman"/>
          <w:szCs w:val="24"/>
        </w:rPr>
        <w:endnoteReference w:id="7"/>
      </w:r>
      <w:r w:rsidRPr="00C40A77">
        <w:rPr>
          <w:rFonts w:ascii="Times New Roman" w:hAnsi="Times New Roman" w:cs="Times New Roman"/>
        </w:rPr>
        <w:t xml:space="preserve">. Perspectivas políticas, epistemológicas, metodológicas e educacionais aí se </w:t>
      </w:r>
      <w:proofErr w:type="gramStart"/>
      <w:r w:rsidRPr="00C40A77">
        <w:rPr>
          <w:rFonts w:ascii="Times New Roman" w:hAnsi="Times New Roman" w:cs="Times New Roman"/>
        </w:rPr>
        <w:t>imbricam,</w:t>
      </w:r>
      <w:proofErr w:type="gramEnd"/>
      <w:r w:rsidRPr="00C40A77">
        <w:rPr>
          <w:rFonts w:ascii="Times New Roman" w:hAnsi="Times New Roman" w:cs="Times New Roman"/>
        </w:rPr>
        <w:t xml:space="preserve"> se entrelaçam, se tecem.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Novas práticas precisam ser produzidas. As salas de aulas tradicionais, com a ideia de ensino como instrução e currículos disciplinares, pensados a priori em outro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distante dos alunos e de suas vivências cotidianas, destoam diante da complexidade de um </w:t>
      </w:r>
      <w:r w:rsidRPr="00C40A77">
        <w:rPr>
          <w:rFonts w:ascii="Times New Roman" w:hAnsi="Times New Roman" w:cs="Times New Roman"/>
          <w:i/>
        </w:rPr>
        <w:t>aprenderensinar</w:t>
      </w:r>
      <w:r w:rsidRPr="00C40A77">
        <w:rPr>
          <w:rFonts w:ascii="Times New Roman" w:hAnsi="Times New Roman" w:cs="Times New Roman"/>
        </w:rPr>
        <w:t xml:space="preserve"> com inspirações epistemológicas em práticas comunicacionais interativas, colaborativas, horizontalizadas, implicadas, autorais de formação para/na vida que se passa </w:t>
      </w:r>
      <w:r w:rsidRPr="00C40A77">
        <w:rPr>
          <w:rFonts w:ascii="Times New Roman" w:hAnsi="Times New Roman" w:cs="Times New Roman"/>
          <w:i/>
        </w:rPr>
        <w:t>dentrofora</w:t>
      </w:r>
      <w:r w:rsidRPr="00C40A77">
        <w:rPr>
          <w:rFonts w:ascii="Times New Roman" w:hAnsi="Times New Roman" w:cs="Times New Roman"/>
        </w:rPr>
        <w:t xml:space="preserve"> da Universidade. As noções de onde se </w:t>
      </w:r>
      <w:proofErr w:type="gramStart"/>
      <w:r w:rsidRPr="00C40A77">
        <w:rPr>
          <w:rFonts w:ascii="Times New Roman" w:hAnsi="Times New Roman" w:cs="Times New Roman"/>
        </w:rPr>
        <w:t>aprende,</w:t>
      </w:r>
      <w:proofErr w:type="gramEnd"/>
      <w:r w:rsidRPr="00C40A77">
        <w:rPr>
          <w:rFonts w:ascii="Times New Roman" w:hAnsi="Times New Roman" w:cs="Times New Roman"/>
        </w:rPr>
        <w:t xml:space="preserve"> com quem se aprende, para que se aprende e, como se aprende, se transformam potencialmente no contexto da cibercultura. Em nossa pesquisa defendemos uma noção de aprendizagem que extrapola a apropriação de conteúdos e abrange a aprendizagem também existencial, ou seja, pensamos em um sujeito/autor/praticante conhecedor de si, crítico, autoral, participativo, aberto a novas </w:t>
      </w:r>
      <w:proofErr w:type="spellStart"/>
      <w:r w:rsidRPr="00C40A77">
        <w:rPr>
          <w:rFonts w:ascii="Times New Roman" w:hAnsi="Times New Roman" w:cs="Times New Roman"/>
          <w:i/>
        </w:rPr>
        <w:t>experiênciasaprendentes</w:t>
      </w:r>
      <w:proofErr w:type="spellEnd"/>
      <w:r w:rsidRPr="00C40A77">
        <w:rPr>
          <w:rFonts w:ascii="Times New Roman" w:hAnsi="Times New Roman" w:cs="Times New Roman"/>
        </w:rPr>
        <w:t xml:space="preserve"> e, consciente de que a aprendizagem acontece em processo, em permanente devir.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Essa foi nossa busca e postura epistemológica nas </w:t>
      </w:r>
      <w:proofErr w:type="spellStart"/>
      <w:r w:rsidRPr="00C40A77">
        <w:rPr>
          <w:rFonts w:ascii="Times New Roman" w:hAnsi="Times New Roman" w:cs="Times New Roman"/>
          <w:i/>
        </w:rPr>
        <w:t>práticasformativas</w:t>
      </w:r>
      <w:proofErr w:type="spellEnd"/>
      <w:proofErr w:type="gramStart"/>
      <w:r w:rsidRPr="00C40A77">
        <w:rPr>
          <w:rFonts w:ascii="Times New Roman" w:hAnsi="Times New Roman" w:cs="Times New Roman"/>
        </w:rPr>
        <w:t xml:space="preserve">  </w:t>
      </w:r>
      <w:proofErr w:type="gramEnd"/>
      <w:r w:rsidRPr="00C40A77">
        <w:rPr>
          <w:rFonts w:ascii="Times New Roman" w:hAnsi="Times New Roman" w:cs="Times New Roman"/>
        </w:rPr>
        <w:t>da pesquisa-formação, conforme apresent</w:t>
      </w:r>
      <w:r w:rsidR="00255FEC">
        <w:rPr>
          <w:rFonts w:ascii="Times New Roman" w:hAnsi="Times New Roman" w:cs="Times New Roman"/>
        </w:rPr>
        <w:t>amos</w:t>
      </w:r>
      <w:r w:rsidRPr="00C40A77">
        <w:rPr>
          <w:rFonts w:ascii="Times New Roman" w:hAnsi="Times New Roman" w:cs="Times New Roman"/>
        </w:rPr>
        <w:t xml:space="preserve"> no exercício de releitura do  diário  de pesquisa</w:t>
      </w:r>
      <w:r w:rsidR="00255FEC">
        <w:rPr>
          <w:rFonts w:ascii="Times New Roman" w:hAnsi="Times New Roman" w:cs="Times New Roman"/>
        </w:rPr>
        <w:t xml:space="preserve"> que</w:t>
      </w:r>
      <w:r w:rsidRPr="00C40A77">
        <w:rPr>
          <w:rFonts w:ascii="Times New Roman" w:hAnsi="Times New Roman" w:cs="Times New Roman"/>
        </w:rPr>
        <w:t xml:space="preserve"> narra</w:t>
      </w:r>
      <w:r w:rsidR="00255FEC">
        <w:rPr>
          <w:rFonts w:ascii="Times New Roman" w:hAnsi="Times New Roman" w:cs="Times New Roman"/>
        </w:rPr>
        <w:t>mos</w:t>
      </w:r>
      <w:r w:rsidRPr="00C40A77">
        <w:rPr>
          <w:rFonts w:ascii="Times New Roman" w:hAnsi="Times New Roman" w:cs="Times New Roman"/>
        </w:rPr>
        <w:t xml:space="preserve"> no ambiente virtual de aprendizagem.</w:t>
      </w:r>
    </w:p>
    <w:p w:rsidR="00B51066" w:rsidRPr="00C40A77" w:rsidRDefault="00B51066" w:rsidP="00CE67DC">
      <w:pPr>
        <w:pStyle w:val="NormalWeb"/>
        <w:spacing w:before="0" w:beforeAutospacing="0" w:after="125" w:afterAutospacing="0" w:line="250" w:lineRule="atLeast"/>
        <w:rPr>
          <w:color w:val="333333"/>
          <w:sz w:val="18"/>
          <w:szCs w:val="18"/>
        </w:rPr>
      </w:pPr>
    </w:p>
    <w:p w:rsidR="00B51066" w:rsidRPr="00C40A77" w:rsidRDefault="00100A2E" w:rsidP="00CE67DC">
      <w:pPr>
        <w:pStyle w:val="NormalWeb"/>
        <w:spacing w:before="0" w:beforeAutospacing="0" w:after="125" w:afterAutospacing="0" w:line="250" w:lineRule="atLeast"/>
        <w:rPr>
          <w:color w:val="333333"/>
          <w:sz w:val="18"/>
          <w:szCs w:val="18"/>
        </w:rPr>
      </w:pPr>
      <w:r w:rsidRPr="00100A2E">
        <w:rPr>
          <w:noProof/>
        </w:rPr>
        <w:pict>
          <v:shapetype id="_x0000_t202" coordsize="21600,21600" o:spt="202" path="m,l,21600r21600,l21600,xe">
            <v:stroke joinstyle="miter"/>
            <v:path gradientshapeok="t" o:connecttype="rect"/>
          </v:shapetype>
          <v:shape id="_x0000_s1028" type="#_x0000_t202" style="position:absolute;left:0;text-align:left;margin-left:140.95pt;margin-top:2.7pt;width:289.9pt;height:150.25pt;z-index:251662336" stroked="f">
            <v:textbox style="mso-next-textbox:#_x0000_s1028">
              <w:txbxContent>
                <w:p w:rsidR="00B51066" w:rsidRPr="00D83F6F" w:rsidRDefault="00B51066" w:rsidP="00CE67DC">
                  <w:pPr>
                    <w:rPr>
                      <w:rFonts w:cs="Arial"/>
                      <w:color w:val="333333"/>
                      <w:sz w:val="18"/>
                      <w:szCs w:val="18"/>
                    </w:rPr>
                  </w:pPr>
                  <w:r w:rsidRPr="00D83F6F">
                    <w:rPr>
                      <w:rFonts w:cs="Arial"/>
                      <w:color w:val="333333"/>
                      <w:sz w:val="18"/>
                      <w:szCs w:val="18"/>
                    </w:rPr>
                    <w:t xml:space="preserve">Primeiramente quero agradecê-los pela oportunidade de convívio e de aprendizagens nos encontros dos espaços multirreferenciais que criamos na tessitura da disciplina Didática. A busca por um aprenderensinar horizontalizado, coletivo e com autoria, me leva ao compartilhamento dos sentidos produzidos nas interações do nosso encontro presencial do dia 20 de julho. Desde já proponho, como assim estamos buscando, que os sentidos aqui apresentados sejam ampliados em rede, com a participação de </w:t>
                  </w:r>
                  <w:proofErr w:type="spellStart"/>
                  <w:r w:rsidRPr="00D83F6F">
                    <w:rPr>
                      <w:rFonts w:cs="Arial"/>
                      <w:color w:val="333333"/>
                      <w:sz w:val="18"/>
                      <w:szCs w:val="18"/>
                    </w:rPr>
                    <w:t>tod@</w:t>
                  </w:r>
                  <w:proofErr w:type="spellEnd"/>
                  <w:r w:rsidRPr="00D83F6F">
                    <w:rPr>
                      <w:rFonts w:cs="Arial"/>
                      <w:color w:val="333333"/>
                      <w:sz w:val="18"/>
                      <w:szCs w:val="18"/>
                    </w:rPr>
                    <w:t xml:space="preserve">s vocês expressando o que </w:t>
                  </w:r>
                  <w:proofErr w:type="gramStart"/>
                  <w:r w:rsidRPr="00D83F6F">
                    <w:rPr>
                      <w:rFonts w:cs="Arial"/>
                      <w:color w:val="333333"/>
                      <w:sz w:val="18"/>
                      <w:szCs w:val="18"/>
                    </w:rPr>
                    <w:t>pensam,</w:t>
                  </w:r>
                  <w:proofErr w:type="gramEnd"/>
                  <w:r w:rsidRPr="00D83F6F">
                    <w:rPr>
                      <w:rFonts w:cs="Arial"/>
                      <w:color w:val="333333"/>
                      <w:sz w:val="18"/>
                      <w:szCs w:val="18"/>
                    </w:rPr>
                    <w:t xml:space="preserve"> o que concordam, o que discordam, o que os inquietam, enfim.... Se autorizem, para juntos (re) inventarmos o caminho em coautoria.</w:t>
                  </w:r>
                </w:p>
                <w:p w:rsidR="00B51066" w:rsidRPr="00D83F6F" w:rsidRDefault="00B51066" w:rsidP="00CE67DC">
                  <w:pPr>
                    <w:rPr>
                      <w:rFonts w:cs="Arial"/>
                      <w:sz w:val="18"/>
                      <w:szCs w:val="18"/>
                    </w:rPr>
                  </w:pPr>
                </w:p>
              </w:txbxContent>
            </v:textbox>
          </v:shape>
        </w:pict>
      </w:r>
      <w:r w:rsidR="00B51066" w:rsidRPr="00C40A77">
        <w:rPr>
          <w:noProof/>
        </w:rPr>
        <w:drawing>
          <wp:inline distT="0" distB="0" distL="0" distR="0">
            <wp:extent cx="1721347" cy="1429248"/>
            <wp:effectExtent l="19050" t="0" r="0" b="0"/>
            <wp:docPr id="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screen"/>
                    <a:srcRect/>
                    <a:stretch>
                      <a:fillRect/>
                    </a:stretch>
                  </pic:blipFill>
                  <pic:spPr bwMode="auto">
                    <a:xfrm>
                      <a:off x="0" y="0"/>
                      <a:ext cx="1724927" cy="1432221"/>
                    </a:xfrm>
                    <a:prstGeom prst="rect">
                      <a:avLst/>
                    </a:prstGeom>
                    <a:noFill/>
                    <a:ln w="9525">
                      <a:noFill/>
                      <a:miter lim="800000"/>
                      <a:headEnd/>
                      <a:tailEnd/>
                    </a:ln>
                  </pic:spPr>
                </pic:pic>
              </a:graphicData>
            </a:graphic>
          </wp:inline>
        </w:drawing>
      </w:r>
    </w:p>
    <w:p w:rsidR="00B51066" w:rsidRPr="00C40A77" w:rsidRDefault="00B51066" w:rsidP="00CE67DC">
      <w:pPr>
        <w:pStyle w:val="NormalWeb"/>
        <w:spacing w:before="0" w:beforeAutospacing="0" w:after="125" w:afterAutospacing="0" w:line="250" w:lineRule="atLeast"/>
        <w:ind w:firstLine="708"/>
        <w:rPr>
          <w:color w:val="333333"/>
          <w:sz w:val="18"/>
          <w:szCs w:val="18"/>
        </w:rPr>
      </w:pPr>
    </w:p>
    <w:p w:rsidR="00B51066" w:rsidRDefault="00B51066" w:rsidP="00CE67DC">
      <w:pPr>
        <w:pStyle w:val="Ttulo3"/>
        <w:rPr>
          <w:rFonts w:ascii="Times New Roman" w:hAnsi="Times New Roman" w:cs="Times New Roman"/>
        </w:rPr>
      </w:pP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O percurso pensado para a aula envolvia uma discussão sobre o planejamento de ensino e plano de aula com seus elementos e suas funções. A abordagem partia da noção de rede, de bacia semântica que envolve cada um dos atores/praticantes/alunos/professora que atribuem sentido ao que escuta, sente, vê, percebe, seleciona e prioriza a partir de suas redes. Com esse entendimento, o propósito da aula era desenvolver noções, levantar discussão sobre a </w:t>
      </w:r>
      <w:r w:rsidRPr="00C40A77">
        <w:rPr>
          <w:rFonts w:ascii="Times New Roman" w:hAnsi="Times New Roman" w:cs="Times New Roman"/>
        </w:rPr>
        <w:lastRenderedPageBreak/>
        <w:t>flexibilidade que envolve o planejar um projeto e ou uma aula em uma perspectiva epistemológica de valorização das diferenças culturais dos alunos dentrofora da escola. </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Na tentativa do exercício do distanciamento e do estranhamento do que se pesquisa e se é pesquisado, procuro não atribuir juízo de valores aos comportamentos dos alunos, mas interpretá-los, compreendê-los dentro/com  a diversidade de ideias/crenças/referenciais teóricos e opções metodológicas que perpassam as suas/nossas trajetórias no processo de formação. Nesse exercício me indago: como os alunos percebem e se percebem em uma formação que traz para o cenário, espaços multirreferenciais de aprendizagem que se pretendem plurais, horizontais, coletivos, interativos e autorais?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 No processo de discussão dos slides sobre planejamento de ensino, me veio uma sensação de desatenção, de preocupação, de estarem, os alunos, em outro lugar. Na condição de professora que percebe a sala no ângulo frontal, que sente os gestos, os olhares, as conversas... </w:t>
      </w:r>
      <w:proofErr w:type="gramStart"/>
      <w:r w:rsidRPr="00C40A77">
        <w:rPr>
          <w:rFonts w:ascii="Times New Roman" w:hAnsi="Times New Roman" w:cs="Times New Roman"/>
        </w:rPr>
        <w:t>questiono</w:t>
      </w:r>
      <w:proofErr w:type="gramEnd"/>
      <w:r w:rsidRPr="00C40A77">
        <w:rPr>
          <w:rFonts w:ascii="Times New Roman" w:hAnsi="Times New Roman" w:cs="Times New Roman"/>
        </w:rPr>
        <w:t xml:space="preserve">? Vocês estão aqui? Vale apena continuar essa discussão? E, quase que por unanimidade, veio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reação de que desejam que eu olhasse/lesse o trabalho de cada um – Produção do projeto de ensino</w:t>
      </w:r>
      <w:r w:rsidRPr="00C40A77">
        <w:rPr>
          <w:rFonts w:ascii="Times New Roman" w:hAnsi="Times New Roman" w:cs="Times New Roman"/>
          <w:b/>
        </w:rPr>
        <w:t xml:space="preserve">: a cidade aproximando o </w:t>
      </w:r>
      <w:r w:rsidRPr="00C40A77">
        <w:rPr>
          <w:rFonts w:ascii="Times New Roman" w:hAnsi="Times New Roman" w:cs="Times New Roman"/>
          <w:b/>
          <w:i/>
        </w:rPr>
        <w:t>dentrofora</w:t>
      </w:r>
      <w:r w:rsidRPr="00C40A77">
        <w:rPr>
          <w:rFonts w:ascii="Times New Roman" w:hAnsi="Times New Roman" w:cs="Times New Roman"/>
          <w:b/>
        </w:rPr>
        <w:t xml:space="preserve"> da escola</w:t>
      </w:r>
      <w:r w:rsidRPr="00C40A77">
        <w:rPr>
          <w:rFonts w:ascii="Times New Roman" w:hAnsi="Times New Roman" w:cs="Times New Roman"/>
        </w:rPr>
        <w:t xml:space="preserve">. Com a compreensão de atos de currículo constituídos na interação formativa, me veio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reação de realizar coletivamente a leitura de um dos projetos para juntos irmos tecendo as considerações e sanando, na medida do possível, as dúvidas. Os slides foram suspensos, em função da demanda e desejos expressos pelos alunos.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-Nesse momento a inquietação, a pausa para pensar no que estamos fazendo, se estamos contribuindo para a noção de sala de aula coletiva, ensino horizontal e para a autoria dos alunos. Uma vez que o que me apresentava naquele cenário, não era o desejo de ouvir o trabalho do outro, aprender com o outro, mas, principalmente ter o aval do professor sobre se o que cada dupla escreveu “estaria certo ou errado”, se atenderia “ao que o professor quer”. Em um súbito espanto, a minha reação </w:t>
      </w:r>
      <w:proofErr w:type="spellStart"/>
      <w:r w:rsidRPr="00C40A77">
        <w:rPr>
          <w:rFonts w:ascii="Times New Roman" w:hAnsi="Times New Roman" w:cs="Times New Roman"/>
        </w:rPr>
        <w:t>oralizada</w:t>
      </w:r>
      <w:proofErr w:type="spellEnd"/>
      <w:r w:rsidRPr="00C40A77">
        <w:rPr>
          <w:rFonts w:ascii="Times New Roman" w:hAnsi="Times New Roman" w:cs="Times New Roman"/>
        </w:rPr>
        <w:t xml:space="preserve"> e até “zangada”: “Como assim? A leitura, a discussão de um trabalho não contribui por relação com o que cada um fez? Não podemos aprender com o trabalho do outro?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 Não amplio minhas redes contribuindo e ouvindo a contribuição do trabalho do outro?</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O desejo de que a leitura de cada trabalho fosse feita, me conduziu a projeção dos textos, a leitura e comentários orais para toda a turma. Mais surpresa quando ao realizar leituras e realçar partes do texto com comentários como: “essa frase tem potência”, “essa afirmação remete a essa compreensão”, rapidamente se ouvia comentários como “tenho que tirar isso?” è para retirar aquilo?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A pedagogia da desautorização (Barbosa 1999) me inquietava e me fazia pensar sobre o meu papel e de meus colegas professores como mediadores, como pesquisadores, como instigadores de aprendizagem, etc. Os alunos expressam em suas falas em seus gestos uma aparente submissão ao professor, ao instituído, a nota como referencia para se perceberem “aprovados” e com boas notas, em detrimento dos sentidos e da valorização que atribuem a sua escrita. Nesse momento, novamente perguntei oralmente: “Como assim? Quer dizer que se eu disser que é para tirar tudo vocês simplesmente acatam?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Não questionam? Não negociam sentido? “ Aqui na Universidade não, fazemos o que os professores querem”. (Fala de uma aluna)</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A sensação da nota na frente, como mais importante do que as noções de aprenderensinar horizontalmente, em rede, em atos de currículo que engendrem dispositivos autorais pareciam não fazer sentido para os alunos. Certamente que os alunos, de alguma forma, manifestam seus receios, suas preocupações com algo que é objetivo, “a aprovação”, pois, sem dúvida, precisam da nota como critério para a continuidade do curso. No entanto, essa perspectiva, é preocupante em um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contexto de potencialidade para a autoria, para a aprendizagem coletiva, para a criação via/com as tecnologias digitais. É como se os alunos, praticantes da/na cibercultura, se sentissem “livres” para se expressarem, nas redes sociais, falarem de seus desejos, </w:t>
      </w:r>
      <w:proofErr w:type="gramStart"/>
      <w:r w:rsidRPr="00C40A77">
        <w:rPr>
          <w:rFonts w:ascii="Times New Roman" w:hAnsi="Times New Roman" w:cs="Times New Roman"/>
        </w:rPr>
        <w:t>angustias,</w:t>
      </w:r>
      <w:proofErr w:type="gramEnd"/>
      <w:r w:rsidRPr="00C40A77">
        <w:rPr>
          <w:rFonts w:ascii="Times New Roman" w:hAnsi="Times New Roman" w:cs="Times New Roman"/>
        </w:rPr>
        <w:t xml:space="preserve"> opiniões, mas na formação, se retraíssem e reproduzissem a noção de polos antagônicos – emissão e recepção – na relação com os professores.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 A elaboração e </w:t>
      </w:r>
      <w:proofErr w:type="spellStart"/>
      <w:r w:rsidRPr="00C40A77">
        <w:rPr>
          <w:rFonts w:ascii="Times New Roman" w:hAnsi="Times New Roman" w:cs="Times New Roman"/>
        </w:rPr>
        <w:t>publicização</w:t>
      </w:r>
      <w:proofErr w:type="spellEnd"/>
      <w:r w:rsidRPr="00C40A77">
        <w:rPr>
          <w:rFonts w:ascii="Times New Roman" w:hAnsi="Times New Roman" w:cs="Times New Roman"/>
        </w:rPr>
        <w:t xml:space="preserve"> desse diário no ambiente virtual de aprendizagem é, para mim, uma expressão de implicação com a formação e profissão docente. Desvelar os meus sentidos sobre um cenário </w:t>
      </w:r>
      <w:proofErr w:type="spellStart"/>
      <w:r w:rsidRPr="00C40A77">
        <w:rPr>
          <w:rFonts w:ascii="Times New Roman" w:hAnsi="Times New Roman" w:cs="Times New Roman"/>
        </w:rPr>
        <w:t>vividosentido</w:t>
      </w:r>
      <w:proofErr w:type="spellEnd"/>
      <w:r w:rsidRPr="00C40A77">
        <w:rPr>
          <w:rFonts w:ascii="Times New Roman" w:hAnsi="Times New Roman" w:cs="Times New Roman"/>
        </w:rPr>
        <w:t xml:space="preserve"> na sala de aula é muito formativo, e espero que seja para os alunos também. O momento vivido possibilita leituras e interpretações plurais, o que mais ainda enriquecerá, em rede, as noções aqui expressas.</w:t>
      </w:r>
    </w:p>
    <w:p w:rsidR="00B51066" w:rsidRPr="00C40A77" w:rsidRDefault="00B51066" w:rsidP="00CE67DC">
      <w:pPr>
        <w:pStyle w:val="Ttulo3"/>
        <w:rPr>
          <w:rFonts w:ascii="Times New Roman" w:hAnsi="Times New Roman" w:cs="Times New Roman"/>
          <w:b/>
        </w:rPr>
      </w:pPr>
      <w:r w:rsidRPr="00C40A77">
        <w:rPr>
          <w:rStyle w:val="Forte"/>
          <w:rFonts w:ascii="Times New Roman" w:hAnsi="Times New Roman" w:cs="Times New Roman"/>
          <w:b w:val="0"/>
          <w:sz w:val="20"/>
          <w:szCs w:val="20"/>
        </w:rPr>
        <w:t>Vamos ao diálogo, a negociação, ao aprenderensinar horizontalizado. Comentem, falem dos seus sentidos</w:t>
      </w:r>
      <w:proofErr w:type="gramStart"/>
      <w:r w:rsidRPr="00C40A77">
        <w:rPr>
          <w:rStyle w:val="Forte"/>
          <w:rFonts w:ascii="Times New Roman" w:hAnsi="Times New Roman" w:cs="Times New Roman"/>
          <w:b w:val="0"/>
          <w:sz w:val="20"/>
          <w:szCs w:val="20"/>
        </w:rPr>
        <w:t>!!</w:t>
      </w:r>
      <w:proofErr w:type="gramEnd"/>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lastRenderedPageBreak/>
        <w:t xml:space="preserve">Beijos. </w:t>
      </w:r>
    </w:p>
    <w:p w:rsidR="00B51066" w:rsidRPr="00D57B2B" w:rsidRDefault="00B51066" w:rsidP="00CE67DC">
      <w:pPr>
        <w:pStyle w:val="Ttulo3"/>
        <w:spacing w:after="0"/>
        <w:rPr>
          <w:rFonts w:ascii="Times New Roman" w:hAnsi="Times New Roman" w:cs="Times New Roman"/>
          <w:sz w:val="20"/>
          <w:szCs w:val="20"/>
        </w:rPr>
      </w:pPr>
      <w:r w:rsidRPr="00D57B2B">
        <w:rPr>
          <w:rFonts w:ascii="Times New Roman" w:hAnsi="Times New Roman" w:cs="Times New Roman"/>
          <w:sz w:val="20"/>
          <w:szCs w:val="20"/>
        </w:rPr>
        <w:t>(Diário de Pesquisa- Mayra Ribeiro/ 29 de julho de 2014)</w:t>
      </w:r>
    </w:p>
    <w:p w:rsidR="00B51066" w:rsidRPr="00C40A77" w:rsidRDefault="00B51066" w:rsidP="00CE67DC">
      <w:pPr>
        <w:pStyle w:val="Ttulo3"/>
        <w:spacing w:after="0"/>
        <w:rPr>
          <w:rFonts w:ascii="Times New Roman" w:hAnsi="Times New Roman" w:cs="Times New Roman"/>
        </w:rPr>
      </w:pPr>
      <w:r w:rsidRPr="00D57B2B">
        <w:rPr>
          <w:rFonts w:ascii="Times New Roman" w:hAnsi="Times New Roman" w:cs="Times New Roman"/>
          <w:sz w:val="20"/>
          <w:szCs w:val="20"/>
        </w:rPr>
        <w:t xml:space="preserve">  Disponível em </w:t>
      </w:r>
      <w:hyperlink r:id="rId10" w:history="1">
        <w:r w:rsidRPr="00D57B2B">
          <w:rPr>
            <w:rStyle w:val="Hyperlink"/>
            <w:rFonts w:ascii="Times New Roman" w:hAnsi="Times New Roman" w:cs="Times New Roman"/>
            <w:sz w:val="20"/>
            <w:szCs w:val="20"/>
          </w:rPr>
          <w:t>http://nead.</w:t>
        </w:r>
        <w:r w:rsidR="00586493">
          <w:rPr>
            <w:rStyle w:val="Hyperlink"/>
            <w:rFonts w:ascii="Times New Roman" w:hAnsi="Times New Roman" w:cs="Times New Roman"/>
            <w:sz w:val="20"/>
            <w:szCs w:val="20"/>
          </w:rPr>
          <w:t>xx</w:t>
        </w:r>
        <w:r w:rsidRPr="00D57B2B">
          <w:rPr>
            <w:rStyle w:val="Hyperlink"/>
            <w:rFonts w:ascii="Times New Roman" w:hAnsi="Times New Roman" w:cs="Times New Roman"/>
            <w:sz w:val="20"/>
            <w:szCs w:val="20"/>
          </w:rPr>
          <w:t>.br/moodle/mod/forum/discuss.php?d=82</w:t>
        </w:r>
        <w:proofErr w:type="gramStart"/>
      </w:hyperlink>
      <w:r w:rsidRPr="00C40A77">
        <w:rPr>
          <w:rFonts w:ascii="Times New Roman" w:hAnsi="Times New Roman" w:cs="Times New Roman"/>
        </w:rPr>
        <w:t>)</w:t>
      </w:r>
      <w:proofErr w:type="gramEnd"/>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Um dos grandes desafios da nossa pesquisa foi problematizar a ideia do ensino centralizado no professor, do hábito da formação que se processa em interações reativas, ou seja, o professor pergunta o aluno responde esgotando a possibilidade e o desejo de outros questionamentos, de outras formas de mediar, de dizer, de pensar. Essa prática, ainda muito atuante no ensino presencial, é encontrada nos desenhos didáticos de ambientes online que não se fundamentam em epistemologias plurais, interativas, colaborativas. O que propomos como metodologia da aula expressa no Diário citado foi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tentativa de uma inter-relação entre vários textos/ narrativas como forma de dialogar com a polifonia em rede, tanto no presencial como no online.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Rojo</w:t>
      </w:r>
      <w:r w:rsidR="00885BA7">
        <w:rPr>
          <w:rFonts w:ascii="Times New Roman" w:hAnsi="Times New Roman" w:cs="Times New Roman"/>
        </w:rPr>
        <w:t xml:space="preserve"> e Moura</w:t>
      </w:r>
      <w:r w:rsidRPr="00C40A77">
        <w:rPr>
          <w:rFonts w:ascii="Times New Roman" w:hAnsi="Times New Roman" w:cs="Times New Roman"/>
        </w:rPr>
        <w:t xml:space="preserve"> (2012) nos acrescenta que vivemos em um mundo em que as pessoas precisam saber guiar suas próprias aprendizagens na direção do possível, do necessário, do desejável, que tenham autonomia, que saibam buscar como e o que </w:t>
      </w:r>
      <w:proofErr w:type="gramStart"/>
      <w:r w:rsidRPr="00C40A77">
        <w:rPr>
          <w:rFonts w:ascii="Times New Roman" w:hAnsi="Times New Roman" w:cs="Times New Roman"/>
        </w:rPr>
        <w:t>aprender,</w:t>
      </w:r>
      <w:proofErr w:type="gramEnd"/>
      <w:r w:rsidRPr="00C40A77">
        <w:rPr>
          <w:rFonts w:ascii="Times New Roman" w:hAnsi="Times New Roman" w:cs="Times New Roman"/>
        </w:rPr>
        <w:t xml:space="preserve"> que tenham flexibilidade e consigam ativamente colaborar com a urbanidade.</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Notamos no contexto atual uma grande diferença na relação com o conhecimento, tanto corporal, como vital e pessoal. As ciências cognitivas sinalizam mudanças nas zonas do cérebro quando estimuladas por uma tela interativa, diferentemente dos estímulos das mídias impressas e analógicas. São mudanças que afetam não só o conhecimento, mas o corpo inteiro da pessoa (</w:t>
      </w:r>
      <w:proofErr w:type="gramStart"/>
      <w:r w:rsidRPr="00C40A77">
        <w:rPr>
          <w:rFonts w:ascii="Times New Roman" w:hAnsi="Times New Roman" w:cs="Times New Roman"/>
        </w:rPr>
        <w:t>SERRES,</w:t>
      </w:r>
      <w:proofErr w:type="gramEnd"/>
      <w:r w:rsidRPr="00C40A77">
        <w:rPr>
          <w:rFonts w:ascii="Times New Roman" w:hAnsi="Times New Roman" w:cs="Times New Roman"/>
        </w:rPr>
        <w:t xml:space="preserve"> 201</w:t>
      </w:r>
      <w:r w:rsidR="003A53E7">
        <w:rPr>
          <w:rFonts w:ascii="Times New Roman" w:hAnsi="Times New Roman" w:cs="Times New Roman"/>
        </w:rPr>
        <w:t>3</w:t>
      </w:r>
      <w:r w:rsidRPr="00C40A77">
        <w:rPr>
          <w:rFonts w:ascii="Times New Roman" w:hAnsi="Times New Roman" w:cs="Times New Roman"/>
        </w:rPr>
        <w:t xml:space="preserve">). A interação com a linguagem, hoje multimodal, mobiliza outros </w:t>
      </w:r>
      <w:r w:rsidRPr="00C40A77">
        <w:rPr>
          <w:rFonts w:ascii="Times New Roman" w:hAnsi="Times New Roman" w:cs="Times New Roman"/>
          <w:i/>
        </w:rPr>
        <w:t xml:space="preserve">saberesfazeres </w:t>
      </w:r>
      <w:r w:rsidRPr="00C40A77">
        <w:rPr>
          <w:rFonts w:ascii="Times New Roman" w:hAnsi="Times New Roman" w:cs="Times New Roman"/>
        </w:rPr>
        <w:t xml:space="preserve">diferentes da leitura linearizada no texto escrito. Os novos (hiper) textos e (multi) letramentos são interativos em seus vários níveis, sejam nas interfaces, nas redes sociais, nas redes dos hipertextos etc.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O acesso à informação, disponível quase que em qualquer tempo e lugar, via mobilidade e ubiquidade, muda completamente os sentidos da escola</w:t>
      </w:r>
      <w:r w:rsidRPr="00C40A77">
        <w:rPr>
          <w:rStyle w:val="Refdenotadefim"/>
          <w:rFonts w:ascii="Times New Roman" w:hAnsi="Times New Roman" w:cs="Times New Roman"/>
          <w:szCs w:val="24"/>
        </w:rPr>
        <w:endnoteReference w:id="8"/>
      </w:r>
      <w:r w:rsidRPr="00C40A77">
        <w:rPr>
          <w:rFonts w:ascii="Times New Roman" w:hAnsi="Times New Roman" w:cs="Times New Roman"/>
        </w:rPr>
        <w:t xml:space="preserve">, que deixa de ser o </w:t>
      </w:r>
      <w:proofErr w:type="spellStart"/>
      <w:r w:rsidRPr="00C40A77">
        <w:rPr>
          <w:rFonts w:ascii="Times New Roman" w:hAnsi="Times New Roman" w:cs="Times New Roman"/>
          <w:i/>
        </w:rPr>
        <w:t>locus</w:t>
      </w:r>
      <w:proofErr w:type="spellEnd"/>
      <w:r w:rsidRPr="00C40A77">
        <w:rPr>
          <w:rFonts w:ascii="Times New Roman" w:hAnsi="Times New Roman" w:cs="Times New Roman"/>
        </w:rPr>
        <w:t xml:space="preserve"> privilegiado na transmissão dos conteúdos acumulados historicamente. No entanto, a condição de formadora de sujeitos/autores/praticantes, através de práticas mediadoras, </w:t>
      </w:r>
      <w:proofErr w:type="spellStart"/>
      <w:r w:rsidRPr="00C40A77">
        <w:rPr>
          <w:rFonts w:ascii="Times New Roman" w:hAnsi="Times New Roman" w:cs="Times New Roman"/>
        </w:rPr>
        <w:t>problematizadoras</w:t>
      </w:r>
      <w:proofErr w:type="spellEnd"/>
      <w:r w:rsidRPr="00C40A77">
        <w:rPr>
          <w:rFonts w:ascii="Times New Roman" w:hAnsi="Times New Roman" w:cs="Times New Roman"/>
        </w:rPr>
        <w:t xml:space="preserve">, motivadoras de escritas autorais, ganha ainda mais relevância, tanto no ensino presencial como no ensino online, já que aprender a buscar a informação, selecioná-la, criticá-la, </w:t>
      </w:r>
      <w:proofErr w:type="spellStart"/>
      <w:r w:rsidRPr="00C40A77">
        <w:rPr>
          <w:rFonts w:ascii="Times New Roman" w:hAnsi="Times New Roman" w:cs="Times New Roman"/>
        </w:rPr>
        <w:t>remixá-la</w:t>
      </w:r>
      <w:proofErr w:type="spellEnd"/>
      <w:r w:rsidRPr="00C40A77">
        <w:rPr>
          <w:rFonts w:ascii="Times New Roman" w:hAnsi="Times New Roman" w:cs="Times New Roman"/>
        </w:rPr>
        <w:t xml:space="preserve"> e significa-la criando novos saberes </w:t>
      </w:r>
      <w:proofErr w:type="gramStart"/>
      <w:r w:rsidRPr="00C40A77">
        <w:rPr>
          <w:rFonts w:ascii="Times New Roman" w:hAnsi="Times New Roman" w:cs="Times New Roman"/>
        </w:rPr>
        <w:t>é</w:t>
      </w:r>
      <w:proofErr w:type="gramEnd"/>
      <w:r w:rsidRPr="00C40A77">
        <w:rPr>
          <w:rFonts w:ascii="Times New Roman" w:hAnsi="Times New Roman" w:cs="Times New Roman"/>
        </w:rPr>
        <w:t xml:space="preserve"> um movimento necessário da/na cibercultura.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Instigados por essas ideias exercitamos uma postura formativa que envolvesse e ampliasse </w:t>
      </w:r>
      <w:r w:rsidRPr="00C40A77">
        <w:rPr>
          <w:rFonts w:ascii="Times New Roman" w:hAnsi="Times New Roman" w:cs="Times New Roman"/>
          <w:i/>
        </w:rPr>
        <w:t>saberesfazeres</w:t>
      </w:r>
      <w:r w:rsidRPr="00C40A77">
        <w:rPr>
          <w:rFonts w:ascii="Times New Roman" w:hAnsi="Times New Roman" w:cs="Times New Roman"/>
        </w:rPr>
        <w:t xml:space="preserve"> relacionados à: leitura e escrita (tessitura do conhecimento com </w:t>
      </w:r>
      <w:r w:rsidRPr="00C40A77">
        <w:rPr>
          <w:rFonts w:ascii="Times New Roman" w:hAnsi="Times New Roman" w:cs="Times New Roman"/>
        </w:rPr>
        <w:lastRenderedPageBreak/>
        <w:t xml:space="preserve">autoria); narrativas autorais em imagens fotográficas ou vídeos de saberesfazeres cotidianos de docentes (ampliando as práticas de letramentos de composição </w:t>
      </w:r>
      <w:proofErr w:type="spellStart"/>
      <w:r w:rsidRPr="00C40A77">
        <w:rPr>
          <w:rFonts w:ascii="Times New Roman" w:hAnsi="Times New Roman" w:cs="Times New Roman"/>
        </w:rPr>
        <w:t>multisemiótica</w:t>
      </w:r>
      <w:proofErr w:type="spellEnd"/>
      <w:r w:rsidRPr="00C40A77">
        <w:rPr>
          <w:rFonts w:ascii="Times New Roman" w:hAnsi="Times New Roman" w:cs="Times New Roman"/>
        </w:rPr>
        <w:t>); teorização da prática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através da sistematização dialógica das narrativa dos professores entrevistados (ampliando  os sentidos atribuídos aos estudos dos referenciais discutidos na disciplina). A atividade envolvia a mobilização de conhecimentos plurais, dentre os quais, leitura, interpretação, escrita de textos, elaboração de entrevistas, elaboração de vídeos, registro em imagens e postagem no ambiente virtual, conforme</w:t>
      </w:r>
      <w:r>
        <w:rPr>
          <w:rFonts w:ascii="Times New Roman" w:hAnsi="Times New Roman" w:cs="Times New Roman"/>
        </w:rPr>
        <w:t xml:space="preserve"> infográfico</w:t>
      </w:r>
      <w:r w:rsidRPr="00C40A77">
        <w:rPr>
          <w:rFonts w:ascii="Times New Roman" w:hAnsi="Times New Roman" w:cs="Times New Roman"/>
        </w:rPr>
        <w:t xml:space="preserve"> </w:t>
      </w:r>
      <w:r>
        <w:rPr>
          <w:rFonts w:ascii="Times New Roman" w:hAnsi="Times New Roman" w:cs="Times New Roman"/>
        </w:rPr>
        <w:t>d</w:t>
      </w:r>
      <w:r w:rsidRPr="00C40A77">
        <w:rPr>
          <w:rFonts w:ascii="Times New Roman" w:hAnsi="Times New Roman" w:cs="Times New Roman"/>
        </w:rPr>
        <w:t xml:space="preserve">a Figura </w:t>
      </w:r>
      <w:r>
        <w:rPr>
          <w:rFonts w:ascii="Times New Roman" w:hAnsi="Times New Roman" w:cs="Times New Roman"/>
        </w:rPr>
        <w:t>1</w:t>
      </w:r>
      <w:r w:rsidRPr="00C40A77">
        <w:rPr>
          <w:rFonts w:ascii="Times New Roman" w:hAnsi="Times New Roman" w:cs="Times New Roman"/>
        </w:rPr>
        <w:t>.</w:t>
      </w:r>
    </w:p>
    <w:p w:rsidR="00B51066" w:rsidRPr="00C40A77" w:rsidRDefault="00B51066" w:rsidP="00B93218">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5169191" cy="2772000"/>
            <wp:effectExtent l="38100" t="57150" r="107659" b="10455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31178" r="2750" b="12677"/>
                    <a:stretch>
                      <a:fillRect/>
                    </a:stretch>
                  </pic:blipFill>
                  <pic:spPr bwMode="auto">
                    <a:xfrm>
                      <a:off x="0" y="0"/>
                      <a:ext cx="5169191" cy="27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C40A77" w:rsidRDefault="00B51066" w:rsidP="00B93218">
      <w:pPr>
        <w:pStyle w:val="Legenda"/>
        <w:ind w:left="426"/>
        <w:rPr>
          <w:rFonts w:ascii="Times New Roman" w:hAnsi="Times New Roman" w:cs="Times New Roman"/>
          <w:szCs w:val="24"/>
        </w:rPr>
      </w:pPr>
      <w:bookmarkStart w:id="6" w:name="_Toc430283273"/>
      <w:bookmarkStart w:id="7" w:name="_Toc430283687"/>
      <w:bookmarkStart w:id="8" w:name="_Toc431545894"/>
      <w:r w:rsidRPr="00C40A77">
        <w:rPr>
          <w:rFonts w:ascii="Times New Roman" w:hAnsi="Times New Roman" w:cs="Times New Roman"/>
        </w:rPr>
        <w:t xml:space="preserve">Figura </w:t>
      </w:r>
      <w:r w:rsidR="00100A2E" w:rsidRPr="00C40A77">
        <w:rPr>
          <w:rFonts w:ascii="Times New Roman" w:hAnsi="Times New Roman" w:cs="Times New Roman"/>
        </w:rPr>
        <w:fldChar w:fldCharType="begin"/>
      </w:r>
      <w:r w:rsidRPr="00C40A77">
        <w:rPr>
          <w:rFonts w:ascii="Times New Roman" w:hAnsi="Times New Roman" w:cs="Times New Roman"/>
        </w:rPr>
        <w:instrText xml:space="preserve"> SEQ Figura \* ARABIC </w:instrText>
      </w:r>
      <w:r w:rsidR="00100A2E" w:rsidRPr="00C40A77">
        <w:rPr>
          <w:rFonts w:ascii="Times New Roman" w:hAnsi="Times New Roman" w:cs="Times New Roman"/>
        </w:rPr>
        <w:fldChar w:fldCharType="separate"/>
      </w:r>
      <w:r>
        <w:rPr>
          <w:rFonts w:ascii="Times New Roman" w:hAnsi="Times New Roman" w:cs="Times New Roman"/>
          <w:noProof/>
        </w:rPr>
        <w:t>2</w:t>
      </w:r>
      <w:r w:rsidR="00100A2E" w:rsidRPr="00C40A77">
        <w:rPr>
          <w:rFonts w:ascii="Times New Roman" w:hAnsi="Times New Roman" w:cs="Times New Roman"/>
        </w:rPr>
        <w:fldChar w:fldCharType="end"/>
      </w:r>
      <w:r w:rsidRPr="00C40A77">
        <w:rPr>
          <w:rFonts w:ascii="Times New Roman" w:hAnsi="Times New Roman" w:cs="Times New Roman"/>
        </w:rPr>
        <w:t>: Atividade de pesquisa: produção e interação com/em diferentes suportes midiáticos.</w:t>
      </w:r>
      <w:bookmarkEnd w:id="6"/>
      <w:bookmarkEnd w:id="7"/>
      <w:bookmarkEnd w:id="8"/>
    </w:p>
    <w:p w:rsidR="00B51066" w:rsidRPr="00C40A77" w:rsidRDefault="00B51066" w:rsidP="00B93218">
      <w:pPr>
        <w:pStyle w:val="Legenda"/>
        <w:ind w:firstLine="426"/>
        <w:rPr>
          <w:rFonts w:ascii="Times New Roman" w:hAnsi="Times New Roman" w:cs="Times New Roman"/>
          <w:szCs w:val="24"/>
        </w:rPr>
      </w:pPr>
      <w:r w:rsidRPr="00C40A77">
        <w:rPr>
          <w:rFonts w:ascii="Times New Roman" w:hAnsi="Times New Roman" w:cs="Times New Roman"/>
          <w:szCs w:val="24"/>
        </w:rPr>
        <w:t xml:space="preserve">Fonte: </w:t>
      </w:r>
      <w:hyperlink r:id="rId12" w:history="1">
        <w:r w:rsidRPr="00C40A77">
          <w:rPr>
            <w:rStyle w:val="Hyperlink"/>
            <w:rFonts w:ascii="Times New Roman" w:hAnsi="Times New Roman" w:cs="Times New Roman"/>
            <w:color w:val="000000" w:themeColor="text1"/>
            <w:szCs w:val="24"/>
          </w:rPr>
          <w:t>http://nead.</w:t>
        </w:r>
        <w:r w:rsidR="00586493">
          <w:rPr>
            <w:rStyle w:val="Hyperlink"/>
            <w:rFonts w:ascii="Times New Roman" w:hAnsi="Times New Roman" w:cs="Times New Roman"/>
            <w:color w:val="000000" w:themeColor="text1"/>
            <w:szCs w:val="24"/>
          </w:rPr>
          <w:t>xx</w:t>
        </w:r>
        <w:r w:rsidRPr="00C40A77">
          <w:rPr>
            <w:rStyle w:val="Hyperlink"/>
            <w:rFonts w:ascii="Times New Roman" w:hAnsi="Times New Roman" w:cs="Times New Roman"/>
            <w:color w:val="000000" w:themeColor="text1"/>
            <w:szCs w:val="24"/>
          </w:rPr>
          <w:t>.br/moodle/course/view.php?id=3</w:t>
        </w:r>
      </w:hyperlink>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Nessa atividade os alunos em diálogo constante com a professora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e entre eles, exercitam a bricolagem de textos, de entrevistas, de registros das discussões realizadas na sala de aula presencial e nas interfaces de comunicação e de conteúdos utilizadas no ambiente virtual, podendo, exercitar a autoria, a negociação de sentidos e a aprendizagem colaborativa, uma vez que podem compartilhar com os colegas seus conflitos, dúvidas etc. O </w:t>
      </w:r>
      <w:r w:rsidRPr="00C40A77">
        <w:rPr>
          <w:rFonts w:ascii="Times New Roman" w:hAnsi="Times New Roman" w:cs="Times New Roman"/>
          <w:i/>
        </w:rPr>
        <w:t>aprenderensinar</w:t>
      </w:r>
      <w:r w:rsidRPr="00C40A77">
        <w:rPr>
          <w:rFonts w:ascii="Times New Roman" w:hAnsi="Times New Roman" w:cs="Times New Roman"/>
        </w:rPr>
        <w:t xml:space="preserve"> inspirado em uma postura de um </w:t>
      </w:r>
      <w:r w:rsidRPr="00C40A77">
        <w:rPr>
          <w:rFonts w:ascii="Times New Roman" w:hAnsi="Times New Roman" w:cs="Times New Roman"/>
          <w:i/>
        </w:rPr>
        <w:t>ciberautorcidadão</w:t>
      </w:r>
      <w:r w:rsidRPr="00C40A77">
        <w:rPr>
          <w:rFonts w:ascii="Times New Roman" w:hAnsi="Times New Roman" w:cs="Times New Roman"/>
        </w:rPr>
        <w:t xml:space="preserve"> envolve uma ação que se passa em contextos reais situados, com todos os caos, incoerências, limitações e possibilidades inerentes as relações híbridas humanos e não humanos. Assim, percebemos nas narrativas, possibilidades de expressão de si, dos seus desejos, dos seus não saberes. Um pouco dessa expressão nas Figuras </w:t>
      </w:r>
      <w:r>
        <w:rPr>
          <w:rFonts w:ascii="Times New Roman" w:hAnsi="Times New Roman" w:cs="Times New Roman"/>
        </w:rPr>
        <w:t>3</w:t>
      </w:r>
      <w:r w:rsidRPr="00C40A77">
        <w:rPr>
          <w:rFonts w:ascii="Times New Roman" w:hAnsi="Times New Roman" w:cs="Times New Roman"/>
        </w:rPr>
        <w:t xml:space="preserve"> e </w:t>
      </w:r>
      <w:r>
        <w:rPr>
          <w:rFonts w:ascii="Times New Roman" w:hAnsi="Times New Roman" w:cs="Times New Roman"/>
        </w:rPr>
        <w:t>4</w:t>
      </w:r>
      <w:r w:rsidRPr="00C40A77">
        <w:rPr>
          <w:rFonts w:ascii="Times New Roman" w:hAnsi="Times New Roman" w:cs="Times New Roman"/>
        </w:rPr>
        <w:t>.</w:t>
      </w:r>
    </w:p>
    <w:p w:rsidR="00B51066" w:rsidRPr="00C40A77" w:rsidRDefault="00B51066" w:rsidP="00B93218">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4764040" cy="1534577"/>
            <wp:effectExtent l="38100" t="57150" r="112760" b="103723"/>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48" t="12067" r="27978" b="58938"/>
                    <a:stretch>
                      <a:fillRect/>
                    </a:stretch>
                  </pic:blipFill>
                  <pic:spPr bwMode="auto">
                    <a:xfrm>
                      <a:off x="0" y="0"/>
                      <a:ext cx="4765499" cy="1535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B93218" w:rsidRDefault="00B51066" w:rsidP="00B93218">
      <w:pPr>
        <w:pStyle w:val="Legenda"/>
        <w:ind w:left="709"/>
        <w:rPr>
          <w:rFonts w:ascii="Times New Roman" w:hAnsi="Times New Roman" w:cs="Times New Roman"/>
          <w:sz w:val="20"/>
          <w:szCs w:val="20"/>
        </w:rPr>
      </w:pPr>
      <w:bookmarkStart w:id="9" w:name="_Toc430283274"/>
      <w:bookmarkStart w:id="10" w:name="_Toc430283688"/>
      <w:bookmarkStart w:id="11" w:name="_Toc431545895"/>
      <w:r w:rsidRPr="00B93218">
        <w:rPr>
          <w:rFonts w:ascii="Times New Roman" w:hAnsi="Times New Roman" w:cs="Times New Roman"/>
          <w:sz w:val="20"/>
          <w:szCs w:val="20"/>
        </w:rPr>
        <w:t>Figura 3: Interface fórum favorecendo a expressão de si</w:t>
      </w:r>
      <w:bookmarkEnd w:id="9"/>
      <w:bookmarkEnd w:id="10"/>
      <w:bookmarkEnd w:id="11"/>
    </w:p>
    <w:p w:rsidR="00B51066" w:rsidRPr="00C40A77" w:rsidRDefault="00B51066" w:rsidP="00B93218">
      <w:pPr>
        <w:pStyle w:val="Legenda"/>
        <w:ind w:firstLine="708"/>
        <w:rPr>
          <w:rFonts w:ascii="Times New Roman" w:hAnsi="Times New Roman" w:cs="Times New Roman"/>
          <w:szCs w:val="24"/>
        </w:rPr>
      </w:pPr>
      <w:r w:rsidRPr="00B93218">
        <w:rPr>
          <w:rFonts w:ascii="Times New Roman" w:hAnsi="Times New Roman" w:cs="Times New Roman"/>
          <w:sz w:val="20"/>
          <w:szCs w:val="20"/>
        </w:rPr>
        <w:t xml:space="preserve">Fonte: </w:t>
      </w:r>
      <w:hyperlink r:id="rId14" w:history="1">
        <w:r w:rsidRPr="00B93218">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B93218">
          <w:rPr>
            <w:rStyle w:val="Hyperlink"/>
            <w:rFonts w:ascii="Times New Roman" w:hAnsi="Times New Roman" w:cs="Times New Roman"/>
            <w:color w:val="auto"/>
            <w:sz w:val="20"/>
            <w:szCs w:val="20"/>
          </w:rPr>
          <w:t>.br/moodle/mod/forum/view.php?id=53</w:t>
        </w:r>
      </w:hyperlink>
    </w:p>
    <w:p w:rsidR="00B51066" w:rsidRPr="00C40A77" w:rsidRDefault="00B51066" w:rsidP="00B93218">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4867158" cy="2943104"/>
            <wp:effectExtent l="38100" t="57150" r="104892" b="85846"/>
            <wp:docPr id="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314" t="13388" r="27306" b="27350"/>
                    <a:stretch>
                      <a:fillRect/>
                    </a:stretch>
                  </pic:blipFill>
                  <pic:spPr bwMode="auto">
                    <a:xfrm>
                      <a:off x="0" y="0"/>
                      <a:ext cx="4867158" cy="2943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B93218" w:rsidRDefault="00B51066" w:rsidP="00B93218">
      <w:pPr>
        <w:pStyle w:val="Legenda"/>
        <w:ind w:left="709"/>
        <w:rPr>
          <w:rFonts w:ascii="Times New Roman" w:hAnsi="Times New Roman" w:cs="Times New Roman"/>
          <w:sz w:val="20"/>
          <w:szCs w:val="20"/>
        </w:rPr>
      </w:pPr>
      <w:bookmarkStart w:id="12" w:name="_Toc430283275"/>
      <w:bookmarkStart w:id="13" w:name="_Toc430283689"/>
      <w:bookmarkStart w:id="14" w:name="_Toc431545896"/>
      <w:r w:rsidRPr="00B93218">
        <w:rPr>
          <w:rFonts w:ascii="Times New Roman" w:hAnsi="Times New Roman" w:cs="Times New Roman"/>
          <w:sz w:val="20"/>
          <w:szCs w:val="20"/>
        </w:rPr>
        <w:t>Figura 4. Interface fórum favorecendo a negociação de sentidos</w:t>
      </w:r>
      <w:bookmarkEnd w:id="12"/>
      <w:bookmarkEnd w:id="13"/>
      <w:bookmarkEnd w:id="14"/>
    </w:p>
    <w:p w:rsidR="00B51066" w:rsidRPr="00B93218" w:rsidRDefault="00B51066" w:rsidP="00B93218">
      <w:pPr>
        <w:pStyle w:val="Legenda"/>
        <w:ind w:firstLine="708"/>
        <w:rPr>
          <w:rFonts w:ascii="Times New Roman" w:hAnsi="Times New Roman" w:cs="Times New Roman"/>
          <w:color w:val="auto"/>
          <w:sz w:val="20"/>
          <w:szCs w:val="20"/>
        </w:rPr>
      </w:pPr>
      <w:r w:rsidRPr="00B93218">
        <w:rPr>
          <w:rFonts w:ascii="Times New Roman" w:hAnsi="Times New Roman" w:cs="Times New Roman"/>
          <w:color w:val="auto"/>
          <w:sz w:val="20"/>
          <w:szCs w:val="20"/>
        </w:rPr>
        <w:t xml:space="preserve">Fonte: </w:t>
      </w:r>
      <w:hyperlink r:id="rId16" w:history="1">
        <w:r w:rsidRPr="00B93218">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B93218">
          <w:rPr>
            <w:rStyle w:val="Hyperlink"/>
            <w:rFonts w:ascii="Times New Roman" w:hAnsi="Times New Roman" w:cs="Times New Roman"/>
            <w:color w:val="auto"/>
            <w:sz w:val="20"/>
            <w:szCs w:val="20"/>
          </w:rPr>
          <w:t>.br/moodle/mod/forum/view.php?id=53</w:t>
        </w:r>
      </w:hyperlink>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Nesse cenário, pensamos em ações que formem os sujeitos/autores/praticantes no sentido expresso por Barbosa (20</w:t>
      </w:r>
      <w:r w:rsidR="00C35002">
        <w:rPr>
          <w:rFonts w:ascii="Times New Roman" w:hAnsi="Times New Roman" w:cs="Times New Roman"/>
        </w:rPr>
        <w:t>10</w:t>
      </w:r>
      <w:r w:rsidRPr="00C40A77">
        <w:rPr>
          <w:rFonts w:ascii="Times New Roman" w:hAnsi="Times New Roman" w:cs="Times New Roman"/>
        </w:rPr>
        <w:t xml:space="preserve">), em sua complexidade e em sua relação com o saber, na qual vai se descobrindo como sujeito intelectual, existencial, produtor de cultura, cidadão. Para isso, a expressão nas suas diferentes formas se constitui </w:t>
      </w:r>
      <w:proofErr w:type="spellStart"/>
      <w:r w:rsidRPr="00C40A77">
        <w:rPr>
          <w:rFonts w:ascii="Times New Roman" w:hAnsi="Times New Roman" w:cs="Times New Roman"/>
        </w:rPr>
        <w:t>fundante</w:t>
      </w:r>
      <w:proofErr w:type="spellEnd"/>
      <w:r w:rsidRPr="00C40A77">
        <w:rPr>
          <w:rFonts w:ascii="Times New Roman" w:hAnsi="Times New Roman" w:cs="Times New Roman"/>
        </w:rPr>
        <w:t xml:space="preserve"> e ganha, no contexto da cibercultura, potencia comunicacional, uma vez que podemos nos expressar em uma relação </w:t>
      </w:r>
      <w:proofErr w:type="spellStart"/>
      <w:r w:rsidRPr="00C40A77">
        <w:rPr>
          <w:rFonts w:ascii="Times New Roman" w:hAnsi="Times New Roman" w:cs="Times New Roman"/>
        </w:rPr>
        <w:t>muitos-muitos</w:t>
      </w:r>
      <w:proofErr w:type="spellEnd"/>
      <w:r w:rsidRPr="00C40A77">
        <w:rPr>
          <w:rFonts w:ascii="Times New Roman" w:hAnsi="Times New Roman" w:cs="Times New Roman"/>
        </w:rPr>
        <w:t xml:space="preserve">. Quanto mais ambiências comunicativas possíveis de interações, diálogos, posicionamentos, negociação de sentidos, mais potência para a autoria cidadã na cibercultura.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Barbosa (1998), o expressar-se é condição do exercício da cidadania, uma vez que esta não ocorre desvinculada da história dos sujeitos, situada nos </w:t>
      </w:r>
      <w:r w:rsidRPr="00C40A77">
        <w:rPr>
          <w:rFonts w:ascii="Times New Roman" w:hAnsi="Times New Roman" w:cs="Times New Roman"/>
          <w:i/>
        </w:rPr>
        <w:t xml:space="preserve">espaçostempos </w:t>
      </w:r>
      <w:r w:rsidRPr="00C40A77">
        <w:rPr>
          <w:rFonts w:ascii="Times New Roman" w:hAnsi="Times New Roman" w:cs="Times New Roman"/>
        </w:rPr>
        <w:t xml:space="preserve">geográficos que interagem desenvolvendo-se enquanto pessoas repletas de sentimentos e desejos. O autor defende o resgate do homem enquanto ser complexo, autor da expressão de </w:t>
      </w:r>
      <w:r w:rsidRPr="00C40A77">
        <w:rPr>
          <w:rFonts w:ascii="Times New Roman" w:hAnsi="Times New Roman" w:cs="Times New Roman"/>
        </w:rPr>
        <w:lastRenderedPageBreak/>
        <w:t xml:space="preserve">si e de seus sentidos no mundo. Para isso, a formação acadêmica precisa lançar mão de dispositivos favoráveis à escrita de si, como possibilidade de pensarmos sobre nós mesmos, de nos implicarmos nos vendo como “objeto” no sentido de autoconhecimento e de conhecimento da realidade da/na </w:t>
      </w:r>
      <w:proofErr w:type="gramStart"/>
      <w:r w:rsidRPr="00C40A77">
        <w:rPr>
          <w:rFonts w:ascii="Times New Roman" w:hAnsi="Times New Roman" w:cs="Times New Roman"/>
        </w:rPr>
        <w:t>qual fazemos</w:t>
      </w:r>
      <w:proofErr w:type="gramEnd"/>
      <w:r w:rsidRPr="00C40A77">
        <w:rPr>
          <w:rFonts w:ascii="Times New Roman" w:hAnsi="Times New Roman" w:cs="Times New Roman"/>
        </w:rPr>
        <w:t xml:space="preserve"> parte. Essa forma de expressão transcende os espaços físicos da universidade, uma vez que fazendo parte da formação do sujeito, o acompanha em todo espaço social.</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Implicar-se consigo enquanto alguém que se autoriza remete a implicar-se com o outro, já que nos tornamos o que somos em um movimento dialógico, de interação ativa com esse outro. Nesse sentido, pensamos nas redes que nos formam. Se antes atribuíamos à família e a escola o papel central de instituições formadoras, na contemporaneidade, a Web também assume esse papel de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formadora, requerendo do cidadão novas posturas relacionadas a novos </w:t>
      </w:r>
      <w:r w:rsidRPr="00C40A77">
        <w:rPr>
          <w:rFonts w:ascii="Times New Roman" w:hAnsi="Times New Roman" w:cs="Times New Roman"/>
          <w:i/>
        </w:rPr>
        <w:t>saberesfazeres</w:t>
      </w:r>
      <w:r w:rsidRPr="00C40A77">
        <w:rPr>
          <w:rFonts w:ascii="Times New Roman" w:hAnsi="Times New Roman" w:cs="Times New Roman"/>
        </w:rPr>
        <w:t>, os quais envolvem a condição de seleção, de crítica e de contribuição nos debates e na produção de informações que circulam no cotidiano. Uma nova ética</w:t>
      </w:r>
      <w:proofErr w:type="gramStart"/>
      <w:r w:rsidRPr="00C40A77">
        <w:rPr>
          <w:rFonts w:ascii="Times New Roman" w:hAnsi="Times New Roman" w:cs="Times New Roman"/>
        </w:rPr>
        <w:t>, seja</w:t>
      </w:r>
      <w:proofErr w:type="gramEnd"/>
      <w:r w:rsidRPr="00C40A77">
        <w:rPr>
          <w:rFonts w:ascii="Times New Roman" w:hAnsi="Times New Roman" w:cs="Times New Roman"/>
        </w:rPr>
        <w:t xml:space="preserve"> na recepção, produção e ou design, é, nesse contexto, requerida. Temos que aprender a sermos ainda mais críticos, seletivos e pesquisadores nesse amplo universo híbrido e </w:t>
      </w:r>
      <w:proofErr w:type="spellStart"/>
      <w:r w:rsidRPr="00C40A77">
        <w:rPr>
          <w:rFonts w:ascii="Times New Roman" w:hAnsi="Times New Roman" w:cs="Times New Roman"/>
        </w:rPr>
        <w:t>desterritorializado</w:t>
      </w:r>
      <w:proofErr w:type="spellEnd"/>
      <w:r w:rsidRPr="00C40A77">
        <w:rPr>
          <w:rFonts w:ascii="Times New Roman" w:hAnsi="Times New Roman" w:cs="Times New Roman"/>
        </w:rPr>
        <w:t xml:space="preserve"> da web.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w:t>
      </w:r>
      <w:proofErr w:type="spellStart"/>
      <w:r w:rsidRPr="00C40A77">
        <w:rPr>
          <w:rFonts w:ascii="Times New Roman" w:hAnsi="Times New Roman" w:cs="Times New Roman"/>
        </w:rPr>
        <w:t>Lévy</w:t>
      </w:r>
      <w:proofErr w:type="spellEnd"/>
      <w:r w:rsidRPr="00C40A77">
        <w:rPr>
          <w:rFonts w:ascii="Times New Roman" w:hAnsi="Times New Roman" w:cs="Times New Roman"/>
        </w:rPr>
        <w:t xml:space="preserve"> (1998), não se trata de utilizar as tecnologias a qualquer custo, mas devemos acompanhar, de maneira consciente e crítica, as mudanças de civilização que questionam as formam institucionais, as formas de pensamento e de ação e a cultura dos sistemas educacionais representadas especialmente pelos papéis desempenhados por professores e alunos.</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nós, o </w:t>
      </w:r>
      <w:r w:rsidRPr="00C40A77">
        <w:rPr>
          <w:rFonts w:ascii="Times New Roman" w:hAnsi="Times New Roman" w:cs="Times New Roman"/>
          <w:i/>
        </w:rPr>
        <w:t xml:space="preserve">ciberautorcidadão </w:t>
      </w:r>
      <w:r w:rsidRPr="00C40A77">
        <w:rPr>
          <w:rFonts w:ascii="Times New Roman" w:hAnsi="Times New Roman" w:cs="Times New Roman"/>
        </w:rPr>
        <w:t xml:space="preserve">se desenvolve em práticas de aprendizagens em que a formação dar-se-á pela/na inserção de atos de currículo favoráveis as interações entre os sujeitos mediados por artefatos técnico-culturais que potencializem aprendizagens coletivas e instigadoras de conhecimentos plurais e heterogêneos.  Na Figura </w:t>
      </w:r>
      <w:r>
        <w:rPr>
          <w:rFonts w:ascii="Times New Roman" w:hAnsi="Times New Roman" w:cs="Times New Roman"/>
        </w:rPr>
        <w:t>5</w:t>
      </w:r>
      <w:r w:rsidRPr="00C40A77">
        <w:rPr>
          <w:rFonts w:ascii="Times New Roman" w:hAnsi="Times New Roman" w:cs="Times New Roman"/>
        </w:rPr>
        <w:t xml:space="preserve"> uma narrativa na qual a aluna expressa de si, falando sobre o receio de falar de si. </w:t>
      </w:r>
    </w:p>
    <w:p w:rsidR="00B51066" w:rsidRPr="00C40A77" w:rsidRDefault="00B51066" w:rsidP="00781DEC">
      <w:pPr>
        <w:keepNext/>
        <w:spacing w:line="360" w:lineRule="auto"/>
        <w:ind w:left="-284" w:firstLine="284"/>
        <w:jc w:val="center"/>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5492999" cy="5600627"/>
            <wp:effectExtent l="38100" t="57150" r="107701" b="95323"/>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0912" r="26947"/>
                    <a:stretch>
                      <a:fillRect/>
                    </a:stretch>
                  </pic:blipFill>
                  <pic:spPr bwMode="auto">
                    <a:xfrm>
                      <a:off x="0" y="0"/>
                      <a:ext cx="5495140" cy="560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42"/>
        <w:rPr>
          <w:rFonts w:ascii="Times New Roman" w:hAnsi="Times New Roman" w:cs="Times New Roman"/>
          <w:sz w:val="20"/>
          <w:szCs w:val="20"/>
        </w:rPr>
      </w:pPr>
      <w:bookmarkStart w:id="15" w:name="_Toc430283276"/>
      <w:bookmarkStart w:id="16" w:name="_Toc430283690"/>
      <w:bookmarkStart w:id="17" w:name="_Toc431545897"/>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Pr="00781DEC">
        <w:rPr>
          <w:rFonts w:ascii="Times New Roman" w:hAnsi="Times New Roman" w:cs="Times New Roman"/>
          <w:noProof/>
          <w:sz w:val="20"/>
          <w:szCs w:val="20"/>
        </w:rPr>
        <w:t>5</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Apresentação autoral na interface do moodle</w:t>
      </w:r>
      <w:proofErr w:type="gramStart"/>
      <w:r w:rsidRPr="00781DEC">
        <w:rPr>
          <w:rFonts w:ascii="Times New Roman" w:hAnsi="Times New Roman" w:cs="Times New Roman"/>
          <w:sz w:val="20"/>
          <w:szCs w:val="20"/>
        </w:rPr>
        <w:t xml:space="preserve">  </w:t>
      </w:r>
      <w:proofErr w:type="gramEnd"/>
      <w:r w:rsidRPr="00781DEC">
        <w:rPr>
          <w:rFonts w:ascii="Times New Roman" w:hAnsi="Times New Roman" w:cs="Times New Roman"/>
          <w:sz w:val="20"/>
          <w:szCs w:val="20"/>
        </w:rPr>
        <w:t>- Abril/2014</w:t>
      </w:r>
      <w:bookmarkEnd w:id="15"/>
      <w:bookmarkEnd w:id="16"/>
      <w:bookmarkEnd w:id="17"/>
    </w:p>
    <w:p w:rsidR="00B51066" w:rsidRPr="00781DEC" w:rsidRDefault="00B51066" w:rsidP="00781DEC">
      <w:pPr>
        <w:pStyle w:val="Legenda"/>
        <w:ind w:firstLine="142"/>
        <w:rPr>
          <w:rFonts w:ascii="Times New Roman" w:hAnsi="Times New Roman" w:cs="Times New Roman"/>
          <w:color w:val="auto"/>
          <w:sz w:val="20"/>
          <w:szCs w:val="20"/>
        </w:rPr>
      </w:pPr>
      <w:r w:rsidRPr="00781DEC">
        <w:rPr>
          <w:rFonts w:ascii="Times New Roman" w:hAnsi="Times New Roman" w:cs="Times New Roman"/>
          <w:color w:val="auto"/>
          <w:sz w:val="20"/>
          <w:szCs w:val="20"/>
        </w:rPr>
        <w:t xml:space="preserve">Fonte:  </w:t>
      </w:r>
      <w:hyperlink r:id="rId18"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Práticas formativas nas quais os praticantes culturais expressam suas opiniões, seus medos, seus desejos </w:t>
      </w:r>
      <w:proofErr w:type="spellStart"/>
      <w:r w:rsidRPr="00C40A77">
        <w:rPr>
          <w:rFonts w:ascii="Times New Roman" w:hAnsi="Times New Roman" w:cs="Times New Roman"/>
        </w:rPr>
        <w:t>etc</w:t>
      </w:r>
      <w:proofErr w:type="spellEnd"/>
      <w:r w:rsidRPr="00C40A77">
        <w:rPr>
          <w:rFonts w:ascii="Times New Roman" w:hAnsi="Times New Roman" w:cs="Times New Roman"/>
        </w:rPr>
        <w:t xml:space="preserve">, é expressão de cidadania autorizada no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No entanto, essa formação requer nos implicarmos com os contextos formativos (ALVES, 2015) dos quais participamos cotidianamente. Nesses contextos, o espaço formativo com os </w:t>
      </w:r>
      <w:r w:rsidRPr="00C40A77">
        <w:rPr>
          <w:rFonts w:ascii="Times New Roman" w:hAnsi="Times New Roman" w:cs="Times New Roman"/>
          <w:i/>
        </w:rPr>
        <w:t xml:space="preserve">saberesfazeres </w:t>
      </w:r>
      <w:r w:rsidRPr="00C40A77">
        <w:rPr>
          <w:rFonts w:ascii="Times New Roman" w:hAnsi="Times New Roman" w:cs="Times New Roman"/>
        </w:rPr>
        <w:t xml:space="preserve">específicos da docência, sem desvincular, é claro, do conhecimento de si como pessoa atuante nos diversos espaços sociais, ganha relevância, uma vez que é lócus intencional de aprendizagens e reflexões plurais sobre o ser professor situado no contexto histórico e cultural do qual fazemos parte. </w:t>
      </w:r>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Intencionando a participação através da organização das ideias e sentimentos plurais na relação com a experiência do Estágio Supervisionado na Educação Infantil, demanda </w:t>
      </w:r>
      <w:r w:rsidRPr="00C40A77">
        <w:rPr>
          <w:rFonts w:ascii="Times New Roman" w:hAnsi="Times New Roman" w:cs="Times New Roman"/>
        </w:rPr>
        <w:lastRenderedPageBreak/>
        <w:t>acionada pelos próprios alunos nas aulas presenciais, criamos currículos para a expressão desses sentidos e diálogos colaborativos sobre as experiências situadas nas escolas.</w:t>
      </w:r>
    </w:p>
    <w:p w:rsidR="00B51066" w:rsidRPr="00C40A77" w:rsidRDefault="00B51066" w:rsidP="00781DEC">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4094967" cy="2327245"/>
            <wp:effectExtent l="38100" t="57150" r="115083" b="92105"/>
            <wp:docPr id="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2216" t="11200" r="29324" b="11391"/>
                    <a:stretch>
                      <a:fillRect/>
                    </a:stretch>
                  </pic:blipFill>
                  <pic:spPr bwMode="auto">
                    <a:xfrm>
                      <a:off x="0" y="0"/>
                      <a:ext cx="4094964" cy="2327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134"/>
        <w:rPr>
          <w:rFonts w:ascii="Times New Roman" w:hAnsi="Times New Roman" w:cs="Times New Roman"/>
          <w:sz w:val="20"/>
          <w:szCs w:val="20"/>
        </w:rPr>
      </w:pPr>
      <w:bookmarkStart w:id="18" w:name="_Toc430283277"/>
      <w:bookmarkStart w:id="19" w:name="_Toc430283691"/>
      <w:bookmarkStart w:id="20" w:name="_Toc431545898"/>
      <w:r w:rsidRPr="00781DEC">
        <w:rPr>
          <w:rFonts w:ascii="Times New Roman" w:hAnsi="Times New Roman" w:cs="Times New Roman"/>
          <w:sz w:val="20"/>
          <w:szCs w:val="20"/>
        </w:rPr>
        <w:t>Figura 6</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Espaço de reflexão teoria/prática/sentidos na relação com as Unidades de Educação Infantil</w:t>
      </w:r>
      <w:bookmarkEnd w:id="18"/>
      <w:bookmarkEnd w:id="19"/>
      <w:bookmarkEnd w:id="20"/>
    </w:p>
    <w:p w:rsidR="00B51066" w:rsidRPr="00C40A77" w:rsidRDefault="00B51066" w:rsidP="00781DEC">
      <w:pPr>
        <w:pStyle w:val="Legenda"/>
        <w:ind w:left="426" w:firstLine="708"/>
        <w:rPr>
          <w:rFonts w:ascii="Times New Roman" w:hAnsi="Times New Roman" w:cs="Times New Roman"/>
          <w:color w:val="auto"/>
          <w:szCs w:val="24"/>
        </w:rPr>
      </w:pPr>
      <w:r w:rsidRPr="00781DEC">
        <w:rPr>
          <w:rFonts w:ascii="Times New Roman" w:hAnsi="Times New Roman" w:cs="Times New Roman"/>
          <w:color w:val="auto"/>
          <w:sz w:val="20"/>
          <w:szCs w:val="20"/>
        </w:rPr>
        <w:t xml:space="preserve">Fonte:  </w:t>
      </w:r>
      <w:hyperlink r:id="rId20"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Narrar os medos, as expectativas e os dilemas no processo formativo é produzir saber referenciado na experiência.  Na Figura </w:t>
      </w:r>
      <w:r>
        <w:rPr>
          <w:rFonts w:ascii="Times New Roman" w:hAnsi="Times New Roman" w:cs="Times New Roman"/>
        </w:rPr>
        <w:t>7</w:t>
      </w:r>
      <w:r w:rsidRPr="00C40A77">
        <w:rPr>
          <w:rFonts w:ascii="Times New Roman" w:hAnsi="Times New Roman" w:cs="Times New Roman"/>
        </w:rPr>
        <w:t xml:space="preserve">, uma aluna do Estágio Supervisionado expressa, no exercício da escrita autoral, implicada porque </w:t>
      </w:r>
      <w:proofErr w:type="spellStart"/>
      <w:r w:rsidRPr="00C40A77">
        <w:rPr>
          <w:rFonts w:ascii="Times New Roman" w:hAnsi="Times New Roman" w:cs="Times New Roman"/>
        </w:rPr>
        <w:t>desveladora</w:t>
      </w:r>
      <w:proofErr w:type="spellEnd"/>
      <w:r w:rsidRPr="00C40A77">
        <w:rPr>
          <w:rFonts w:ascii="Times New Roman" w:hAnsi="Times New Roman" w:cs="Times New Roman"/>
        </w:rPr>
        <w:t xml:space="preserve"> de si, o que se passa no momento vivenciado na observação participante em uma sala de aula da Educação Infantil em Mossoró-RN.</w:t>
      </w:r>
    </w:p>
    <w:p w:rsidR="00B51066" w:rsidRPr="00C40A77" w:rsidRDefault="00B51066" w:rsidP="00D57B2B">
      <w:pPr>
        <w:spacing w:line="360" w:lineRule="auto"/>
        <w:ind w:left="-284"/>
        <w:jc w:val="center"/>
        <w:rPr>
          <w:rFonts w:ascii="Times New Roman" w:hAnsi="Times New Roman" w:cs="Times New Roman"/>
          <w:szCs w:val="24"/>
        </w:rPr>
      </w:pPr>
      <w:r w:rsidRPr="00C40A77">
        <w:rPr>
          <w:rFonts w:ascii="Times New Roman" w:hAnsi="Times New Roman" w:cs="Times New Roman"/>
          <w:noProof/>
          <w:szCs w:val="24"/>
          <w:lang w:eastAsia="pt-BR"/>
        </w:rPr>
        <w:drawing>
          <wp:inline distT="0" distB="0" distL="0" distR="0">
            <wp:extent cx="5751132" cy="3390774"/>
            <wp:effectExtent l="19050" t="0" r="1968" b="0"/>
            <wp:docPr id="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t="11672" r="27781" b="11865"/>
                    <a:stretch>
                      <a:fillRect/>
                    </a:stretch>
                  </pic:blipFill>
                  <pic:spPr bwMode="auto">
                    <a:xfrm>
                      <a:off x="0" y="0"/>
                      <a:ext cx="5752573" cy="3391624"/>
                    </a:xfrm>
                    <a:prstGeom prst="rect">
                      <a:avLst/>
                    </a:prstGeom>
                    <a:noFill/>
                    <a:ln w="9525">
                      <a:noFill/>
                      <a:miter lim="800000"/>
                      <a:headEnd/>
                      <a:tailEnd/>
                    </a:ln>
                  </pic:spPr>
                </pic:pic>
              </a:graphicData>
            </a:graphic>
          </wp:inline>
        </w:drawing>
      </w:r>
    </w:p>
    <w:p w:rsidR="00B51066" w:rsidRPr="00C40A77" w:rsidRDefault="00B51066" w:rsidP="00CE67DC">
      <w:pPr>
        <w:pStyle w:val="Legenda"/>
        <w:rPr>
          <w:rFonts w:ascii="Times New Roman" w:hAnsi="Times New Roman" w:cs="Times New Roman"/>
          <w:szCs w:val="24"/>
        </w:rPr>
      </w:pPr>
      <w:bookmarkStart w:id="21" w:name="_Toc430283278"/>
      <w:bookmarkStart w:id="22" w:name="_Toc430283692"/>
      <w:bookmarkStart w:id="23" w:name="_Toc431545899"/>
      <w:r w:rsidRPr="00C40A77">
        <w:rPr>
          <w:rFonts w:ascii="Times New Roman" w:hAnsi="Times New Roman" w:cs="Times New Roman"/>
        </w:rPr>
        <w:t>Figura</w:t>
      </w:r>
      <w:r>
        <w:rPr>
          <w:rFonts w:ascii="Times New Roman" w:hAnsi="Times New Roman" w:cs="Times New Roman"/>
        </w:rPr>
        <w:t xml:space="preserve"> 7</w:t>
      </w:r>
      <w:r w:rsidRPr="00C40A77">
        <w:rPr>
          <w:rFonts w:ascii="Times New Roman" w:hAnsi="Times New Roman" w:cs="Times New Roman"/>
        </w:rPr>
        <w:t>: Diário de campo: estágio supervisionado</w:t>
      </w:r>
      <w:bookmarkEnd w:id="21"/>
      <w:bookmarkEnd w:id="22"/>
      <w:bookmarkEnd w:id="23"/>
    </w:p>
    <w:p w:rsidR="00B51066" w:rsidRPr="00C40A77" w:rsidRDefault="00B51066" w:rsidP="00CE67DC">
      <w:pPr>
        <w:pStyle w:val="Legenda"/>
        <w:rPr>
          <w:rFonts w:ascii="Times New Roman" w:hAnsi="Times New Roman" w:cs="Times New Roman"/>
        </w:rPr>
      </w:pPr>
      <w:r w:rsidRPr="00C40A77">
        <w:rPr>
          <w:rFonts w:ascii="Times New Roman" w:hAnsi="Times New Roman" w:cs="Times New Roman"/>
        </w:rPr>
        <w:t xml:space="preserve">Fonte: </w:t>
      </w:r>
      <w:proofErr w:type="spellStart"/>
      <w:r w:rsidRPr="00C40A77">
        <w:rPr>
          <w:rFonts w:ascii="Times New Roman" w:hAnsi="Times New Roman" w:cs="Times New Roman"/>
        </w:rPr>
        <w:t>Moodle</w:t>
      </w:r>
      <w:proofErr w:type="spellEnd"/>
      <w:r w:rsidRPr="00C40A77">
        <w:rPr>
          <w:rFonts w:ascii="Times New Roman" w:hAnsi="Times New Roman" w:cs="Times New Roman"/>
        </w:rPr>
        <w:t xml:space="preserve"> </w:t>
      </w:r>
      <w:r w:rsidR="00586493">
        <w:rPr>
          <w:rFonts w:ascii="Times New Roman" w:hAnsi="Times New Roman" w:cs="Times New Roman"/>
        </w:rPr>
        <w:t>XX</w:t>
      </w:r>
    </w:p>
    <w:p w:rsidR="00B51066" w:rsidRDefault="00B51066" w:rsidP="009212DC">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Com o desejo de criação de currículos </w:t>
      </w:r>
      <w:proofErr w:type="spellStart"/>
      <w:r w:rsidRPr="00C40A77">
        <w:rPr>
          <w:rFonts w:ascii="Times New Roman" w:hAnsi="Times New Roman" w:cs="Times New Roman"/>
          <w:i/>
        </w:rPr>
        <w:t>pensadospraticados</w:t>
      </w:r>
      <w:proofErr w:type="spellEnd"/>
      <w:r w:rsidRPr="00C40A77">
        <w:rPr>
          <w:rFonts w:ascii="Times New Roman" w:hAnsi="Times New Roman" w:cs="Times New Roman"/>
        </w:rPr>
        <w:t xml:space="preserve"> que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nos inserissem   em uma prática de leituras em diferentes suportes midiáticos (textos escritos, charges, vídeos, entrevistas), escrita em fóruns, diários, redes sociais, diálogos horizontalizados, sem perder de vista a importância da mediação para a construção de novos conhecimentos, desenvolvemos ações formativas, como as expressas no Quadro </w:t>
      </w:r>
      <w:r>
        <w:rPr>
          <w:rFonts w:ascii="Times New Roman" w:hAnsi="Times New Roman" w:cs="Times New Roman"/>
        </w:rPr>
        <w:t>1</w:t>
      </w:r>
      <w:r w:rsidRPr="00C40A77">
        <w:rPr>
          <w:rFonts w:ascii="Times New Roman" w:hAnsi="Times New Roman" w:cs="Times New Roman"/>
        </w:rPr>
        <w:t>.</w:t>
      </w:r>
    </w:p>
    <w:p w:rsidR="00B51066" w:rsidRPr="00C40A77" w:rsidRDefault="00B51066" w:rsidP="00CE67DC">
      <w:pPr>
        <w:pStyle w:val="SemEspaamento"/>
        <w:rPr>
          <w:rFonts w:ascii="Times New Roman" w:hAnsi="Times New Roman" w:cs="Times New Roman"/>
        </w:rPr>
      </w:pPr>
    </w:p>
    <w:tbl>
      <w:tblPr>
        <w:tblStyle w:val="SombreamentoMdio11"/>
        <w:tblW w:w="9214" w:type="dxa"/>
        <w:tblInd w:w="108" w:type="dxa"/>
        <w:tblLook w:val="04A0"/>
      </w:tblPr>
      <w:tblGrid>
        <w:gridCol w:w="2616"/>
        <w:gridCol w:w="2870"/>
        <w:gridCol w:w="3728"/>
      </w:tblGrid>
      <w:tr w:rsidR="00B51066" w:rsidRPr="00C40A77" w:rsidTr="007F1CC7">
        <w:trPr>
          <w:cnfStyle w:val="100000000000"/>
        </w:trPr>
        <w:tc>
          <w:tcPr>
            <w:cnfStyle w:val="001000000000"/>
            <w:tcW w:w="0" w:type="auto"/>
            <w:shd w:val="clear" w:color="auto" w:fill="808080" w:themeFill="background1" w:themeFillShade="80"/>
            <w:vAlign w:val="center"/>
          </w:tcPr>
          <w:p w:rsidR="00B51066" w:rsidRPr="00C40A77" w:rsidRDefault="00B51066" w:rsidP="007F1CC7">
            <w:pPr>
              <w:spacing w:line="360" w:lineRule="auto"/>
              <w:jc w:val="center"/>
              <w:rPr>
                <w:rFonts w:ascii="Times New Roman" w:hAnsi="Times New Roman" w:cs="Times New Roman"/>
                <w:color w:val="auto"/>
                <w:sz w:val="24"/>
                <w:szCs w:val="24"/>
              </w:rPr>
            </w:pPr>
            <w:r w:rsidRPr="00C40A77">
              <w:rPr>
                <w:rFonts w:ascii="Times New Roman" w:hAnsi="Times New Roman" w:cs="Times New Roman"/>
                <w:color w:val="auto"/>
                <w:sz w:val="24"/>
                <w:szCs w:val="24"/>
              </w:rPr>
              <w:t>Suportes midiáticos: práticas de leitura</w:t>
            </w:r>
          </w:p>
        </w:tc>
        <w:tc>
          <w:tcPr>
            <w:tcW w:w="0" w:type="auto"/>
            <w:shd w:val="clear" w:color="auto" w:fill="808080" w:themeFill="background1" w:themeFillShade="80"/>
            <w:vAlign w:val="center"/>
          </w:tcPr>
          <w:p w:rsidR="00B51066" w:rsidRPr="00C40A77" w:rsidRDefault="00B51066" w:rsidP="007F1CC7">
            <w:pPr>
              <w:spacing w:line="360" w:lineRule="auto"/>
              <w:jc w:val="center"/>
              <w:cnfStyle w:val="100000000000"/>
              <w:rPr>
                <w:rFonts w:ascii="Times New Roman" w:hAnsi="Times New Roman" w:cs="Times New Roman"/>
                <w:color w:val="auto"/>
                <w:sz w:val="24"/>
                <w:szCs w:val="24"/>
              </w:rPr>
            </w:pPr>
            <w:r w:rsidRPr="00C40A77">
              <w:rPr>
                <w:rFonts w:ascii="Times New Roman" w:hAnsi="Times New Roman" w:cs="Times New Roman"/>
                <w:color w:val="auto"/>
                <w:sz w:val="24"/>
                <w:szCs w:val="24"/>
              </w:rPr>
              <w:t>Práticas de Escrita</w:t>
            </w:r>
          </w:p>
        </w:tc>
        <w:tc>
          <w:tcPr>
            <w:tcW w:w="3728" w:type="dxa"/>
            <w:shd w:val="clear" w:color="auto" w:fill="808080" w:themeFill="background1" w:themeFillShade="80"/>
            <w:vAlign w:val="center"/>
          </w:tcPr>
          <w:p w:rsidR="00B51066" w:rsidRPr="00C40A77" w:rsidRDefault="00B51066" w:rsidP="007F1CC7">
            <w:pPr>
              <w:jc w:val="center"/>
              <w:cnfStyle w:val="100000000000"/>
              <w:rPr>
                <w:rFonts w:ascii="Times New Roman" w:hAnsi="Times New Roman" w:cs="Times New Roman"/>
                <w:color w:val="auto"/>
                <w:sz w:val="24"/>
                <w:szCs w:val="24"/>
              </w:rPr>
            </w:pPr>
            <w:r w:rsidRPr="00C40A77">
              <w:rPr>
                <w:rFonts w:ascii="Times New Roman" w:hAnsi="Times New Roman" w:cs="Times New Roman"/>
                <w:color w:val="auto"/>
                <w:sz w:val="24"/>
                <w:szCs w:val="24"/>
              </w:rPr>
              <w:t>Postura Pedagógica Formativa</w:t>
            </w:r>
          </w:p>
        </w:tc>
      </w:tr>
      <w:tr w:rsidR="00B51066" w:rsidRPr="00C40A77" w:rsidTr="007F1CC7">
        <w:trPr>
          <w:cnfStyle w:val="000000100000"/>
        </w:trPr>
        <w:tc>
          <w:tcPr>
            <w:cnfStyle w:val="00100000000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 w:val="24"/>
                <w:szCs w:val="24"/>
              </w:rPr>
            </w:pPr>
            <w:r w:rsidRPr="00C40A77">
              <w:rPr>
                <w:rFonts w:ascii="Times New Roman" w:hAnsi="Times New Roman" w:cs="Times New Roman"/>
                <w:b w:val="0"/>
                <w:sz w:val="24"/>
                <w:szCs w:val="24"/>
              </w:rPr>
              <w:t>Textos escritos e online (temas acadêmicos e questões cotidianas diversas)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Artigos colaborativos</w:t>
            </w:r>
          </w:p>
        </w:tc>
        <w:tc>
          <w:tcPr>
            <w:tcW w:w="3728" w:type="dxa"/>
            <w:vMerge w:val="restart"/>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 Postura autoral (olhar para si enquanto se forma)</w:t>
            </w:r>
          </w:p>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 xml:space="preserve">-Postura colaborativa (formação em rede e horizontalizada na relação </w:t>
            </w:r>
            <w:proofErr w:type="spellStart"/>
            <w:r w:rsidRPr="00C40A77">
              <w:rPr>
                <w:rFonts w:ascii="Times New Roman" w:hAnsi="Times New Roman" w:cs="Times New Roman"/>
                <w:i/>
                <w:sz w:val="24"/>
                <w:szCs w:val="24"/>
              </w:rPr>
              <w:t>ensinoaprendizagem</w:t>
            </w:r>
            <w:proofErr w:type="spellEnd"/>
            <w:r w:rsidRPr="00C40A77">
              <w:rPr>
                <w:rFonts w:ascii="Times New Roman" w:hAnsi="Times New Roman" w:cs="Times New Roman"/>
                <w:sz w:val="24"/>
                <w:szCs w:val="24"/>
              </w:rPr>
              <w:t>);</w:t>
            </w:r>
          </w:p>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 Postura mediadora (implicação com a aprendizagem do outro)</w:t>
            </w:r>
          </w:p>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 Postura flexível (currículos negociados)</w:t>
            </w:r>
          </w:p>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 Postura cidadã (participação ativa, crítica e transformadora</w:t>
            </w:r>
            <w:proofErr w:type="gramStart"/>
            <w:r w:rsidRPr="00C40A77">
              <w:rPr>
                <w:rFonts w:ascii="Times New Roman" w:hAnsi="Times New Roman" w:cs="Times New Roman"/>
                <w:sz w:val="24"/>
                <w:szCs w:val="24"/>
              </w:rPr>
              <w:t>)</w:t>
            </w:r>
            <w:proofErr w:type="gramEnd"/>
          </w:p>
        </w:tc>
      </w:tr>
      <w:tr w:rsidR="00B51066" w:rsidRPr="00C40A77" w:rsidTr="007F1CC7">
        <w:trPr>
          <w:cnfStyle w:val="000000010000"/>
        </w:trPr>
        <w:tc>
          <w:tcPr>
            <w:cnfStyle w:val="00100000000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 w:val="24"/>
                <w:szCs w:val="24"/>
              </w:rPr>
            </w:pPr>
            <w:r w:rsidRPr="00C40A77">
              <w:rPr>
                <w:rFonts w:ascii="Times New Roman" w:hAnsi="Times New Roman" w:cs="Times New Roman"/>
                <w:b w:val="0"/>
                <w:sz w:val="24"/>
                <w:szCs w:val="24"/>
              </w:rPr>
              <w:t>Vídeos</w:t>
            </w:r>
          </w:p>
        </w:tc>
        <w:tc>
          <w:tcPr>
            <w:tcW w:w="0" w:type="auto"/>
            <w:shd w:val="clear" w:color="auto" w:fill="FFFFFF" w:themeFill="background1"/>
            <w:vAlign w:val="center"/>
          </w:tcPr>
          <w:p w:rsidR="00B51066" w:rsidRPr="00C40A77" w:rsidRDefault="00B51066" w:rsidP="007F1CC7">
            <w:pPr>
              <w:spacing w:line="360" w:lineRule="auto"/>
              <w:jc w:val="center"/>
              <w:cnfStyle w:val="000000010000"/>
              <w:rPr>
                <w:rFonts w:ascii="Times New Roman" w:hAnsi="Times New Roman" w:cs="Times New Roman"/>
                <w:sz w:val="24"/>
                <w:szCs w:val="24"/>
              </w:rPr>
            </w:pPr>
            <w:r w:rsidRPr="00C40A77">
              <w:rPr>
                <w:rFonts w:ascii="Times New Roman" w:hAnsi="Times New Roman" w:cs="Times New Roman"/>
                <w:sz w:val="24"/>
                <w:szCs w:val="24"/>
              </w:rPr>
              <w:t xml:space="preserve">Projetos de ensino e planos de aula: a cidade unindo o </w:t>
            </w:r>
            <w:r w:rsidRPr="00C40A77">
              <w:rPr>
                <w:rFonts w:ascii="Times New Roman" w:hAnsi="Times New Roman" w:cs="Times New Roman"/>
                <w:i/>
                <w:sz w:val="24"/>
                <w:szCs w:val="24"/>
              </w:rPr>
              <w:t>dentrofora</w:t>
            </w:r>
            <w:r w:rsidRPr="00C40A77">
              <w:rPr>
                <w:rFonts w:ascii="Times New Roman" w:hAnsi="Times New Roman" w:cs="Times New Roman"/>
                <w:sz w:val="24"/>
                <w:szCs w:val="24"/>
              </w:rPr>
              <w:t xml:space="preserve"> da escola</w:t>
            </w:r>
          </w:p>
        </w:tc>
        <w:tc>
          <w:tcPr>
            <w:tcW w:w="3728" w:type="dxa"/>
            <w:vMerge/>
            <w:vAlign w:val="center"/>
          </w:tcPr>
          <w:p w:rsidR="00B51066" w:rsidRPr="00C40A77" w:rsidRDefault="00B51066" w:rsidP="007F1CC7">
            <w:pPr>
              <w:spacing w:line="360" w:lineRule="auto"/>
              <w:jc w:val="center"/>
              <w:cnfStyle w:val="000000010000"/>
              <w:rPr>
                <w:rFonts w:ascii="Times New Roman" w:hAnsi="Times New Roman" w:cs="Times New Roman"/>
                <w:sz w:val="24"/>
                <w:szCs w:val="24"/>
              </w:rPr>
            </w:pPr>
          </w:p>
        </w:tc>
      </w:tr>
      <w:tr w:rsidR="00B51066" w:rsidRPr="00C40A77" w:rsidTr="007F1CC7">
        <w:trPr>
          <w:cnfStyle w:val="000000100000"/>
        </w:trPr>
        <w:tc>
          <w:tcPr>
            <w:cnfStyle w:val="00100000000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 w:val="24"/>
                <w:szCs w:val="24"/>
              </w:rPr>
            </w:pPr>
            <w:r w:rsidRPr="00C40A77">
              <w:rPr>
                <w:rFonts w:ascii="Times New Roman" w:hAnsi="Times New Roman" w:cs="Times New Roman"/>
                <w:b w:val="0"/>
                <w:sz w:val="24"/>
                <w:szCs w:val="24"/>
              </w:rPr>
              <w:t>Entrevistas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Diários de campo e de formação</w:t>
            </w:r>
          </w:p>
        </w:tc>
        <w:tc>
          <w:tcPr>
            <w:tcW w:w="3728" w:type="dxa"/>
            <w:vMerge/>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p>
        </w:tc>
      </w:tr>
      <w:tr w:rsidR="00B51066" w:rsidRPr="00C40A77" w:rsidTr="007F1CC7">
        <w:trPr>
          <w:cnfStyle w:val="000000010000"/>
        </w:trPr>
        <w:tc>
          <w:tcPr>
            <w:cnfStyle w:val="00100000000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 w:val="24"/>
                <w:szCs w:val="24"/>
              </w:rPr>
            </w:pPr>
            <w:r w:rsidRPr="00C40A77">
              <w:rPr>
                <w:rFonts w:ascii="Times New Roman" w:hAnsi="Times New Roman" w:cs="Times New Roman"/>
                <w:b w:val="0"/>
                <w:sz w:val="24"/>
                <w:szCs w:val="24"/>
              </w:rPr>
              <w:t>Charges</w:t>
            </w:r>
          </w:p>
        </w:tc>
        <w:tc>
          <w:tcPr>
            <w:tcW w:w="0" w:type="auto"/>
            <w:shd w:val="clear" w:color="auto" w:fill="FFFFFF" w:themeFill="background1"/>
            <w:vAlign w:val="center"/>
          </w:tcPr>
          <w:p w:rsidR="00B51066" w:rsidRPr="00C40A77" w:rsidRDefault="00B51066" w:rsidP="007F1CC7">
            <w:pPr>
              <w:spacing w:line="360" w:lineRule="auto"/>
              <w:jc w:val="center"/>
              <w:cnfStyle w:val="000000010000"/>
              <w:rPr>
                <w:rFonts w:ascii="Times New Roman" w:hAnsi="Times New Roman" w:cs="Times New Roman"/>
                <w:sz w:val="24"/>
                <w:szCs w:val="24"/>
              </w:rPr>
            </w:pPr>
            <w:r w:rsidRPr="00C40A77">
              <w:rPr>
                <w:rFonts w:ascii="Times New Roman" w:hAnsi="Times New Roman" w:cs="Times New Roman"/>
                <w:sz w:val="24"/>
                <w:szCs w:val="24"/>
              </w:rPr>
              <w:t>Discussão de textos em fóruns</w:t>
            </w:r>
          </w:p>
        </w:tc>
        <w:tc>
          <w:tcPr>
            <w:tcW w:w="3728" w:type="dxa"/>
            <w:vMerge/>
            <w:vAlign w:val="center"/>
          </w:tcPr>
          <w:p w:rsidR="00B51066" w:rsidRPr="00C40A77" w:rsidRDefault="00B51066" w:rsidP="007F1CC7">
            <w:pPr>
              <w:spacing w:line="360" w:lineRule="auto"/>
              <w:jc w:val="center"/>
              <w:cnfStyle w:val="000000010000"/>
              <w:rPr>
                <w:rFonts w:ascii="Times New Roman" w:hAnsi="Times New Roman" w:cs="Times New Roman"/>
                <w:sz w:val="24"/>
                <w:szCs w:val="24"/>
              </w:rPr>
            </w:pPr>
          </w:p>
        </w:tc>
      </w:tr>
      <w:tr w:rsidR="00B51066" w:rsidRPr="00C40A77" w:rsidTr="007F1CC7">
        <w:trPr>
          <w:cnfStyle w:val="000000100000"/>
        </w:trPr>
        <w:tc>
          <w:tcPr>
            <w:cnfStyle w:val="00100000000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 w:val="24"/>
                <w:szCs w:val="24"/>
              </w:rPr>
            </w:pPr>
            <w:r w:rsidRPr="00C40A77">
              <w:rPr>
                <w:rFonts w:ascii="Times New Roman" w:hAnsi="Times New Roman" w:cs="Times New Roman"/>
                <w:b w:val="0"/>
                <w:sz w:val="24"/>
                <w:szCs w:val="24"/>
              </w:rPr>
              <w:t>Slides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r w:rsidRPr="00C40A77">
              <w:rPr>
                <w:rFonts w:ascii="Times New Roman" w:hAnsi="Times New Roman" w:cs="Times New Roman"/>
                <w:sz w:val="24"/>
                <w:szCs w:val="24"/>
              </w:rPr>
              <w:t>Sistematização de vivências do Estágio</w:t>
            </w:r>
          </w:p>
        </w:tc>
        <w:tc>
          <w:tcPr>
            <w:tcW w:w="3728" w:type="dxa"/>
            <w:vMerge/>
            <w:vAlign w:val="center"/>
          </w:tcPr>
          <w:p w:rsidR="00B51066" w:rsidRPr="00C40A77" w:rsidRDefault="00B51066" w:rsidP="007F1CC7">
            <w:pPr>
              <w:spacing w:line="360" w:lineRule="auto"/>
              <w:jc w:val="center"/>
              <w:cnfStyle w:val="000000100000"/>
              <w:rPr>
                <w:rFonts w:ascii="Times New Roman" w:hAnsi="Times New Roman" w:cs="Times New Roman"/>
                <w:sz w:val="24"/>
                <w:szCs w:val="24"/>
              </w:rPr>
            </w:pPr>
          </w:p>
        </w:tc>
      </w:tr>
    </w:tbl>
    <w:p w:rsidR="00B51066" w:rsidRPr="00781DEC" w:rsidRDefault="00B51066" w:rsidP="00781DEC">
      <w:pPr>
        <w:pStyle w:val="Legenda"/>
        <w:keepNext/>
        <w:rPr>
          <w:rFonts w:ascii="Times New Roman" w:hAnsi="Times New Roman" w:cs="Times New Roman"/>
          <w:sz w:val="20"/>
          <w:szCs w:val="20"/>
        </w:rPr>
      </w:pPr>
      <w:bookmarkStart w:id="24" w:name="_Toc431551394"/>
      <w:r w:rsidRPr="00781DEC">
        <w:rPr>
          <w:rFonts w:ascii="Times New Roman" w:hAnsi="Times New Roman" w:cs="Times New Roman"/>
          <w:sz w:val="20"/>
          <w:szCs w:val="20"/>
        </w:rPr>
        <w:t xml:space="preserve">Quadro </w:t>
      </w:r>
      <w:proofErr w:type="gramStart"/>
      <w:r w:rsidRPr="00781DEC">
        <w:rPr>
          <w:rFonts w:ascii="Times New Roman" w:hAnsi="Times New Roman" w:cs="Times New Roman"/>
          <w:sz w:val="20"/>
          <w:szCs w:val="20"/>
        </w:rPr>
        <w:t>1</w:t>
      </w:r>
      <w:proofErr w:type="gramEnd"/>
      <w:r w:rsidRPr="00781DEC">
        <w:rPr>
          <w:rFonts w:ascii="Times New Roman" w:hAnsi="Times New Roman" w:cs="Times New Roman"/>
          <w:sz w:val="20"/>
          <w:szCs w:val="20"/>
        </w:rPr>
        <w:t>: Práticas e Posturas Pedagógicas: formação em devir</w:t>
      </w:r>
      <w:bookmarkEnd w:id="24"/>
    </w:p>
    <w:p w:rsidR="00B51066" w:rsidRPr="00781DEC" w:rsidRDefault="00B51066" w:rsidP="00CE67DC">
      <w:pPr>
        <w:pStyle w:val="Legenda"/>
        <w:rPr>
          <w:rFonts w:ascii="Times New Roman" w:hAnsi="Times New Roman" w:cs="Times New Roman"/>
          <w:sz w:val="20"/>
          <w:szCs w:val="20"/>
        </w:rPr>
      </w:pPr>
      <w:r w:rsidRPr="00781DEC">
        <w:rPr>
          <w:rFonts w:ascii="Times New Roman" w:hAnsi="Times New Roman" w:cs="Times New Roman"/>
          <w:sz w:val="20"/>
          <w:szCs w:val="20"/>
        </w:rPr>
        <w:t>Fonte: Ribeiro (2015)</w:t>
      </w:r>
    </w:p>
    <w:p w:rsidR="00B51066" w:rsidRPr="00C40A77" w:rsidRDefault="00B51066" w:rsidP="009212DC">
      <w:pPr>
        <w:spacing w:line="360" w:lineRule="auto"/>
        <w:ind w:left="-284" w:firstLine="851"/>
        <w:rPr>
          <w:rFonts w:ascii="Times New Roman" w:hAnsi="Times New Roman" w:cs="Times New Roman"/>
        </w:rPr>
      </w:pPr>
      <w:r w:rsidRPr="00C40A77">
        <w:rPr>
          <w:rFonts w:ascii="Times New Roman" w:hAnsi="Times New Roman" w:cs="Times New Roman"/>
          <w:szCs w:val="24"/>
        </w:rPr>
        <w:t xml:space="preserve"> </w:t>
      </w:r>
      <w:r w:rsidRPr="00C40A77">
        <w:rPr>
          <w:rFonts w:ascii="Times New Roman" w:hAnsi="Times New Roman" w:cs="Times New Roman"/>
        </w:rPr>
        <w:t xml:space="preserve">Pensamos que a formação do </w:t>
      </w:r>
      <w:r w:rsidRPr="00C40A77">
        <w:rPr>
          <w:rFonts w:ascii="Times New Roman" w:hAnsi="Times New Roman" w:cs="Times New Roman"/>
          <w:i/>
        </w:rPr>
        <w:t>ciberautorcidadão</w:t>
      </w:r>
      <w:r w:rsidRPr="00C40A77">
        <w:rPr>
          <w:rFonts w:ascii="Times New Roman" w:hAnsi="Times New Roman" w:cs="Times New Roman"/>
        </w:rPr>
        <w:t xml:space="preserve"> precisa se aproximar de uma postura ativa, crítica e transformadora. Em nossa pesquisa, os diálogos são tecidos nos </w:t>
      </w:r>
      <w:r w:rsidRPr="00C40A77">
        <w:rPr>
          <w:rFonts w:ascii="Times New Roman" w:hAnsi="Times New Roman" w:cs="Times New Roman"/>
          <w:i/>
        </w:rPr>
        <w:t>espaçostempos</w:t>
      </w:r>
      <w:r w:rsidRPr="00C40A77">
        <w:rPr>
          <w:rFonts w:ascii="Times New Roman" w:hAnsi="Times New Roman" w:cs="Times New Roman"/>
        </w:rPr>
        <w:t xml:space="preserve"> formativos </w:t>
      </w:r>
      <w:r w:rsidRPr="00C40A77">
        <w:rPr>
          <w:rFonts w:ascii="Times New Roman" w:hAnsi="Times New Roman" w:cs="Times New Roman"/>
          <w:i/>
        </w:rPr>
        <w:t>dentrofora</w:t>
      </w:r>
      <w:r w:rsidRPr="00C40A77">
        <w:rPr>
          <w:rFonts w:ascii="Times New Roman" w:hAnsi="Times New Roman" w:cs="Times New Roman"/>
        </w:rPr>
        <w:t xml:space="preserve"> da universidade. No entanto, nos espaços de aprendizagens presencial e online engendrados pelos/nos atos de currículo, interagimos mais intensamente, com três “vozes” sociais: professora e alunos, alunos e alunos e professora e alunos com os textos discutidos na disciplina, considerando como textos as diferentes variedades de linguagens multimodais. A relação mediada com os textos híbridos disponibilizados nos meios digitais e impressos é condição para a ampliação e significação do repertório de recepção e produção da informação. </w:t>
      </w:r>
    </w:p>
    <w:p w:rsidR="00B51066" w:rsidRPr="00C40A77" w:rsidRDefault="00B51066" w:rsidP="009212DC">
      <w:pPr>
        <w:pStyle w:val="SemEspaamento"/>
        <w:ind w:left="-284" w:firstLine="851"/>
        <w:rPr>
          <w:rFonts w:ascii="Times New Roman" w:hAnsi="Times New Roman" w:cs="Times New Roman"/>
        </w:rPr>
      </w:pPr>
      <w:r w:rsidRPr="00C40A77">
        <w:rPr>
          <w:rFonts w:ascii="Times New Roman" w:hAnsi="Times New Roman" w:cs="Times New Roman"/>
        </w:rPr>
        <w:t>A experiência formativa que realizamos mos</w:t>
      </w:r>
      <w:r>
        <w:rPr>
          <w:rFonts w:ascii="Times New Roman" w:hAnsi="Times New Roman" w:cs="Times New Roman"/>
        </w:rPr>
        <w:t xml:space="preserve">tra que temos que partir do que </w:t>
      </w:r>
      <w:r w:rsidRPr="00C40A77">
        <w:rPr>
          <w:rFonts w:ascii="Times New Roman" w:hAnsi="Times New Roman" w:cs="Times New Roman"/>
        </w:rPr>
        <w:t xml:space="preserve">somos e de onde estamos. Não </w:t>
      </w:r>
      <w:proofErr w:type="gramStart"/>
      <w:r w:rsidRPr="00C40A77">
        <w:rPr>
          <w:rFonts w:ascii="Times New Roman" w:hAnsi="Times New Roman" w:cs="Times New Roman"/>
        </w:rPr>
        <w:t>cabe</w:t>
      </w:r>
      <w:proofErr w:type="gramEnd"/>
      <w:r w:rsidRPr="00C40A77">
        <w:rPr>
          <w:rFonts w:ascii="Times New Roman" w:hAnsi="Times New Roman" w:cs="Times New Roman"/>
        </w:rPr>
        <w:t xml:space="preserve"> idealizar um professor com amplos conhecimentos tecnológicos, domínio de ferramentas, programas e seus apetrechos. Essa postura imobiliza, remete os </w:t>
      </w:r>
      <w:r w:rsidRPr="00C40A77">
        <w:rPr>
          <w:rFonts w:ascii="Times New Roman" w:hAnsi="Times New Roman" w:cs="Times New Roman"/>
        </w:rPr>
        <w:lastRenderedPageBreak/>
        <w:t xml:space="preserve">professores a uma condição de incompetência e de analfabetos digitais. As práticas formativas precisam dialogar com os </w:t>
      </w:r>
      <w:r w:rsidRPr="00C40A77">
        <w:rPr>
          <w:rFonts w:ascii="Times New Roman" w:hAnsi="Times New Roman" w:cs="Times New Roman"/>
          <w:i/>
        </w:rPr>
        <w:t>saberesfazeres</w:t>
      </w:r>
      <w:r w:rsidRPr="00C40A77">
        <w:rPr>
          <w:rFonts w:ascii="Times New Roman" w:hAnsi="Times New Roman" w:cs="Times New Roman"/>
        </w:rPr>
        <w:t xml:space="preserve"> cotidianos dos professores, com suas experiências “não formais” de uso das tecnologias, com posturas epistemológicas de aprendizagens colaborativas e interativas, pois mais vale um professor que se autoriza a aprender sempre do que o </w:t>
      </w:r>
      <w:proofErr w:type="spellStart"/>
      <w:r w:rsidRPr="00C40A77">
        <w:rPr>
          <w:rFonts w:ascii="Times New Roman" w:hAnsi="Times New Roman" w:cs="Times New Roman"/>
          <w:i/>
        </w:rPr>
        <w:t>expert</w:t>
      </w:r>
      <w:proofErr w:type="spellEnd"/>
      <w:r w:rsidRPr="00C40A77">
        <w:rPr>
          <w:rFonts w:ascii="Times New Roman" w:hAnsi="Times New Roman" w:cs="Times New Roman"/>
        </w:rPr>
        <w:t xml:space="preserve"> em tecnologias com posturas tradicionais, lineares e transmissivas de ensino-aprendizagem. </w:t>
      </w:r>
    </w:p>
    <w:p w:rsidR="00B51066" w:rsidRDefault="00B51066" w:rsidP="009212DC">
      <w:pPr>
        <w:pStyle w:val="SemEspaamento"/>
        <w:ind w:firstLine="851"/>
        <w:rPr>
          <w:rFonts w:ascii="Times New Roman" w:hAnsi="Times New Roman" w:cs="Times New Roman"/>
        </w:rPr>
      </w:pPr>
      <w:r w:rsidRPr="00C40A77">
        <w:rPr>
          <w:rFonts w:ascii="Times New Roman" w:hAnsi="Times New Roman" w:cs="Times New Roman"/>
        </w:rPr>
        <w:t>Certamente que nesse mundo de pluralidade e divers</w:t>
      </w:r>
      <w:r>
        <w:rPr>
          <w:rFonts w:ascii="Times New Roman" w:hAnsi="Times New Roman" w:cs="Times New Roman"/>
        </w:rPr>
        <w:t xml:space="preserve">idade textual precisamos, </w:t>
      </w:r>
      <w:proofErr w:type="gramStart"/>
      <w:r w:rsidR="00255FEC">
        <w:rPr>
          <w:rFonts w:ascii="Times New Roman" w:hAnsi="Times New Roman" w:cs="Times New Roman"/>
        </w:rPr>
        <w:t>como</w:t>
      </w:r>
      <w:proofErr w:type="gramEnd"/>
    </w:p>
    <w:p w:rsidR="00B51066" w:rsidRDefault="00B51066" w:rsidP="005E11F6">
      <w:pPr>
        <w:pStyle w:val="SemEspaamento"/>
        <w:ind w:left="-284" w:firstLine="0"/>
        <w:rPr>
          <w:rFonts w:ascii="Times New Roman" w:hAnsi="Times New Roman" w:cs="Times New Roman"/>
          <w:shd w:val="clear" w:color="auto" w:fill="FFFFFF"/>
        </w:rPr>
      </w:pPr>
      <w:proofErr w:type="gramStart"/>
      <w:r w:rsidRPr="00C40A77">
        <w:rPr>
          <w:rFonts w:ascii="Times New Roman" w:hAnsi="Times New Roman" w:cs="Times New Roman"/>
        </w:rPr>
        <w:t>professora</w:t>
      </w:r>
      <w:proofErr w:type="gramEnd"/>
      <w:r w:rsidRPr="00C40A77">
        <w:rPr>
          <w:rFonts w:ascii="Times New Roman" w:hAnsi="Times New Roman" w:cs="Times New Roman"/>
        </w:rPr>
        <w:t xml:space="preserve"> que forma e se forma, desenvolver a condição de </w:t>
      </w:r>
      <w:r w:rsidRPr="00C40A77">
        <w:rPr>
          <w:rFonts w:ascii="Times New Roman" w:hAnsi="Times New Roman" w:cs="Times New Roman"/>
          <w:i/>
        </w:rPr>
        <w:t>saberesfazeres</w:t>
      </w:r>
      <w:r w:rsidRPr="00C40A77">
        <w:rPr>
          <w:rFonts w:ascii="Times New Roman" w:hAnsi="Times New Roman" w:cs="Times New Roman"/>
        </w:rPr>
        <w:t xml:space="preserve"> relacionados a: onde procurar as informações, como ler os textos, analisá-los e produzi-los, ou seja, conhecer mais sobre  a ciência dos signos, semiótica, situada nos fenômenos culturais engendrados de significações (SANTAELLA, 2013)</w:t>
      </w:r>
      <w:r w:rsidRPr="00C40A77">
        <w:rPr>
          <w:rFonts w:ascii="Times New Roman" w:hAnsi="Times New Roman" w:cs="Times New Roman"/>
          <w:color w:val="333333"/>
          <w:sz w:val="14"/>
          <w:szCs w:val="14"/>
          <w:shd w:val="clear" w:color="auto" w:fill="FFFFFF"/>
        </w:rPr>
        <w:t xml:space="preserve">. </w:t>
      </w:r>
      <w:proofErr w:type="gramStart"/>
      <w:r w:rsidRPr="00C40A77">
        <w:rPr>
          <w:rFonts w:ascii="Times New Roman" w:hAnsi="Times New Roman" w:cs="Times New Roman"/>
          <w:shd w:val="clear" w:color="auto" w:fill="FFFFFF"/>
        </w:rPr>
        <w:t>Essa postura, como referenciamos</w:t>
      </w:r>
      <w:proofErr w:type="gramEnd"/>
      <w:r w:rsidRPr="00C40A77">
        <w:rPr>
          <w:rFonts w:ascii="Times New Roman" w:hAnsi="Times New Roman" w:cs="Times New Roman"/>
          <w:shd w:val="clear" w:color="auto" w:fill="FFFFFF"/>
        </w:rPr>
        <w:t xml:space="preserve"> antes, precisa ser vista como processo, como aprendizagens que ocorrem em função de demandas situadas. Desde a elaboração/montagem de um blog, criação de games, ou práticas mais complexas, o importante é perceber-se como alguém </w:t>
      </w:r>
      <w:proofErr w:type="spellStart"/>
      <w:r w:rsidRPr="00C40A77">
        <w:rPr>
          <w:rFonts w:ascii="Times New Roman" w:hAnsi="Times New Roman" w:cs="Times New Roman"/>
          <w:i/>
          <w:shd w:val="clear" w:color="auto" w:fill="FFFFFF"/>
        </w:rPr>
        <w:t>sendofazendoaprendendo</w:t>
      </w:r>
      <w:proofErr w:type="spellEnd"/>
      <w:r w:rsidRPr="00C40A77">
        <w:rPr>
          <w:rFonts w:ascii="Times New Roman" w:hAnsi="Times New Roman" w:cs="Times New Roman"/>
          <w:shd w:val="clear" w:color="auto" w:fill="FFFFFF"/>
        </w:rPr>
        <w:t>, em constante interação e ampliação de possibilidades.</w:t>
      </w:r>
    </w:p>
    <w:p w:rsidR="00B51066" w:rsidRDefault="00B51066" w:rsidP="005E11F6">
      <w:pPr>
        <w:pStyle w:val="SemEspaamento"/>
        <w:ind w:left="-284" w:firstLine="0"/>
        <w:rPr>
          <w:rFonts w:ascii="Times New Roman" w:hAnsi="Times New Roman" w:cs="Times New Roman"/>
          <w:shd w:val="clear" w:color="auto" w:fill="FFFFFF"/>
        </w:rPr>
      </w:pPr>
      <w:r w:rsidRPr="00C40A77">
        <w:rPr>
          <w:rFonts w:ascii="Times New Roman" w:hAnsi="Times New Roman" w:cs="Times New Roman"/>
          <w:shd w:val="clear" w:color="auto" w:fill="FFFFFF"/>
        </w:rPr>
        <w:t xml:space="preserve"> </w:t>
      </w:r>
      <w:bookmarkStart w:id="25" w:name="_Toc431551756"/>
    </w:p>
    <w:p w:rsidR="00B51066" w:rsidRPr="00B81596" w:rsidRDefault="00B51066" w:rsidP="00D57B2B">
      <w:pPr>
        <w:pStyle w:val="SemEspaamento"/>
        <w:ind w:left="-284" w:firstLine="0"/>
        <w:rPr>
          <w:rFonts w:ascii="Times New Roman" w:hAnsi="Times New Roman" w:cs="Times New Roman"/>
          <w:b/>
          <w:i/>
        </w:rPr>
      </w:pPr>
      <w:proofErr w:type="gramStart"/>
      <w:r>
        <w:rPr>
          <w:rFonts w:ascii="Times New Roman" w:hAnsi="Times New Roman" w:cs="Times New Roman"/>
        </w:rPr>
        <w:t>3</w:t>
      </w:r>
      <w:proofErr w:type="gramEnd"/>
      <w:r>
        <w:rPr>
          <w:rFonts w:ascii="Times New Roman" w:hAnsi="Times New Roman" w:cs="Times New Roman"/>
        </w:rPr>
        <w:t xml:space="preserve"> </w:t>
      </w:r>
      <w:r w:rsidRPr="00B81596">
        <w:rPr>
          <w:rFonts w:ascii="Times New Roman" w:hAnsi="Times New Roman" w:cs="Times New Roman"/>
          <w:b/>
        </w:rPr>
        <w:t xml:space="preserve">ESPAÇOS MULTIRREFERENCIAIS DE APRENDIZAGENS: O ENSINO PRESENCIAL E ONLINE COMO POTÊNCIA PARA A TESSITURA FORMATIVA DO </w:t>
      </w:r>
      <w:r w:rsidRPr="00B81596">
        <w:rPr>
          <w:rFonts w:ascii="Times New Roman" w:hAnsi="Times New Roman" w:cs="Times New Roman"/>
          <w:b/>
          <w:i/>
        </w:rPr>
        <w:t>CIBERAUTORCIDADÃO</w:t>
      </w:r>
      <w:bookmarkEnd w:id="25"/>
    </w:p>
    <w:p w:rsidR="00B51066" w:rsidRPr="00C40A77" w:rsidRDefault="00B51066" w:rsidP="009A18EE">
      <w:pPr>
        <w:pStyle w:val="SemEspaamento"/>
        <w:ind w:firstLine="851"/>
        <w:rPr>
          <w:rFonts w:ascii="Times New Roman" w:hAnsi="Times New Roman" w:cs="Times New Roman"/>
        </w:rPr>
      </w:pPr>
      <w:r w:rsidRPr="00C40A77">
        <w:rPr>
          <w:rFonts w:ascii="Times New Roman" w:hAnsi="Times New Roman" w:cs="Times New Roman"/>
        </w:rPr>
        <w:t xml:space="preserve"> As salas de aula presencial e online se constituíram na nossa pesquisa-formação, em espaços multirreferenciais de aprendizagens estruturantes de novas formas de </w:t>
      </w:r>
      <w:r w:rsidRPr="00C40A77">
        <w:rPr>
          <w:rFonts w:ascii="Times New Roman" w:hAnsi="Times New Roman" w:cs="Times New Roman"/>
          <w:i/>
        </w:rPr>
        <w:t>aprenderensinar,</w:t>
      </w:r>
      <w:r w:rsidRPr="00C40A77">
        <w:rPr>
          <w:rFonts w:ascii="Times New Roman" w:hAnsi="Times New Roman" w:cs="Times New Roman"/>
        </w:rPr>
        <w:t xml:space="preserve"> diferentemente dos modelos convencionais da sala de aula tradicional, em que reina um emissor, o professor, em meio a muitos receptores, os alunos. Essa prática, no entanto, encontra diversos limites, uma vez que desafia o antigo, o já dado, o instituído. O modelo </w:t>
      </w:r>
      <w:proofErr w:type="spellStart"/>
      <w:r w:rsidRPr="00C40A77">
        <w:rPr>
          <w:rFonts w:ascii="Times New Roman" w:hAnsi="Times New Roman" w:cs="Times New Roman"/>
        </w:rPr>
        <w:t>academicista</w:t>
      </w:r>
      <w:proofErr w:type="spellEnd"/>
      <w:r w:rsidRPr="00C40A77">
        <w:rPr>
          <w:rFonts w:ascii="Times New Roman" w:hAnsi="Times New Roman" w:cs="Times New Roman"/>
        </w:rPr>
        <w:t xml:space="preserve"> se confronta aqui com outra possibilidade formativa, coaprendizagem participativa, em redes de conhecimentos no presencial e online. Essa é uma postura cara na formação do </w:t>
      </w:r>
      <w:r w:rsidRPr="00C40A77">
        <w:rPr>
          <w:rFonts w:ascii="Times New Roman" w:hAnsi="Times New Roman" w:cs="Times New Roman"/>
          <w:i/>
        </w:rPr>
        <w:t>ciberautorcidadão,</w:t>
      </w:r>
      <w:r w:rsidRPr="00C40A77">
        <w:rPr>
          <w:rFonts w:ascii="Times New Roman" w:hAnsi="Times New Roman" w:cs="Times New Roman"/>
        </w:rPr>
        <w:t xml:space="preserve"> uma vez que as formas do instituído se mesclam as maneiras de fazer dos autores.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 Em nossas ações formativas, alguns alunos manifestaram a insatisfação mediante a proposição de que o seu trabalho fosse discutido e avaliado por todos que fazem o processo formativo na sala de aula. Essa reação dos alunos me levou a pensar no sentido da </w:t>
      </w:r>
      <w:proofErr w:type="spellStart"/>
      <w:r w:rsidRPr="00C40A77">
        <w:rPr>
          <w:rFonts w:ascii="Times New Roman" w:hAnsi="Times New Roman" w:cs="Times New Roman"/>
        </w:rPr>
        <w:t>negatricidade</w:t>
      </w:r>
      <w:proofErr w:type="spellEnd"/>
      <w:r w:rsidRPr="00C40A77">
        <w:rPr>
          <w:rFonts w:ascii="Times New Roman" w:hAnsi="Times New Roman" w:cs="Times New Roman"/>
        </w:rPr>
        <w:t xml:space="preserve">, da oposição do outro desmantelando as nossas certezas e despertando reflexões a respeito das redes de sentidos que envolvem cada praticante em sua singularidade. O processo de negociação se amplia quando há abertura entre o professor e os alunos, onde ambos possam dizer de si, das suas intenções, angústias, discordâncias.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 A prática linear e verticalizada entre professor e aluno influencia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negativamente no desenvolvimento de postura da cidadania na cibercultura, uma vez  que inibi o diálogo, a escuta de si e do outro em si. Por isso, querer aprender junto e viver junto de forma colaborativa e compartilhada, é uma atitude a ser aprendida no processo de formação.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O </w:t>
      </w:r>
      <w:r w:rsidRPr="00C40A77">
        <w:rPr>
          <w:rFonts w:ascii="Times New Roman" w:hAnsi="Times New Roman" w:cs="Times New Roman"/>
          <w:i/>
        </w:rPr>
        <w:t>ciberautorcidadão</w:t>
      </w:r>
      <w:r w:rsidRPr="00C40A77">
        <w:rPr>
          <w:rFonts w:ascii="Times New Roman" w:hAnsi="Times New Roman" w:cs="Times New Roman"/>
        </w:rPr>
        <w:t xml:space="preserve"> se desvela como </w:t>
      </w:r>
      <w:proofErr w:type="spellStart"/>
      <w:r w:rsidRPr="00C40A77">
        <w:rPr>
          <w:rFonts w:ascii="Times New Roman" w:hAnsi="Times New Roman" w:cs="Times New Roman"/>
          <w:i/>
        </w:rPr>
        <w:t>praticantepensante</w:t>
      </w:r>
      <w:proofErr w:type="spellEnd"/>
      <w:r w:rsidRPr="00C40A77">
        <w:rPr>
          <w:rFonts w:ascii="Times New Roman" w:hAnsi="Times New Roman" w:cs="Times New Roman"/>
        </w:rPr>
        <w:t xml:space="preserve"> que em meio ao imposto pela cultura do instituído e aos produtos colocados para consumo, cria modos de usar e conhecer novas formas de fazer, trazendo para a cena outras possibilidades de currículos</w:t>
      </w:r>
      <w:r w:rsidRPr="00C40A77">
        <w:rPr>
          <w:rFonts w:ascii="Times New Roman" w:hAnsi="Times New Roman" w:cs="Times New Roman"/>
          <w:i/>
        </w:rPr>
        <w:t>.</w:t>
      </w:r>
      <w:r w:rsidRPr="00C40A77">
        <w:rPr>
          <w:rFonts w:ascii="Times New Roman" w:hAnsi="Times New Roman" w:cs="Times New Roman"/>
        </w:rPr>
        <w:t xml:space="preserve"> Como professora que forma e se forma, me percebi em vários momentos transitando na relação instituído/</w:t>
      </w:r>
      <w:proofErr w:type="spellStart"/>
      <w:r w:rsidRPr="00C40A77">
        <w:rPr>
          <w:rFonts w:ascii="Times New Roman" w:hAnsi="Times New Roman" w:cs="Times New Roman"/>
        </w:rPr>
        <w:t>instituinte</w:t>
      </w:r>
      <w:proofErr w:type="spellEnd"/>
      <w:r w:rsidRPr="00C40A77">
        <w:rPr>
          <w:rFonts w:ascii="Times New Roman" w:hAnsi="Times New Roman" w:cs="Times New Roman"/>
        </w:rPr>
        <w:t>, uma vez que</w:t>
      </w:r>
      <w:r w:rsidRPr="00C40A77">
        <w:rPr>
          <w:rFonts w:ascii="Times New Roman" w:hAnsi="Times New Roman" w:cs="Times New Roman"/>
          <w:color w:val="000000"/>
        </w:rPr>
        <w:t xml:space="preserve">, em nossa pesquisa-formação estivemos em muitos momentos seguindo a engrenagem como agente do processo reproduzindo o instituído. Alguns desses momentos podem ser percebidos quando pedimos autorização em plenária de departamento para fazer uso de ambientes online na formação, quando fizemos chamada, atribuímos notas etc.; em outros momentos nos percebemos como atores entre o instituído e o </w:t>
      </w:r>
      <w:proofErr w:type="spellStart"/>
      <w:r w:rsidRPr="00C40A77">
        <w:rPr>
          <w:rFonts w:ascii="Times New Roman" w:hAnsi="Times New Roman" w:cs="Times New Roman"/>
          <w:color w:val="000000"/>
        </w:rPr>
        <w:t>instituinte</w:t>
      </w:r>
      <w:proofErr w:type="spellEnd"/>
      <w:r w:rsidRPr="00C40A77">
        <w:rPr>
          <w:rFonts w:ascii="Times New Roman" w:hAnsi="Times New Roman" w:cs="Times New Roman"/>
          <w:color w:val="000000"/>
        </w:rPr>
        <w:t xml:space="preserve">, sendo capaz de fazer um pouco diferente, como por exemplo, criando formas avaliativas em </w:t>
      </w:r>
      <w:proofErr w:type="spellStart"/>
      <w:r w:rsidRPr="00C40A77">
        <w:rPr>
          <w:rFonts w:ascii="Times New Roman" w:hAnsi="Times New Roman" w:cs="Times New Roman"/>
          <w:i/>
          <w:color w:val="000000"/>
        </w:rPr>
        <w:t>temposespaços</w:t>
      </w:r>
      <w:proofErr w:type="spellEnd"/>
      <w:r w:rsidRPr="00C40A77">
        <w:rPr>
          <w:rFonts w:ascii="Times New Roman" w:hAnsi="Times New Roman" w:cs="Times New Roman"/>
          <w:color w:val="FF0000"/>
        </w:rPr>
        <w:t xml:space="preserve"> </w:t>
      </w:r>
      <w:r w:rsidRPr="00C40A77">
        <w:rPr>
          <w:rFonts w:ascii="Times New Roman" w:hAnsi="Times New Roman" w:cs="Times New Roman"/>
        </w:rPr>
        <w:t>não enquadrados nas orientações avaliativas do curso, quando utilizamos os diários de formação online como atividade avaliativa; e, ainda, como autor que se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autoriza a inventar proposições novas, originais, na perspectiva do </w:t>
      </w:r>
      <w:proofErr w:type="spellStart"/>
      <w:r w:rsidRPr="00C40A77">
        <w:rPr>
          <w:rFonts w:ascii="Times New Roman" w:hAnsi="Times New Roman" w:cs="Times New Roman"/>
        </w:rPr>
        <w:t>instituinte</w:t>
      </w:r>
      <w:proofErr w:type="spellEnd"/>
      <w:r w:rsidRPr="00C40A77">
        <w:rPr>
          <w:rFonts w:ascii="Times New Roman" w:hAnsi="Times New Roman" w:cs="Times New Roman"/>
        </w:rPr>
        <w:t>, como os atos de currículo criados em função das demandas formativas no presencial e online.</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Percebemos nesse movimento a presença do </w:t>
      </w:r>
      <w:proofErr w:type="spellStart"/>
      <w:r w:rsidRPr="00C40A77">
        <w:rPr>
          <w:rFonts w:ascii="Times New Roman" w:hAnsi="Times New Roman" w:cs="Times New Roman"/>
        </w:rPr>
        <w:t>tríptico</w:t>
      </w:r>
      <w:proofErr w:type="spellEnd"/>
      <w:r w:rsidRPr="00C40A77">
        <w:rPr>
          <w:rFonts w:ascii="Times New Roman" w:hAnsi="Times New Roman" w:cs="Times New Roman"/>
        </w:rPr>
        <w:t xml:space="preserve">: agente, ator, autor (ARDOINO, 1998), ou seja, um sujeito atrelado à ação, assumindo papéis, sendo autônomo, sendo capaz de criar, de ser autor de suas ações, mas sem deixar de lado os determinismos sociais e </w:t>
      </w:r>
      <w:proofErr w:type="spellStart"/>
      <w:r w:rsidRPr="00C40A77">
        <w:rPr>
          <w:rFonts w:ascii="Times New Roman" w:hAnsi="Times New Roman" w:cs="Times New Roman"/>
        </w:rPr>
        <w:t>psico-sociais</w:t>
      </w:r>
      <w:proofErr w:type="spellEnd"/>
      <w:r w:rsidRPr="00C40A77">
        <w:rPr>
          <w:rFonts w:ascii="Times New Roman" w:hAnsi="Times New Roman" w:cs="Times New Roman"/>
        </w:rPr>
        <w:t xml:space="preserve">, e ainda, as influencias familiares e culturais que, em rede, conduzem as decisões (FURLANETO e BARBOSA, 2006). </w:t>
      </w:r>
    </w:p>
    <w:p w:rsidR="00B51066" w:rsidRPr="00C40A77" w:rsidRDefault="00B51066" w:rsidP="005E11F6">
      <w:pPr>
        <w:pStyle w:val="SemEspaamento"/>
        <w:ind w:firstLine="851"/>
        <w:rPr>
          <w:rFonts w:ascii="Times New Roman" w:hAnsi="Times New Roman" w:cs="Times New Roman"/>
          <w:i/>
        </w:rPr>
      </w:pPr>
      <w:r w:rsidRPr="00C40A77">
        <w:rPr>
          <w:rFonts w:ascii="Times New Roman" w:hAnsi="Times New Roman" w:cs="Times New Roman"/>
        </w:rPr>
        <w:t xml:space="preserve">O sentir-se implicado e coautor do processo formativo faz toda a diferença na formação docente e discente, na Figura </w:t>
      </w:r>
      <w:r>
        <w:rPr>
          <w:rFonts w:ascii="Times New Roman" w:hAnsi="Times New Roman" w:cs="Times New Roman"/>
        </w:rPr>
        <w:t>8</w:t>
      </w:r>
      <w:r w:rsidRPr="00C40A77">
        <w:rPr>
          <w:rFonts w:ascii="Times New Roman" w:hAnsi="Times New Roman" w:cs="Times New Roman"/>
        </w:rPr>
        <w:t xml:space="preserve"> podemos perceber o exercício da escrita com a possibilidade de pensar sobre os limites da aula quando todos não se implicam com as leituras, discussões e novas criações de </w:t>
      </w:r>
      <w:proofErr w:type="spellStart"/>
      <w:r w:rsidRPr="00C40A77">
        <w:rPr>
          <w:rFonts w:ascii="Times New Roman" w:hAnsi="Times New Roman" w:cs="Times New Roman"/>
          <w:i/>
        </w:rPr>
        <w:t>saberesfazeres</w:t>
      </w:r>
      <w:proofErr w:type="spellEnd"/>
      <w:r>
        <w:rPr>
          <w:rFonts w:ascii="Times New Roman" w:hAnsi="Times New Roman" w:cs="Times New Roman"/>
          <w:i/>
        </w:rPr>
        <w:t>.</w:t>
      </w:r>
    </w:p>
    <w:p w:rsidR="00B51066" w:rsidRPr="00C40A77" w:rsidRDefault="00B51066" w:rsidP="00CE67DC">
      <w:pPr>
        <w:spacing w:line="360" w:lineRule="auto"/>
        <w:ind w:left="-284" w:firstLine="568"/>
        <w:rPr>
          <w:rFonts w:ascii="Times New Roman" w:hAnsi="Times New Roman" w:cs="Times New Roman"/>
          <w:szCs w:val="24"/>
        </w:rPr>
      </w:pPr>
    </w:p>
    <w:p w:rsidR="00B51066" w:rsidRPr="00C40A77" w:rsidRDefault="00B51066" w:rsidP="00CE67DC">
      <w:pPr>
        <w:keepNext/>
        <w:spacing w:line="360" w:lineRule="auto"/>
        <w:ind w:left="-284"/>
        <w:jc w:val="left"/>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5734050" cy="4533900"/>
            <wp:effectExtent l="1905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b="2305"/>
                    <a:stretch>
                      <a:fillRect/>
                    </a:stretch>
                  </pic:blipFill>
                  <pic:spPr bwMode="auto">
                    <a:xfrm>
                      <a:off x="0" y="0"/>
                      <a:ext cx="5733961" cy="4533830"/>
                    </a:xfrm>
                    <a:prstGeom prst="rect">
                      <a:avLst/>
                    </a:prstGeom>
                    <a:noFill/>
                    <a:ln w="9525">
                      <a:noFill/>
                      <a:miter lim="800000"/>
                      <a:headEnd/>
                      <a:tailEnd/>
                    </a:ln>
                  </pic:spPr>
                </pic:pic>
              </a:graphicData>
            </a:graphic>
          </wp:inline>
        </w:drawing>
      </w:r>
    </w:p>
    <w:p w:rsidR="00B51066" w:rsidRPr="00C40A77" w:rsidRDefault="00B51066" w:rsidP="00CE67DC">
      <w:pPr>
        <w:pStyle w:val="Legenda"/>
        <w:rPr>
          <w:rFonts w:ascii="Times New Roman" w:hAnsi="Times New Roman" w:cs="Times New Roman"/>
          <w:szCs w:val="24"/>
        </w:rPr>
      </w:pPr>
      <w:bookmarkStart w:id="26" w:name="_Toc430283279"/>
      <w:bookmarkStart w:id="27" w:name="_Toc430283693"/>
      <w:bookmarkStart w:id="28" w:name="_Toc431545900"/>
      <w:r w:rsidRPr="00C40A77">
        <w:rPr>
          <w:rFonts w:ascii="Times New Roman" w:hAnsi="Times New Roman" w:cs="Times New Roman"/>
        </w:rPr>
        <w:t xml:space="preserve">Figura </w:t>
      </w:r>
      <w:r>
        <w:rPr>
          <w:rFonts w:ascii="Times New Roman" w:hAnsi="Times New Roman" w:cs="Times New Roman"/>
        </w:rPr>
        <w:t>8</w:t>
      </w:r>
      <w:r w:rsidRPr="00C40A77">
        <w:rPr>
          <w:rFonts w:ascii="Times New Roman" w:hAnsi="Times New Roman" w:cs="Times New Roman"/>
        </w:rPr>
        <w:t>: Diário de formação /Aluna – Julho/2015</w:t>
      </w:r>
      <w:bookmarkEnd w:id="26"/>
      <w:bookmarkEnd w:id="27"/>
      <w:bookmarkEnd w:id="28"/>
    </w:p>
    <w:p w:rsidR="00B51066" w:rsidRPr="00C40A77" w:rsidRDefault="00B51066" w:rsidP="00CE67DC">
      <w:pPr>
        <w:pStyle w:val="Legenda"/>
        <w:rPr>
          <w:rFonts w:ascii="Times New Roman" w:hAnsi="Times New Roman" w:cs="Times New Roman"/>
          <w:szCs w:val="24"/>
        </w:rPr>
      </w:pPr>
      <w:r w:rsidRPr="00C40A77">
        <w:rPr>
          <w:rFonts w:ascii="Times New Roman" w:hAnsi="Times New Roman" w:cs="Times New Roman"/>
          <w:szCs w:val="24"/>
        </w:rPr>
        <w:t xml:space="preserve">Fonte: </w:t>
      </w:r>
      <w:r w:rsidRPr="00C40A77">
        <w:rPr>
          <w:rFonts w:ascii="Times New Roman" w:hAnsi="Times New Roman" w:cs="Times New Roman"/>
        </w:rPr>
        <w:t xml:space="preserve"> </w:t>
      </w:r>
      <w:hyperlink r:id="rId23" w:history="1">
        <w:r w:rsidRPr="00C40A77">
          <w:rPr>
            <w:rStyle w:val="Hyperlink"/>
            <w:rFonts w:ascii="Times New Roman" w:hAnsi="Times New Roman" w:cs="Times New Roman"/>
            <w:color w:val="auto"/>
            <w:szCs w:val="24"/>
          </w:rPr>
          <w:t>http://nead.</w:t>
        </w:r>
        <w:r w:rsidR="00586493">
          <w:rPr>
            <w:rStyle w:val="Hyperlink"/>
            <w:rFonts w:ascii="Times New Roman" w:hAnsi="Times New Roman" w:cs="Times New Roman"/>
            <w:color w:val="auto"/>
            <w:szCs w:val="24"/>
          </w:rPr>
          <w:t>xx</w:t>
        </w:r>
        <w:r w:rsidRPr="00C40A77">
          <w:rPr>
            <w:rStyle w:val="Hyperlink"/>
            <w:rFonts w:ascii="Times New Roman" w:hAnsi="Times New Roman" w:cs="Times New Roman"/>
            <w:color w:val="auto"/>
            <w:szCs w:val="24"/>
          </w:rPr>
          <w:t>.br/moodle/mod/forum/view.php?id=53</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A escrita de um diário que tem a intencionalidade formativa no contexto de uma graduação em Pedagogia, nos mostrou a potência gradativa da escrita de si, de mais práticas de escrita, e ainda,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de possibilitar ao professor fazer mediações em função das demandas formativas apresentadas pelos alunos, como no caso da narrativa apresentada que a aluna manifesta não ter compreendido o conceito de práxis.</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A escrita do Diário relacionada ao debate do texto no fórum de discussão “Quem conta um conto aumenta um ponto”, nos mostra os sentidos formativos entrelaçados e ampliando a condição de pensar/dizer/fazer da professora formadora e dos alunos, todos praticantes na cibercultura. A chamada do fórum teve como intenção implicar o aluno na construção do conhecimento, fazendo-o perceber-se corresponsável pela/na tessitura das ideias em discussão. Nesse fórum não cabia à reprodução do já dito por outro, mas a ampliação, “um ponto a mais”, um acréscimo autoral. E ainda, procuramos inserir os alunos na prática hipertextual, quando disponibilizamos o Link para a consulta ao historiador e </w:t>
      </w:r>
      <w:r w:rsidRPr="00C40A77">
        <w:rPr>
          <w:rFonts w:ascii="Times New Roman" w:hAnsi="Times New Roman" w:cs="Times New Roman"/>
        </w:rPr>
        <w:lastRenderedPageBreak/>
        <w:t>estudioso da cultura brasileira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Luís da Câmara Cascudo, no qual nos inspiramos para intitular o fórum. Figuras </w:t>
      </w:r>
      <w:r>
        <w:rPr>
          <w:rFonts w:ascii="Times New Roman" w:hAnsi="Times New Roman" w:cs="Times New Roman"/>
        </w:rPr>
        <w:t>9</w:t>
      </w:r>
      <w:r w:rsidRPr="00C40A77">
        <w:rPr>
          <w:rFonts w:ascii="Times New Roman" w:hAnsi="Times New Roman" w:cs="Times New Roman"/>
        </w:rPr>
        <w:t xml:space="preserve"> e </w:t>
      </w:r>
      <w:r>
        <w:rPr>
          <w:rFonts w:ascii="Times New Roman" w:hAnsi="Times New Roman" w:cs="Times New Roman"/>
        </w:rPr>
        <w:t>10.</w:t>
      </w:r>
    </w:p>
    <w:p w:rsidR="00B51066" w:rsidRPr="00C40A77" w:rsidRDefault="00B51066" w:rsidP="00781DEC">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5004000" cy="2831061"/>
            <wp:effectExtent l="38100" t="57150" r="120450" b="102639"/>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765" t="16763" r="30659" b="14074"/>
                    <a:stretch>
                      <a:fillRect/>
                    </a:stretch>
                  </pic:blipFill>
                  <pic:spPr bwMode="auto">
                    <a:xfrm>
                      <a:off x="0" y="0"/>
                      <a:ext cx="5004000" cy="2831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567"/>
        <w:rPr>
          <w:rFonts w:ascii="Times New Roman" w:hAnsi="Times New Roman" w:cs="Times New Roman"/>
          <w:sz w:val="20"/>
          <w:szCs w:val="20"/>
        </w:rPr>
      </w:pPr>
      <w:bookmarkStart w:id="29" w:name="_Toc430283280"/>
      <w:bookmarkStart w:id="30" w:name="_Toc430283694"/>
      <w:bookmarkStart w:id="31" w:name="_Toc431545901"/>
      <w:r w:rsidRPr="00781DEC">
        <w:rPr>
          <w:rFonts w:ascii="Times New Roman" w:hAnsi="Times New Roman" w:cs="Times New Roman"/>
          <w:sz w:val="20"/>
          <w:szCs w:val="20"/>
        </w:rPr>
        <w:t>Figura 9: Ampliando as redes de conhecimentos em práticas interativas</w:t>
      </w:r>
      <w:bookmarkEnd w:id="29"/>
      <w:bookmarkEnd w:id="30"/>
      <w:bookmarkEnd w:id="31"/>
    </w:p>
    <w:p w:rsidR="00B51066" w:rsidRPr="00781DEC" w:rsidRDefault="00B51066" w:rsidP="00781DEC">
      <w:pPr>
        <w:pStyle w:val="Legenda"/>
        <w:ind w:firstLine="567"/>
        <w:rPr>
          <w:rFonts w:ascii="Times New Roman" w:hAnsi="Times New Roman" w:cs="Times New Roman"/>
          <w:sz w:val="20"/>
          <w:szCs w:val="20"/>
        </w:rPr>
      </w:pPr>
      <w:r w:rsidRPr="00781DEC">
        <w:rPr>
          <w:rFonts w:ascii="Times New Roman" w:hAnsi="Times New Roman" w:cs="Times New Roman"/>
          <w:sz w:val="20"/>
          <w:szCs w:val="20"/>
        </w:rPr>
        <w:t xml:space="preserve">Fonte: </w:t>
      </w:r>
      <w:hyperlink r:id="rId25"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w:t>
        </w:r>
      </w:hyperlink>
    </w:p>
    <w:p w:rsidR="00B51066" w:rsidRPr="00C40A77" w:rsidRDefault="00B51066" w:rsidP="00781DEC">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5004000" cy="3291873"/>
            <wp:effectExtent l="38100" t="57150" r="120450" b="99027"/>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2203" r="26645" b="11271"/>
                    <a:stretch>
                      <a:fillRect/>
                    </a:stretch>
                  </pic:blipFill>
                  <pic:spPr bwMode="auto">
                    <a:xfrm>
                      <a:off x="0" y="0"/>
                      <a:ext cx="5004000" cy="3291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426"/>
        <w:rPr>
          <w:rFonts w:ascii="Times New Roman" w:hAnsi="Times New Roman" w:cs="Times New Roman"/>
          <w:sz w:val="20"/>
          <w:szCs w:val="20"/>
        </w:rPr>
      </w:pPr>
      <w:bookmarkStart w:id="32" w:name="_Toc430283281"/>
      <w:bookmarkStart w:id="33" w:name="_Toc430283695"/>
      <w:bookmarkStart w:id="34" w:name="_Toc431545902"/>
      <w:r w:rsidRPr="00781DEC">
        <w:rPr>
          <w:rFonts w:ascii="Times New Roman" w:hAnsi="Times New Roman" w:cs="Times New Roman"/>
          <w:sz w:val="20"/>
          <w:szCs w:val="20"/>
        </w:rPr>
        <w:t>Figura 10: Discussão de conceitos em rede</w:t>
      </w:r>
      <w:bookmarkEnd w:id="32"/>
      <w:bookmarkEnd w:id="33"/>
      <w:bookmarkEnd w:id="34"/>
    </w:p>
    <w:p w:rsidR="00B51066" w:rsidRPr="00C40A77" w:rsidRDefault="00B51066" w:rsidP="00781DEC">
      <w:pPr>
        <w:pStyle w:val="Legenda"/>
        <w:ind w:firstLine="426"/>
        <w:rPr>
          <w:rFonts w:ascii="Times New Roman" w:hAnsi="Times New Roman" w:cs="Times New Roman"/>
        </w:rPr>
      </w:pPr>
      <w:r w:rsidRPr="00781DEC">
        <w:rPr>
          <w:rFonts w:ascii="Times New Roman" w:hAnsi="Times New Roman" w:cs="Times New Roman"/>
          <w:sz w:val="20"/>
          <w:szCs w:val="20"/>
        </w:rPr>
        <w:t xml:space="preserve">Fonte: Fonte: </w:t>
      </w:r>
      <w:hyperlink r:id="rId27"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Os diários se entrelaçam às discussões em outras interfaces online do ambiente virtual e as aulas presenciais, sempre com a intenção de ampliar a escrita autoral, o conhecimento de si, a colaboração e a construção de sentidos na prática formativa.</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Os diários de formação online como dispositivo multirreferencial (RIBEIRO; BARBOSA; SANTOS, 2014) já vem sinalizando uma genuína possibilidade de escrita de si, de desenvolvimento da autoria, da autonomia e da sensibilidade para uma formação do </w:t>
      </w:r>
      <w:r w:rsidRPr="00C40A77">
        <w:rPr>
          <w:rFonts w:ascii="Times New Roman" w:hAnsi="Times New Roman" w:cs="Times New Roman"/>
          <w:i/>
        </w:rPr>
        <w:t>ciberautorcidadão</w:t>
      </w:r>
      <w:r w:rsidRPr="00C40A77">
        <w:rPr>
          <w:rFonts w:ascii="Times New Roman" w:hAnsi="Times New Roman" w:cs="Times New Roman"/>
        </w:rPr>
        <w:t xml:space="preserve">. O processo de sentido e significação de si e da realidade, se dá por meio da condição de desenvolvimento de um pensamento explicativo (raciocínio) e de um pensamento profundo (sensível). Nessa perspectiva, temos a produção de um conhecimento enredado pela/na </w:t>
      </w:r>
      <w:proofErr w:type="spellStart"/>
      <w:r w:rsidRPr="00C40A77">
        <w:rPr>
          <w:rFonts w:ascii="Times New Roman" w:hAnsi="Times New Roman" w:cs="Times New Roman"/>
          <w:i/>
        </w:rPr>
        <w:t>razãoemoção</w:t>
      </w:r>
      <w:proofErr w:type="spellEnd"/>
      <w:r w:rsidRPr="00C40A77">
        <w:rPr>
          <w:rStyle w:val="Refdenotadefim"/>
          <w:rFonts w:ascii="Times New Roman" w:hAnsi="Times New Roman" w:cs="Times New Roman"/>
          <w:i/>
          <w:szCs w:val="24"/>
        </w:rPr>
        <w:endnoteReference w:id="9"/>
      </w:r>
      <w:r w:rsidRPr="00C40A77">
        <w:rPr>
          <w:rFonts w:ascii="Times New Roman" w:hAnsi="Times New Roman" w:cs="Times New Roman"/>
        </w:rPr>
        <w:t xml:space="preserve"> (BARBIER, 2003). Práticas formativas </w:t>
      </w:r>
      <w:proofErr w:type="spellStart"/>
      <w:r w:rsidRPr="00C40A77">
        <w:rPr>
          <w:rFonts w:ascii="Times New Roman" w:hAnsi="Times New Roman" w:cs="Times New Roman"/>
        </w:rPr>
        <w:t>autorizantes</w:t>
      </w:r>
      <w:proofErr w:type="spellEnd"/>
      <w:r w:rsidRPr="00C40A77">
        <w:rPr>
          <w:rFonts w:ascii="Times New Roman" w:hAnsi="Times New Roman" w:cs="Times New Roman"/>
        </w:rPr>
        <w:t xml:space="preserve">, horizontalizadas, instigadoras de produção de sentidos na relação </w:t>
      </w:r>
      <w:r w:rsidRPr="00C40A77">
        <w:rPr>
          <w:rFonts w:ascii="Times New Roman" w:hAnsi="Times New Roman" w:cs="Times New Roman"/>
          <w:i/>
        </w:rPr>
        <w:t>dentrofora</w:t>
      </w:r>
      <w:r w:rsidRPr="00C40A77">
        <w:rPr>
          <w:rFonts w:ascii="Times New Roman" w:hAnsi="Times New Roman" w:cs="Times New Roman"/>
        </w:rPr>
        <w:t xml:space="preserve"> da universidade, problematizam práticas formativas transmissivas da sala de aula tradicional.</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Como experiência de escrita </w:t>
      </w:r>
      <w:proofErr w:type="spellStart"/>
      <w:r w:rsidRPr="00C40A77">
        <w:rPr>
          <w:rFonts w:ascii="Times New Roman" w:hAnsi="Times New Roman" w:cs="Times New Roman"/>
        </w:rPr>
        <w:t>autorizante</w:t>
      </w:r>
      <w:proofErr w:type="spellEnd"/>
      <w:r w:rsidRPr="00C40A77">
        <w:rPr>
          <w:rFonts w:ascii="Times New Roman" w:hAnsi="Times New Roman" w:cs="Times New Roman"/>
        </w:rPr>
        <w:t xml:space="preserve">, sempre em processo, </w:t>
      </w:r>
      <w:proofErr w:type="spellStart"/>
      <w:r w:rsidRPr="00C40A77">
        <w:rPr>
          <w:rFonts w:ascii="Times New Roman" w:hAnsi="Times New Roman" w:cs="Times New Roman"/>
        </w:rPr>
        <w:t>potencializadora</w:t>
      </w:r>
      <w:proofErr w:type="spellEnd"/>
      <w:r w:rsidRPr="00C40A77">
        <w:rPr>
          <w:rFonts w:ascii="Times New Roman" w:hAnsi="Times New Roman" w:cs="Times New Roman"/>
        </w:rPr>
        <w:t xml:space="preserve"> da formação do </w:t>
      </w:r>
      <w:r w:rsidRPr="00C40A77">
        <w:rPr>
          <w:rFonts w:ascii="Times New Roman" w:hAnsi="Times New Roman" w:cs="Times New Roman"/>
          <w:i/>
        </w:rPr>
        <w:t>ciberautorcidadão,</w:t>
      </w:r>
      <w:r w:rsidRPr="00C40A77">
        <w:rPr>
          <w:rFonts w:ascii="Times New Roman" w:hAnsi="Times New Roman" w:cs="Times New Roman"/>
        </w:rPr>
        <w:t xml:space="preserve"> apresentamos uma narrativa do Diário da monitora na Disciplina Didática e Estágio Supervisionado – Figura </w:t>
      </w:r>
      <w:r>
        <w:rPr>
          <w:rFonts w:ascii="Times New Roman" w:hAnsi="Times New Roman" w:cs="Times New Roman"/>
        </w:rPr>
        <w:t>11</w:t>
      </w:r>
      <w:r w:rsidRPr="00C40A77">
        <w:rPr>
          <w:rFonts w:ascii="Times New Roman" w:hAnsi="Times New Roman" w:cs="Times New Roman"/>
        </w:rPr>
        <w:t xml:space="preserve">. Na narrativa, a aluna expressa a experiência </w:t>
      </w:r>
      <w:proofErr w:type="spellStart"/>
      <w:r w:rsidRPr="00C40A77">
        <w:rPr>
          <w:rFonts w:ascii="Times New Roman" w:hAnsi="Times New Roman" w:cs="Times New Roman"/>
          <w:i/>
        </w:rPr>
        <w:t>vividasentida</w:t>
      </w:r>
      <w:proofErr w:type="spellEnd"/>
      <w:r w:rsidRPr="00C40A77">
        <w:rPr>
          <w:rFonts w:ascii="Times New Roman" w:hAnsi="Times New Roman" w:cs="Times New Roman"/>
        </w:rPr>
        <w:t xml:space="preserve"> na condição de olhar para o estágio em outro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de formação, desvelando-se como alguém em processo de aprendizagem, tanto da escuta de si, como da realidade que vivencia na condição de monitora em Estágio Supervisionado I.</w:t>
      </w:r>
    </w:p>
    <w:p w:rsidR="00B51066" w:rsidRPr="00C40A77" w:rsidRDefault="00B51066" w:rsidP="00781DEC">
      <w:pPr>
        <w:keepNext/>
        <w:ind w:left="-284"/>
        <w:jc w:val="center"/>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5268863" cy="5344537"/>
            <wp:effectExtent l="38100" t="57150" r="122287" b="103763"/>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10632" r="27580" b="12910"/>
                    <a:stretch>
                      <a:fillRect/>
                    </a:stretch>
                  </pic:blipFill>
                  <pic:spPr bwMode="auto">
                    <a:xfrm>
                      <a:off x="0" y="0"/>
                      <a:ext cx="5279171" cy="5354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42"/>
        <w:rPr>
          <w:rFonts w:ascii="Times New Roman" w:hAnsi="Times New Roman" w:cs="Times New Roman"/>
          <w:sz w:val="20"/>
          <w:szCs w:val="20"/>
        </w:rPr>
      </w:pPr>
      <w:bookmarkStart w:id="35" w:name="_Toc430283282"/>
      <w:bookmarkStart w:id="36" w:name="_Toc430283696"/>
      <w:bookmarkStart w:id="37" w:name="_Toc431545903"/>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Pr="00781DEC">
        <w:rPr>
          <w:rFonts w:ascii="Times New Roman" w:hAnsi="Times New Roman" w:cs="Times New Roman"/>
          <w:noProof/>
          <w:sz w:val="20"/>
          <w:szCs w:val="20"/>
        </w:rPr>
        <w:t>11</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Diário de Formação/Aluna –</w:t>
      </w:r>
      <w:proofErr w:type="gramStart"/>
      <w:r w:rsidRPr="00781DEC">
        <w:rPr>
          <w:rFonts w:ascii="Times New Roman" w:hAnsi="Times New Roman" w:cs="Times New Roman"/>
          <w:sz w:val="20"/>
          <w:szCs w:val="20"/>
        </w:rPr>
        <w:t xml:space="preserve">  </w:t>
      </w:r>
      <w:proofErr w:type="gramEnd"/>
      <w:r w:rsidRPr="00781DEC">
        <w:rPr>
          <w:rFonts w:ascii="Times New Roman" w:hAnsi="Times New Roman" w:cs="Times New Roman"/>
          <w:sz w:val="20"/>
          <w:szCs w:val="20"/>
        </w:rPr>
        <w:t>06 de julho 2014</w:t>
      </w:r>
      <w:bookmarkEnd w:id="35"/>
      <w:bookmarkEnd w:id="36"/>
      <w:bookmarkEnd w:id="37"/>
    </w:p>
    <w:p w:rsidR="00B51066" w:rsidRPr="00C40A77" w:rsidRDefault="00B51066" w:rsidP="00781DEC">
      <w:pPr>
        <w:pStyle w:val="Legenda"/>
        <w:ind w:firstLine="142"/>
        <w:rPr>
          <w:rFonts w:ascii="Times New Roman" w:hAnsi="Times New Roman" w:cs="Times New Roman"/>
          <w:color w:val="auto"/>
          <w:szCs w:val="24"/>
        </w:rPr>
      </w:pPr>
      <w:r w:rsidRPr="00781DEC">
        <w:rPr>
          <w:rFonts w:ascii="Times New Roman" w:hAnsi="Times New Roman" w:cs="Times New Roman"/>
          <w:color w:val="auto"/>
          <w:sz w:val="20"/>
          <w:szCs w:val="20"/>
        </w:rPr>
        <w:t xml:space="preserve">Fonte:  </w:t>
      </w:r>
      <w:hyperlink r:id="rId29"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Para o sujeito desenvolver uma postura autônoma é preciso realizar um trabalho sobre si, estando aberto à escuta sensível de si e dos “outros” Um olhar clínico se realiza sempre em referência ao contexto, às implicações recíprocas dos protagonistas em situação. A escuta do outro significa também a escuta desse outro em mim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(BARBIER, 1998).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Criar ambiências favoráveis às expressões plurais dos praticantes, às práticas interativas e a negociação de sentido no ensino presencial e online, é atitude </w:t>
      </w:r>
      <w:proofErr w:type="gramStart"/>
      <w:r w:rsidRPr="00C40A77">
        <w:rPr>
          <w:rFonts w:ascii="Times New Roman" w:hAnsi="Times New Roman" w:cs="Times New Roman"/>
        </w:rPr>
        <w:t>político e epistemológica</w:t>
      </w:r>
      <w:proofErr w:type="gramEnd"/>
      <w:r w:rsidRPr="00C40A77">
        <w:rPr>
          <w:rFonts w:ascii="Times New Roman" w:hAnsi="Times New Roman" w:cs="Times New Roman"/>
        </w:rPr>
        <w:t xml:space="preserve"> para uma formação do </w:t>
      </w:r>
      <w:r w:rsidRPr="00C40A77">
        <w:rPr>
          <w:rFonts w:ascii="Times New Roman" w:hAnsi="Times New Roman" w:cs="Times New Roman"/>
          <w:i/>
        </w:rPr>
        <w:t>ciberautorcidadão</w:t>
      </w:r>
      <w:r w:rsidRPr="00C40A77">
        <w:rPr>
          <w:rFonts w:ascii="Times New Roman" w:hAnsi="Times New Roman" w:cs="Times New Roman"/>
        </w:rPr>
        <w:t xml:space="preserve"> da/na práxis. A </w:t>
      </w:r>
      <w:proofErr w:type="spellStart"/>
      <w:r w:rsidRPr="00C40A77">
        <w:rPr>
          <w:rFonts w:ascii="Times New Roman" w:hAnsi="Times New Roman" w:cs="Times New Roman"/>
        </w:rPr>
        <w:t>indissociabilidade</w:t>
      </w:r>
      <w:proofErr w:type="spellEnd"/>
      <w:r w:rsidRPr="00C40A77">
        <w:rPr>
          <w:rFonts w:ascii="Times New Roman" w:hAnsi="Times New Roman" w:cs="Times New Roman"/>
        </w:rPr>
        <w:t xml:space="preserve"> entre o epistemológico e o político é apresentada por </w:t>
      </w:r>
      <w:proofErr w:type="spellStart"/>
      <w:r w:rsidRPr="00C40A77">
        <w:rPr>
          <w:rFonts w:ascii="Times New Roman" w:hAnsi="Times New Roman" w:cs="Times New Roman"/>
        </w:rPr>
        <w:t>Boaventura</w:t>
      </w:r>
      <w:proofErr w:type="spellEnd"/>
      <w:r w:rsidRPr="00C40A77">
        <w:rPr>
          <w:rFonts w:ascii="Times New Roman" w:hAnsi="Times New Roman" w:cs="Times New Roman"/>
        </w:rPr>
        <w:t xml:space="preserve"> Santos (</w:t>
      </w:r>
      <w:r w:rsidR="00C35002">
        <w:rPr>
          <w:rFonts w:ascii="Times New Roman" w:hAnsi="Times New Roman" w:cs="Times New Roman"/>
        </w:rPr>
        <w:t xml:space="preserve">apud OLIVEIRA </w:t>
      </w:r>
      <w:r w:rsidRPr="00C40A77">
        <w:rPr>
          <w:rFonts w:ascii="Times New Roman" w:hAnsi="Times New Roman" w:cs="Times New Roman"/>
        </w:rPr>
        <w:t xml:space="preserve">2010), ao defender a ideia de que não há e não haverá justiça social sem justiça cognitiva. A luta pela justiça social deve ser também uma luta pela justiça cognitiva global.  Para o autor, todo o trabalho de reflexão e proposições epistemológicas envolve questões sociais e toda </w:t>
      </w:r>
      <w:r w:rsidRPr="00C40A77">
        <w:rPr>
          <w:rFonts w:ascii="Times New Roman" w:hAnsi="Times New Roman" w:cs="Times New Roman"/>
        </w:rPr>
        <w:lastRenderedPageBreak/>
        <w:t xml:space="preserve">construção política envolve debates em torno dos conhecimentos, seus usos sociais e status epistemológicos (OLIVEIRA, 2010). </w:t>
      </w:r>
    </w:p>
    <w:p w:rsidR="00B51066" w:rsidRPr="00C40A77" w:rsidRDefault="00B51066" w:rsidP="005E11F6">
      <w:pPr>
        <w:pStyle w:val="SemEspaamento"/>
        <w:ind w:firstLine="851"/>
        <w:rPr>
          <w:rFonts w:ascii="Times New Roman" w:hAnsi="Times New Roman" w:cs="Times New Roman"/>
        </w:rPr>
      </w:pPr>
      <w:proofErr w:type="gramStart"/>
      <w:r w:rsidRPr="00C40A77">
        <w:rPr>
          <w:rFonts w:ascii="Times New Roman" w:hAnsi="Times New Roman" w:cs="Times New Roman"/>
        </w:rPr>
        <w:t>Se pensamos</w:t>
      </w:r>
      <w:proofErr w:type="gramEnd"/>
      <w:r w:rsidRPr="00C40A77">
        <w:rPr>
          <w:rFonts w:ascii="Times New Roman" w:hAnsi="Times New Roman" w:cs="Times New Roman"/>
        </w:rPr>
        <w:t xml:space="preserve">, acreditamos, defendemos e praticamos uma formação que almeja, em um devir permanente,  a tessitura de uma postura política e epistemológica do </w:t>
      </w:r>
      <w:r w:rsidRPr="00C40A77">
        <w:rPr>
          <w:rFonts w:ascii="Times New Roman" w:hAnsi="Times New Roman" w:cs="Times New Roman"/>
          <w:i/>
        </w:rPr>
        <w:t>ciberautorcidadão</w:t>
      </w:r>
      <w:r w:rsidRPr="00C40A77">
        <w:rPr>
          <w:rFonts w:ascii="Times New Roman" w:hAnsi="Times New Roman" w:cs="Times New Roman"/>
        </w:rPr>
        <w:t xml:space="preserve">, é porque nos implicamos com </w:t>
      </w:r>
      <w:proofErr w:type="spellStart"/>
      <w:r w:rsidRPr="00C40A77">
        <w:rPr>
          <w:rFonts w:ascii="Times New Roman" w:hAnsi="Times New Roman" w:cs="Times New Roman"/>
          <w:i/>
        </w:rPr>
        <w:t>fazeressaberes</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emancipatórios</w:t>
      </w:r>
      <w:proofErr w:type="spellEnd"/>
      <w:r w:rsidRPr="00C40A77">
        <w:rPr>
          <w:rFonts w:ascii="Times New Roman" w:hAnsi="Times New Roman" w:cs="Times New Roman"/>
        </w:rPr>
        <w:t xml:space="preserve">, ou seja, caminhamos em direção diferente das muitas formas institucionalizadas de ensino e aprendizagem, que se pautam em modelos transmissivos, verticalizados e de aprendizagens reativas centralizadas professor.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Mesmo em um contexto em que a formação é muitas vezes confundida com instrução, treinamento, capacitação curricular mecânica, racionalismo educacional, o imaginário age de forma transgressora, deslocando, traindo, criando em função de experienciais adquiridas e das circunstanciais atuais, algo diferente do “já dado”, do instituído (MACEDO, 2012).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A postura autoral possibilita a participação ativa dos praticantes nas diferentes redes de conhecimento das quais interagem. As ações mediadas por computadores por meio das redes sociais, em especial o facebook pelo contingente de participantes, são alternativas para debates plurais sobre diversas temáticas que circulam em nosso cotidiano, inclusive direcionando rumos na política, educação, saúde e etc. A autoria cidadã na cibercultura enquanto postura ativa, autoral, implicada, crítica, possibilita aos sujeitos/autores/praticantes opinarem, se posicionarem, problematizarem, se alterarem e alterar.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Dessa forma, entendemos que a cidadania manifestada no social como/pela formação de si transforma a cidadania em todos os espaços sociais, da/na vida. Os atos de currículo presencial e online </w:t>
      </w:r>
      <w:proofErr w:type="spellStart"/>
      <w:r w:rsidRPr="00C40A77">
        <w:rPr>
          <w:rFonts w:ascii="Times New Roman" w:hAnsi="Times New Roman" w:cs="Times New Roman"/>
        </w:rPr>
        <w:t>empoderam</w:t>
      </w:r>
      <w:proofErr w:type="spellEnd"/>
      <w:r w:rsidRPr="00C40A77">
        <w:rPr>
          <w:rFonts w:ascii="Times New Roman" w:hAnsi="Times New Roman" w:cs="Times New Roman"/>
        </w:rPr>
        <w:t xml:space="preserve"> o </w:t>
      </w:r>
      <w:proofErr w:type="spellStart"/>
      <w:r w:rsidRPr="00C40A77">
        <w:rPr>
          <w:rFonts w:ascii="Times New Roman" w:hAnsi="Times New Roman" w:cs="Times New Roman"/>
          <w:i/>
        </w:rPr>
        <w:t>ciberautorcidadã</w:t>
      </w:r>
      <w:proofErr w:type="spellEnd"/>
      <w:r w:rsidRPr="00C40A77">
        <w:rPr>
          <w:rFonts w:ascii="Times New Roman" w:hAnsi="Times New Roman" w:cs="Times New Roman"/>
        </w:rPr>
        <w:t xml:space="preserve"> em todos os espaçostempos do contexto da cibercultura, uma vez os “usos” são ampliados e </w:t>
      </w:r>
      <w:proofErr w:type="spellStart"/>
      <w:r w:rsidRPr="00C40A77">
        <w:rPr>
          <w:rFonts w:ascii="Times New Roman" w:hAnsi="Times New Roman" w:cs="Times New Roman"/>
        </w:rPr>
        <w:t>ressignificados</w:t>
      </w:r>
      <w:proofErr w:type="spellEnd"/>
      <w:r w:rsidRPr="00C40A77">
        <w:rPr>
          <w:rFonts w:ascii="Times New Roman" w:hAnsi="Times New Roman" w:cs="Times New Roman"/>
        </w:rPr>
        <w:t xml:space="preserve">.  As figuras </w:t>
      </w:r>
      <w:r>
        <w:rPr>
          <w:rFonts w:ascii="Times New Roman" w:hAnsi="Times New Roman" w:cs="Times New Roman"/>
        </w:rPr>
        <w:t>12</w:t>
      </w:r>
      <w:r w:rsidRPr="00C40A77">
        <w:rPr>
          <w:rFonts w:ascii="Times New Roman" w:hAnsi="Times New Roman" w:cs="Times New Roman"/>
        </w:rPr>
        <w:t xml:space="preserve">, </w:t>
      </w:r>
      <w:r>
        <w:rPr>
          <w:rFonts w:ascii="Times New Roman" w:hAnsi="Times New Roman" w:cs="Times New Roman"/>
        </w:rPr>
        <w:t>13</w:t>
      </w:r>
      <w:r w:rsidRPr="00C40A77">
        <w:rPr>
          <w:rFonts w:ascii="Times New Roman" w:hAnsi="Times New Roman" w:cs="Times New Roman"/>
        </w:rPr>
        <w:t xml:space="preserve"> e </w:t>
      </w:r>
      <w:r>
        <w:rPr>
          <w:rFonts w:ascii="Times New Roman" w:hAnsi="Times New Roman" w:cs="Times New Roman"/>
        </w:rPr>
        <w:t>14</w:t>
      </w:r>
      <w:r w:rsidRPr="00C40A77">
        <w:rPr>
          <w:rFonts w:ascii="Times New Roman" w:hAnsi="Times New Roman" w:cs="Times New Roman"/>
        </w:rPr>
        <w:t xml:space="preserve"> mostram narrativas dos praticantes na rede social facebook em outro contexto para além do definido como da pesquisa empírica do nosso trabalho.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Como professora</w:t>
      </w:r>
      <w:r>
        <w:rPr>
          <w:rFonts w:ascii="Times New Roman" w:hAnsi="Times New Roman" w:cs="Times New Roman"/>
        </w:rPr>
        <w:t>s</w:t>
      </w:r>
      <w:r w:rsidRPr="00C40A77">
        <w:rPr>
          <w:rFonts w:ascii="Times New Roman" w:hAnsi="Times New Roman" w:cs="Times New Roman"/>
        </w:rPr>
        <w:t xml:space="preserve"> que olha</w:t>
      </w:r>
      <w:r>
        <w:rPr>
          <w:rFonts w:ascii="Times New Roman" w:hAnsi="Times New Roman" w:cs="Times New Roman"/>
        </w:rPr>
        <w:t>m</w:t>
      </w:r>
      <w:r w:rsidRPr="00C40A77">
        <w:rPr>
          <w:rFonts w:ascii="Times New Roman" w:hAnsi="Times New Roman" w:cs="Times New Roman"/>
        </w:rPr>
        <w:t xml:space="preserve"> para si como parte da totalidade da pesquisa-formação em discussão, na qual </w:t>
      </w:r>
      <w:r>
        <w:rPr>
          <w:rFonts w:ascii="Times New Roman" w:hAnsi="Times New Roman" w:cs="Times New Roman"/>
        </w:rPr>
        <w:t>nos formamos</w:t>
      </w:r>
      <w:r w:rsidRPr="00C40A77">
        <w:rPr>
          <w:rFonts w:ascii="Times New Roman" w:hAnsi="Times New Roman" w:cs="Times New Roman"/>
        </w:rPr>
        <w:t xml:space="preserve"> ao formar, apresent</w:t>
      </w:r>
      <w:r>
        <w:rPr>
          <w:rFonts w:ascii="Times New Roman" w:hAnsi="Times New Roman" w:cs="Times New Roman"/>
        </w:rPr>
        <w:t>amos</w:t>
      </w:r>
      <w:r w:rsidRPr="00C40A77">
        <w:rPr>
          <w:rFonts w:ascii="Times New Roman" w:hAnsi="Times New Roman" w:cs="Times New Roman"/>
        </w:rPr>
        <w:t xml:space="preserve"> outros </w:t>
      </w:r>
      <w:r w:rsidRPr="00C40A77">
        <w:rPr>
          <w:rFonts w:ascii="Times New Roman" w:hAnsi="Times New Roman" w:cs="Times New Roman"/>
          <w:i/>
        </w:rPr>
        <w:t>espaçostempos</w:t>
      </w:r>
      <w:r w:rsidRPr="00C40A77">
        <w:rPr>
          <w:rFonts w:ascii="Times New Roman" w:hAnsi="Times New Roman" w:cs="Times New Roman"/>
        </w:rPr>
        <w:t xml:space="preserve"> de atuação autoral, agora no contexto da greve de professores no grupo </w:t>
      </w:r>
      <w:r w:rsidRPr="00C40A77">
        <w:rPr>
          <w:rFonts w:ascii="Times New Roman" w:hAnsi="Times New Roman" w:cs="Times New Roman"/>
          <w:i/>
        </w:rPr>
        <w:t>#</w:t>
      </w:r>
      <w:proofErr w:type="spellStart"/>
      <w:proofErr w:type="gramStart"/>
      <w:r w:rsidRPr="00C40A77">
        <w:rPr>
          <w:rFonts w:ascii="Times New Roman" w:hAnsi="Times New Roman" w:cs="Times New Roman"/>
          <w:i/>
        </w:rPr>
        <w:t>Emdefesada</w:t>
      </w:r>
      <w:r w:rsidR="00586493">
        <w:rPr>
          <w:rFonts w:ascii="Times New Roman" w:hAnsi="Times New Roman" w:cs="Times New Roman"/>
          <w:i/>
        </w:rPr>
        <w:t>XX</w:t>
      </w:r>
      <w:proofErr w:type="spellEnd"/>
      <w:proofErr w:type="gramEnd"/>
      <w:r w:rsidRPr="00C40A77">
        <w:rPr>
          <w:rFonts w:ascii="Times New Roman" w:hAnsi="Times New Roman" w:cs="Times New Roman"/>
        </w:rPr>
        <w:t xml:space="preserve">, em julho de 2015, uma vez que não é possível formar e se formar na perspectiva do </w:t>
      </w:r>
      <w:r w:rsidRPr="00C40A77">
        <w:rPr>
          <w:rFonts w:ascii="Times New Roman" w:hAnsi="Times New Roman" w:cs="Times New Roman"/>
          <w:i/>
        </w:rPr>
        <w:t>ciberautorcidadão</w:t>
      </w:r>
      <w:r w:rsidRPr="00C40A77">
        <w:rPr>
          <w:rFonts w:ascii="Times New Roman" w:hAnsi="Times New Roman" w:cs="Times New Roman"/>
        </w:rPr>
        <w:t xml:space="preserve"> se não se percebe e atua nessa perspectiva. </w:t>
      </w:r>
    </w:p>
    <w:p w:rsidR="00B51066" w:rsidRPr="00C40A77" w:rsidRDefault="00B51066" w:rsidP="00781DEC">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4680000" cy="1845660"/>
            <wp:effectExtent l="38100" t="57150" r="120600" b="9744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srcRect/>
                    <a:stretch>
                      <a:fillRect/>
                    </a:stretch>
                  </pic:blipFill>
                  <pic:spPr bwMode="auto">
                    <a:xfrm>
                      <a:off x="0" y="0"/>
                      <a:ext cx="4680000" cy="184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709"/>
        <w:rPr>
          <w:rFonts w:ascii="Times New Roman" w:hAnsi="Times New Roman" w:cs="Times New Roman"/>
          <w:sz w:val="20"/>
          <w:szCs w:val="20"/>
        </w:rPr>
      </w:pPr>
      <w:bookmarkStart w:id="38" w:name="_Toc430283283"/>
      <w:bookmarkStart w:id="39" w:name="_Toc430283697"/>
      <w:bookmarkStart w:id="40" w:name="_Toc431545904"/>
      <w:r w:rsidRPr="00781DEC">
        <w:rPr>
          <w:rFonts w:ascii="Times New Roman" w:hAnsi="Times New Roman" w:cs="Times New Roman"/>
          <w:sz w:val="20"/>
          <w:szCs w:val="20"/>
        </w:rPr>
        <w:t>Figura 12: Participação no Grupo #</w:t>
      </w:r>
      <w:proofErr w:type="spellStart"/>
      <w:proofErr w:type="gramStart"/>
      <w:r w:rsidRPr="00781DEC">
        <w:rPr>
          <w:rFonts w:ascii="Times New Roman" w:hAnsi="Times New Roman" w:cs="Times New Roman"/>
          <w:sz w:val="20"/>
          <w:szCs w:val="20"/>
        </w:rPr>
        <w:t>Emdefesada</w:t>
      </w:r>
      <w:r w:rsidR="00586493">
        <w:rPr>
          <w:rFonts w:ascii="Times New Roman" w:hAnsi="Times New Roman" w:cs="Times New Roman"/>
          <w:sz w:val="20"/>
          <w:szCs w:val="20"/>
        </w:rPr>
        <w:t>XX</w:t>
      </w:r>
      <w:bookmarkEnd w:id="38"/>
      <w:bookmarkEnd w:id="39"/>
      <w:bookmarkEnd w:id="40"/>
      <w:proofErr w:type="spellEnd"/>
      <w:proofErr w:type="gramEnd"/>
    </w:p>
    <w:p w:rsidR="00B51066" w:rsidRPr="00781DEC" w:rsidRDefault="00B51066" w:rsidP="00781DEC">
      <w:pPr>
        <w:pStyle w:val="Legenda"/>
        <w:ind w:firstLine="709"/>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://www.facebook.com/groups/emdefesada</w:t>
      </w:r>
      <w:r w:rsidR="00586493">
        <w:rPr>
          <w:rFonts w:ascii="Times New Roman" w:hAnsi="Times New Roman" w:cs="Times New Roman"/>
          <w:sz w:val="20"/>
          <w:szCs w:val="20"/>
        </w:rPr>
        <w:t>xx</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Com perspectiva semelhante trazemos a participação de alunas da/na pesquisa-formação que realizamos, mostrando seus posicionamentos em questões cotidianas que afetam a sua condição de usuária da rede de transporte local e da insatisfação com o que se considera prioridade no Brasil. Uma cidadania que se mostra em outros </w:t>
      </w:r>
      <w:r w:rsidRPr="00C40A77">
        <w:rPr>
          <w:rFonts w:ascii="Times New Roman" w:hAnsi="Times New Roman" w:cs="Times New Roman"/>
          <w:i/>
        </w:rPr>
        <w:t>espaçostempos</w:t>
      </w:r>
      <w:r w:rsidRPr="00C40A77">
        <w:rPr>
          <w:rFonts w:ascii="Times New Roman" w:hAnsi="Times New Roman" w:cs="Times New Roman"/>
        </w:rPr>
        <w:t xml:space="preserve"> sociais, enredada dos/nos processos formativos dos quais participa. A noção de contextos formativos e de redes educativas (ALVES, 2015), </w:t>
      </w:r>
      <w:proofErr w:type="gramStart"/>
      <w:r w:rsidRPr="00C40A77">
        <w:rPr>
          <w:rFonts w:ascii="Times New Roman" w:hAnsi="Times New Roman" w:cs="Times New Roman"/>
        </w:rPr>
        <w:t>estão</w:t>
      </w:r>
      <w:proofErr w:type="gramEnd"/>
      <w:r w:rsidRPr="00C40A77">
        <w:rPr>
          <w:rFonts w:ascii="Times New Roman" w:hAnsi="Times New Roman" w:cs="Times New Roman"/>
        </w:rPr>
        <w:t xml:space="preserve"> presentes nessas posturas.</w:t>
      </w:r>
    </w:p>
    <w:p w:rsidR="00B51066" w:rsidRPr="00C40A77" w:rsidRDefault="00B51066" w:rsidP="00781DEC">
      <w:pPr>
        <w:keepNext/>
        <w:tabs>
          <w:tab w:val="left" w:pos="851"/>
        </w:tabs>
        <w:spacing w:line="360" w:lineRule="auto"/>
        <w:jc w:val="center"/>
        <w:rPr>
          <w:rFonts w:ascii="Times New Roman" w:hAnsi="Times New Roman" w:cs="Times New Roman"/>
        </w:rPr>
      </w:pPr>
      <w:r w:rsidRPr="00C40A77">
        <w:rPr>
          <w:rFonts w:ascii="Times New Roman" w:hAnsi="Times New Roman" w:cs="Times New Roman"/>
          <w:noProof/>
          <w:color w:val="FF0000"/>
          <w:szCs w:val="24"/>
          <w:lang w:eastAsia="pt-BR"/>
        </w:rPr>
        <w:drawing>
          <wp:inline distT="0" distB="0" distL="0" distR="0">
            <wp:extent cx="4068000" cy="3247225"/>
            <wp:effectExtent l="38100" t="57150" r="123000" b="86525"/>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srcRect/>
                    <a:stretch>
                      <a:fillRect/>
                    </a:stretch>
                  </pic:blipFill>
                  <pic:spPr bwMode="auto">
                    <a:xfrm>
                      <a:off x="0" y="0"/>
                      <a:ext cx="4068000" cy="324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1276"/>
        <w:jc w:val="left"/>
        <w:rPr>
          <w:rFonts w:ascii="Times New Roman" w:hAnsi="Times New Roman" w:cs="Times New Roman"/>
          <w:color w:val="FF0000"/>
          <w:sz w:val="20"/>
          <w:szCs w:val="20"/>
        </w:rPr>
      </w:pPr>
      <w:bookmarkStart w:id="41" w:name="_Toc430283284"/>
      <w:bookmarkStart w:id="42" w:name="_Toc430283698"/>
      <w:bookmarkStart w:id="43" w:name="_Toc431545905"/>
      <w:r w:rsidRPr="00781DEC">
        <w:rPr>
          <w:rFonts w:ascii="Times New Roman" w:hAnsi="Times New Roman" w:cs="Times New Roman"/>
          <w:sz w:val="20"/>
          <w:szCs w:val="20"/>
        </w:rPr>
        <w:t>Figura 13: Participação cidadã na rede social Facebook</w:t>
      </w:r>
      <w:bookmarkEnd w:id="41"/>
      <w:bookmarkEnd w:id="42"/>
      <w:bookmarkEnd w:id="43"/>
    </w:p>
    <w:p w:rsidR="00B51066" w:rsidRPr="00781DEC" w:rsidRDefault="00B51066" w:rsidP="00781DEC">
      <w:pPr>
        <w:pStyle w:val="Legenda"/>
        <w:ind w:firstLine="1276"/>
        <w:jc w:val="left"/>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w:t>
      </w:r>
    </w:p>
    <w:p w:rsidR="00B51066" w:rsidRPr="00C40A77" w:rsidRDefault="00B51066" w:rsidP="00781DEC">
      <w:pPr>
        <w:pStyle w:val="SemEspaamento"/>
        <w:keepNext/>
        <w:ind w:firstLine="0"/>
        <w:jc w:val="center"/>
        <w:rPr>
          <w:rFonts w:ascii="Times New Roman" w:hAnsi="Times New Roman" w:cs="Times New Roman"/>
        </w:rPr>
      </w:pPr>
      <w:r w:rsidRPr="00C40A77">
        <w:rPr>
          <w:rFonts w:ascii="Times New Roman" w:hAnsi="Times New Roman" w:cs="Times New Roman"/>
          <w:noProof/>
          <w:lang w:eastAsia="pt-BR"/>
        </w:rPr>
        <w:lastRenderedPageBreak/>
        <w:drawing>
          <wp:inline distT="0" distB="0" distL="0" distR="0">
            <wp:extent cx="3296631" cy="3472294"/>
            <wp:effectExtent l="38100" t="57150" r="113319" b="90056"/>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3301074" cy="3476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843"/>
        <w:rPr>
          <w:rFonts w:ascii="Times New Roman" w:hAnsi="Times New Roman" w:cs="Times New Roman"/>
          <w:sz w:val="20"/>
          <w:szCs w:val="20"/>
        </w:rPr>
      </w:pPr>
      <w:bookmarkStart w:id="44" w:name="_Toc431545906"/>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Pr="00781DEC">
        <w:rPr>
          <w:rFonts w:ascii="Times New Roman" w:hAnsi="Times New Roman" w:cs="Times New Roman"/>
          <w:noProof/>
          <w:sz w:val="20"/>
          <w:szCs w:val="20"/>
        </w:rPr>
        <w:t>14</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Manifestação de uma aluna no contexto da Copa do Brasil/2014</w:t>
      </w:r>
      <w:bookmarkEnd w:id="44"/>
    </w:p>
    <w:p w:rsidR="00B51066" w:rsidRPr="00781DEC" w:rsidRDefault="00B51066" w:rsidP="00781DEC">
      <w:pPr>
        <w:pStyle w:val="Legenda"/>
        <w:ind w:left="1843"/>
        <w:jc w:val="left"/>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Silva (2009, 2010) ao discutir os desafios da educação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na sociedade da informação e na cibercultura, afirma que a educação do cidadão não pode estar alheia ao novo contexto sociotécnico, que não tem mais a característica geral na centralidade da produção fabril ou da mídia de massa, mas sim na informação digitalizada em redes online, sendo essa a nova infraestrutura básica, o novo modo de produção. O autor destaca a importância da qualificação dos usuários para a não subutilização das tecnologias interativas e para uma atuação criativa e colaborativa na relação </w:t>
      </w:r>
      <w:proofErr w:type="spellStart"/>
      <w:r w:rsidRPr="00C40A77">
        <w:rPr>
          <w:rFonts w:ascii="Times New Roman" w:hAnsi="Times New Roman" w:cs="Times New Roman"/>
          <w:i/>
        </w:rPr>
        <w:t>cidadeciberespaços</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onde acontece sua vida entrelaçada pelas/nas experiências de amizade, trabalho, lazer, informação, escola, universidade e conhecimento.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Nesse cenário, escola e universidade cumprem importante papel nos processos de inclusão digital, os quais transcendem, e muito, a visão limitada de mero acesso das tecnologias como ferramentas. Para além da infraestrutura básica do modo de produção, o digital em rede é potência para a expressão da autonomia e colaboração, uma cidadania na qual o sujeito, como </w:t>
      </w:r>
      <w:proofErr w:type="spellStart"/>
      <w:r w:rsidRPr="00C40A77">
        <w:rPr>
          <w:rFonts w:ascii="Times New Roman" w:hAnsi="Times New Roman" w:cs="Times New Roman"/>
          <w:i/>
        </w:rPr>
        <w:t>praticantepensante</w:t>
      </w:r>
      <w:proofErr w:type="spellEnd"/>
      <w:r w:rsidRPr="00C40A77">
        <w:rPr>
          <w:rFonts w:ascii="Times New Roman" w:hAnsi="Times New Roman" w:cs="Times New Roman"/>
        </w:rPr>
        <w:t xml:space="preserve"> da/na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se autoriza a escolher, a fazer, a errar, a acertar, a sofrer, a perceber-se criador, em um processo de implicação com/na vida em sociedade. “A participação é um dos fundamentos da interatividade” (SILVA, 2009, p. 82), as tecnologias digitais potencializam a comunicação, a emissão, a colaboração em um processo de coautoria.</w:t>
      </w:r>
      <w:r w:rsidR="00424D08">
        <w:rPr>
          <w:rFonts w:ascii="Times New Roman" w:hAnsi="Times New Roman" w:cs="Times New Roman"/>
        </w:rPr>
        <w:t xml:space="preserve"> </w:t>
      </w:r>
      <w:r w:rsidRPr="00C40A77">
        <w:rPr>
          <w:rFonts w:ascii="Times New Roman" w:hAnsi="Times New Roman" w:cs="Times New Roman"/>
        </w:rPr>
        <w:t xml:space="preserve">Com isso, entendemos que a inclusão digital, enquanto perspectiva </w:t>
      </w:r>
      <w:r w:rsidRPr="00C40A77">
        <w:rPr>
          <w:rFonts w:ascii="Times New Roman" w:hAnsi="Times New Roman" w:cs="Times New Roman"/>
        </w:rPr>
        <w:lastRenderedPageBreak/>
        <w:t>democratizante de participação autoral</w:t>
      </w:r>
      <w:proofErr w:type="gramStart"/>
      <w:r w:rsidRPr="00C40A77">
        <w:rPr>
          <w:rFonts w:ascii="Times New Roman" w:hAnsi="Times New Roman" w:cs="Times New Roman"/>
        </w:rPr>
        <w:t>, é</w:t>
      </w:r>
      <w:proofErr w:type="gramEnd"/>
      <w:r w:rsidRPr="00C40A77">
        <w:rPr>
          <w:rFonts w:ascii="Times New Roman" w:hAnsi="Times New Roman" w:cs="Times New Roman"/>
        </w:rPr>
        <w:t xml:space="preserve"> um meio de </w:t>
      </w:r>
      <w:proofErr w:type="spellStart"/>
      <w:r w:rsidRPr="00C40A77">
        <w:rPr>
          <w:rFonts w:ascii="Times New Roman" w:hAnsi="Times New Roman" w:cs="Times New Roman"/>
        </w:rPr>
        <w:t>empoderamento</w:t>
      </w:r>
      <w:proofErr w:type="spellEnd"/>
      <w:r w:rsidRPr="00C40A77">
        <w:rPr>
          <w:rFonts w:ascii="Times New Roman" w:hAnsi="Times New Roman" w:cs="Times New Roman"/>
        </w:rPr>
        <w:t xml:space="preserve"> da emancipação do homem ordinário, de manifestação da inteligência coletiva livre e plural. </w:t>
      </w:r>
    </w:p>
    <w:p w:rsidR="00CE67DC"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O </w:t>
      </w:r>
      <w:r w:rsidRPr="00C40A77">
        <w:rPr>
          <w:rFonts w:ascii="Times New Roman" w:hAnsi="Times New Roman" w:cs="Times New Roman"/>
          <w:i/>
        </w:rPr>
        <w:t>ciberautorcidadão</w:t>
      </w:r>
      <w:r w:rsidRPr="00C40A77">
        <w:rPr>
          <w:rFonts w:ascii="Times New Roman" w:hAnsi="Times New Roman" w:cs="Times New Roman"/>
        </w:rPr>
        <w:t xml:space="preserve"> se envolve em discussões cotidianas mais diversas e plurais, uma vez que se percebe parte da totalidade do mundo. Faz valer sua opinião sempre aberto a negociação de sentidos. Não se </w:t>
      </w:r>
      <w:proofErr w:type="gramStart"/>
      <w:r w:rsidRPr="00C40A77">
        <w:rPr>
          <w:rFonts w:ascii="Times New Roman" w:hAnsi="Times New Roman" w:cs="Times New Roman"/>
        </w:rPr>
        <w:t>deseja omisso nem reprodutor/consumidor</w:t>
      </w:r>
      <w:proofErr w:type="gramEnd"/>
      <w:r w:rsidRPr="00C40A77">
        <w:rPr>
          <w:rFonts w:ascii="Times New Roman" w:hAnsi="Times New Roman" w:cs="Times New Roman"/>
        </w:rPr>
        <w:t xml:space="preserve"> de informações, mas participativo e </w:t>
      </w:r>
      <w:proofErr w:type="spellStart"/>
      <w:r w:rsidRPr="00C40A77">
        <w:rPr>
          <w:rFonts w:ascii="Times New Roman" w:hAnsi="Times New Roman" w:cs="Times New Roman"/>
          <w:i/>
        </w:rPr>
        <w:t>prossumidor</w:t>
      </w:r>
      <w:proofErr w:type="spellEnd"/>
      <w:r w:rsidRPr="00C40A77">
        <w:rPr>
          <w:rStyle w:val="Refdenotadefim"/>
          <w:rFonts w:ascii="Times New Roman" w:hAnsi="Times New Roman" w:cs="Times New Roman"/>
          <w:szCs w:val="24"/>
        </w:rPr>
        <w:endnoteReference w:id="10"/>
      </w:r>
      <w:r w:rsidRPr="00C40A77">
        <w:rPr>
          <w:rFonts w:ascii="Times New Roman" w:hAnsi="Times New Roman" w:cs="Times New Roman"/>
        </w:rPr>
        <w:t xml:space="preserve"> de textos multimídia. </w:t>
      </w:r>
      <w:proofErr w:type="spellStart"/>
      <w:r w:rsidRPr="00C40A77">
        <w:rPr>
          <w:rFonts w:ascii="Times New Roman" w:hAnsi="Times New Roman" w:cs="Times New Roman"/>
          <w:i/>
        </w:rPr>
        <w:t>Aprendeensina</w:t>
      </w:r>
      <w:proofErr w:type="spellEnd"/>
      <w:r w:rsidRPr="00C40A77">
        <w:rPr>
          <w:rFonts w:ascii="Times New Roman" w:hAnsi="Times New Roman" w:cs="Times New Roman"/>
        </w:rPr>
        <w:t xml:space="preserve"> em contextos de formação </w:t>
      </w:r>
      <w:r w:rsidR="00CE67DC" w:rsidRPr="00C40A77">
        <w:rPr>
          <w:rFonts w:ascii="Times New Roman" w:hAnsi="Times New Roman" w:cs="Times New Roman"/>
        </w:rPr>
        <w:t>(ALVES, 2010, p 56), em redes de conhecimentos, a saber:</w:t>
      </w:r>
      <w:r w:rsidR="001C71AB">
        <w:rPr>
          <w:rFonts w:ascii="Times New Roman" w:hAnsi="Times New Roman" w:cs="Times New Roman"/>
        </w:rPr>
        <w:t xml:space="preserv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de formação acadêmica;</w:t>
      </w:r>
      <w:r w:rsidR="001C71AB">
        <w:rPr>
          <w:rFonts w:ascii="Times New Roman" w:hAnsi="Times New Roman" w:cs="Times New Roman"/>
        </w:rPr>
        <w:t xml:space="preserve"> das</w:t>
      </w:r>
      <w:r w:rsidR="00CE67DC" w:rsidRPr="00C40A77">
        <w:rPr>
          <w:rFonts w:ascii="Times New Roman" w:hAnsi="Times New Roman" w:cs="Times New Roman"/>
        </w:rPr>
        <w:t xml:space="preserve">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pedagógicas cotidianas;</w:t>
      </w:r>
      <w:r w:rsidR="001C71AB">
        <w:rPr>
          <w:rFonts w:ascii="Times New Roman" w:hAnsi="Times New Roman" w:cs="Times New Roman"/>
        </w:rPr>
        <w:t xml:space="preserv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das políticas de governo</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coletivas dos movimentos sociais</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das pesquisas em educação</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rPr>
        <w:t>práticasteorias</w:t>
      </w:r>
      <w:proofErr w:type="spellEnd"/>
      <w:r w:rsidR="00CE67DC" w:rsidRPr="00C40A77">
        <w:rPr>
          <w:rFonts w:ascii="Times New Roman" w:hAnsi="Times New Roman" w:cs="Times New Roman"/>
        </w:rPr>
        <w:t xml:space="preserve"> de produção e “usos” das mídias</w:t>
      </w:r>
      <w:r w:rsidR="001C71AB">
        <w:rPr>
          <w:rFonts w:ascii="Times New Roman" w:hAnsi="Times New Roman" w:cs="Times New Roman"/>
        </w:rPr>
        <w:t xml:space="preserve"> 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vivenciadas nas cidades.</w:t>
      </w:r>
    </w:p>
    <w:p w:rsidR="00CE67DC" w:rsidRPr="00C40A77" w:rsidRDefault="00CE67DC" w:rsidP="005E11F6">
      <w:pPr>
        <w:pStyle w:val="SemEspaamento"/>
        <w:ind w:firstLine="851"/>
        <w:rPr>
          <w:rFonts w:ascii="Times New Roman" w:hAnsi="Times New Roman" w:cs="Times New Roman"/>
        </w:rPr>
      </w:pPr>
      <w:r w:rsidRPr="00C40A77">
        <w:rPr>
          <w:rFonts w:ascii="Times New Roman" w:hAnsi="Times New Roman" w:cs="Times New Roman"/>
        </w:rPr>
        <w:t xml:space="preserve">É nas tensões/relações das redes educativas desses contextos que se tece a totalidade, sempre em processo e inacabada, de formação dos profissionais da educação. No entanto, é nas redes que se entrelaçam as </w:t>
      </w:r>
      <w:proofErr w:type="spellStart"/>
      <w:r w:rsidRPr="00C40A77">
        <w:rPr>
          <w:rFonts w:ascii="Times New Roman" w:hAnsi="Times New Roman" w:cs="Times New Roman"/>
          <w:i/>
        </w:rPr>
        <w:t>praticasteorias</w:t>
      </w:r>
      <w:proofErr w:type="spellEnd"/>
      <w:r w:rsidRPr="00C40A77">
        <w:rPr>
          <w:rFonts w:ascii="Times New Roman" w:hAnsi="Times New Roman" w:cs="Times New Roman"/>
        </w:rPr>
        <w:t xml:space="preserve"> da formação acadêmica que se dá a formalização de conhecimentos específicos e a apropriação teórica das práticas. Nesse lócus, pensamos os conhecimentos </w:t>
      </w:r>
      <w:proofErr w:type="spellStart"/>
      <w:r w:rsidRPr="00C40A77">
        <w:rPr>
          <w:rFonts w:ascii="Times New Roman" w:hAnsi="Times New Roman" w:cs="Times New Roman"/>
          <w:i/>
        </w:rPr>
        <w:t>teóricopráticos</w:t>
      </w:r>
      <w:proofErr w:type="spellEnd"/>
      <w:r w:rsidRPr="00C40A77">
        <w:rPr>
          <w:rFonts w:ascii="Times New Roman" w:hAnsi="Times New Roman" w:cs="Times New Roman"/>
        </w:rPr>
        <w:t xml:space="preserve"> possíveis de articulação com os demais conhecimentos criados e acumulados em outros contextos. A formação em rede ganha potência quando todos se autorizam, permitindo-se errar, transformar-se e transformar, sendo que o conhecimento de si também é potencializado pelas redes que nos formam, uma vez que elevam a condição de olharmos para nos mesmos, ampliando a nossa singularidade, ao mesmo tempo </w:t>
      </w:r>
      <w:proofErr w:type="spellStart"/>
      <w:r w:rsidRPr="00C40A77">
        <w:rPr>
          <w:rFonts w:ascii="Times New Roman" w:hAnsi="Times New Roman" w:cs="Times New Roman"/>
          <w:i/>
        </w:rPr>
        <w:t>individualplural</w:t>
      </w:r>
      <w:proofErr w:type="spellEnd"/>
      <w:r w:rsidRPr="00C40A77">
        <w:rPr>
          <w:rFonts w:ascii="Times New Roman" w:hAnsi="Times New Roman" w:cs="Times New Roman"/>
          <w:i/>
        </w:rPr>
        <w:t xml:space="preserve">. </w:t>
      </w:r>
    </w:p>
    <w:p w:rsidR="0065058C" w:rsidRDefault="00CE67DC" w:rsidP="005E11F6">
      <w:pPr>
        <w:pStyle w:val="SemEspaamento"/>
        <w:ind w:firstLine="851"/>
        <w:rPr>
          <w:rFonts w:ascii="Times New Roman" w:hAnsi="Times New Roman" w:cs="Times New Roman"/>
        </w:rPr>
      </w:pPr>
      <w:r w:rsidRPr="00C40A77">
        <w:rPr>
          <w:rFonts w:ascii="Times New Roman" w:hAnsi="Times New Roman" w:cs="Times New Roman"/>
        </w:rPr>
        <w:t xml:space="preserve">Diante dos contextos formativos apresentados pela autora, inferimos que as </w:t>
      </w:r>
      <w:proofErr w:type="spellStart"/>
      <w:r w:rsidRPr="00C40A77">
        <w:rPr>
          <w:rFonts w:ascii="Times New Roman" w:hAnsi="Times New Roman" w:cs="Times New Roman"/>
          <w:i/>
        </w:rPr>
        <w:t>práticasteorias</w:t>
      </w:r>
      <w:proofErr w:type="spellEnd"/>
      <w:r w:rsidRPr="00C40A77">
        <w:rPr>
          <w:rFonts w:ascii="Times New Roman" w:hAnsi="Times New Roman" w:cs="Times New Roman"/>
        </w:rPr>
        <w:t xml:space="preserve"> vivenciadas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são potencializadas em função da cultura digital e da imersão dos praticantes nesses espaços, sendo que, na contemporaneidade, o online</w:t>
      </w:r>
      <w:proofErr w:type="gramStart"/>
      <w:r w:rsidRPr="00C40A77">
        <w:rPr>
          <w:rFonts w:ascii="Times New Roman" w:hAnsi="Times New Roman" w:cs="Times New Roman"/>
        </w:rPr>
        <w:t xml:space="preserve">  </w:t>
      </w:r>
      <w:proofErr w:type="spellStart"/>
      <w:proofErr w:type="gramEnd"/>
      <w:r w:rsidRPr="00C40A77">
        <w:rPr>
          <w:rFonts w:ascii="Times New Roman" w:hAnsi="Times New Roman" w:cs="Times New Roman"/>
        </w:rPr>
        <w:t>transversaliza</w:t>
      </w:r>
      <w:proofErr w:type="spellEnd"/>
      <w:r w:rsidRPr="00C40A77">
        <w:rPr>
          <w:rFonts w:ascii="Times New Roman" w:hAnsi="Times New Roman" w:cs="Times New Roman"/>
        </w:rPr>
        <w:t xml:space="preserve"> os diferentes contextos formativos, já que é estruturante das/nas novas formas de comunicação. A formação docente atenta à cultura contemporânea do digital em rede precisa favorecer a criação de ambiências para a ampliação de sentidos na relação com as interações mediadas por computadores nos ciberespaço, ou seja, no lugar de incentivar usos instrumentais da internet, ampliar os espaços para a participação cidadã em tempo real, em espaços plurais, de comunicação síncrona e assíncrona.  </w:t>
      </w:r>
      <w:bookmarkStart w:id="45" w:name="_Toc431551757"/>
    </w:p>
    <w:p w:rsidR="002B1882" w:rsidRDefault="002B1882" w:rsidP="005E11F6">
      <w:pPr>
        <w:pStyle w:val="SemEspaamento"/>
        <w:ind w:firstLine="851"/>
        <w:rPr>
          <w:rFonts w:ascii="Times New Roman" w:hAnsi="Times New Roman" w:cs="Times New Roman"/>
        </w:rPr>
      </w:pPr>
    </w:p>
    <w:bookmarkEnd w:id="45"/>
    <w:p w:rsidR="0065058C" w:rsidRPr="00B81596" w:rsidRDefault="005E11F6" w:rsidP="00670929">
      <w:pPr>
        <w:pStyle w:val="SemEspaamento"/>
        <w:ind w:firstLine="0"/>
        <w:rPr>
          <w:rFonts w:ascii="Times New Roman" w:eastAsia="Calibri" w:hAnsi="Times New Roman" w:cs="Times New Roman"/>
          <w:b/>
        </w:rPr>
      </w:pPr>
      <w:r w:rsidRPr="00B81596">
        <w:rPr>
          <w:rFonts w:ascii="Times New Roman" w:eastAsia="Calibri" w:hAnsi="Times New Roman" w:cs="Times New Roman"/>
          <w:b/>
        </w:rPr>
        <w:t>CONSIDERAÇÕES FINAIS EM UM “RIGOR OUTRO”</w:t>
      </w:r>
    </w:p>
    <w:p w:rsidR="00F77F50" w:rsidRPr="00C40A77" w:rsidRDefault="00F77F50" w:rsidP="00F77F50">
      <w:pPr>
        <w:pStyle w:val="SemEspaamento"/>
        <w:rPr>
          <w:rFonts w:ascii="Times New Roman" w:hAnsi="Times New Roman" w:cs="Times New Roman"/>
          <w:i/>
        </w:rPr>
      </w:pPr>
      <w:r>
        <w:rPr>
          <w:rFonts w:ascii="Times New Roman" w:eastAsia="Calibri" w:hAnsi="Times New Roman" w:cs="Times New Roman"/>
        </w:rPr>
        <w:t xml:space="preserve">Chegamos ao final desta tessitura com algumas conclusões mesmo que provisórias. Nossa opção de fazer pesquisa com um “rigor outro” diferente do estabelecido pela ciência </w:t>
      </w:r>
      <w:r>
        <w:rPr>
          <w:rFonts w:ascii="Times New Roman" w:eastAsia="Calibri" w:hAnsi="Times New Roman" w:cs="Times New Roman"/>
        </w:rPr>
        <w:lastRenderedPageBreak/>
        <w:t xml:space="preserve">moderna, </w:t>
      </w:r>
      <w:r>
        <w:rPr>
          <w:rFonts w:ascii="Times New Roman" w:hAnsi="Times New Roman" w:cs="Times New Roman"/>
        </w:rPr>
        <w:t xml:space="preserve">nos coloca em </w:t>
      </w:r>
      <w:proofErr w:type="gramStart"/>
      <w:r>
        <w:rPr>
          <w:rFonts w:ascii="Times New Roman" w:hAnsi="Times New Roman" w:cs="Times New Roman"/>
        </w:rPr>
        <w:t>uma outra</w:t>
      </w:r>
      <w:proofErr w:type="gramEnd"/>
      <w:r w:rsidRPr="00C40A77">
        <w:rPr>
          <w:rFonts w:ascii="Times New Roman" w:hAnsi="Times New Roman" w:cs="Times New Roman"/>
        </w:rPr>
        <w:t xml:space="preserve"> forma de ver o “objeto” de estudo. Poderíamos ter feito o caminho da relação educação e técnica </w:t>
      </w:r>
      <w:proofErr w:type="spellStart"/>
      <w:r w:rsidRPr="00C40A77">
        <w:rPr>
          <w:rFonts w:ascii="Times New Roman" w:hAnsi="Times New Roman" w:cs="Times New Roman"/>
        </w:rPr>
        <w:t>rementendo</w:t>
      </w:r>
      <w:proofErr w:type="spellEnd"/>
      <w:r w:rsidRPr="00C40A77">
        <w:rPr>
          <w:rFonts w:ascii="Times New Roman" w:hAnsi="Times New Roman" w:cs="Times New Roman"/>
        </w:rPr>
        <w:t xml:space="preserve"> a uma interpretação distanciada em uma perspectiva positivista e </w:t>
      </w:r>
      <w:proofErr w:type="spellStart"/>
      <w:r w:rsidRPr="00C40A77">
        <w:rPr>
          <w:rFonts w:ascii="Times New Roman" w:hAnsi="Times New Roman" w:cs="Times New Roman"/>
        </w:rPr>
        <w:t>reitificadora</w:t>
      </w:r>
      <w:proofErr w:type="spellEnd"/>
      <w:r w:rsidRPr="00C40A77">
        <w:rPr>
          <w:rFonts w:ascii="Times New Roman" w:hAnsi="Times New Roman" w:cs="Times New Roman"/>
        </w:rPr>
        <w:t>, com um produto construído em cima de constatações apenas distanciadas, “sobre” algo ou “sobre” o outro, opção que não chegaria à noção que estamos desenvolvendo nes</w:t>
      </w:r>
      <w:r>
        <w:rPr>
          <w:rFonts w:ascii="Times New Roman" w:hAnsi="Times New Roman" w:cs="Times New Roman"/>
        </w:rPr>
        <w:t>t</w:t>
      </w:r>
      <w:r w:rsidRPr="00C40A77">
        <w:rPr>
          <w:rFonts w:ascii="Times New Roman" w:hAnsi="Times New Roman" w:cs="Times New Roman"/>
        </w:rPr>
        <w:t xml:space="preserve">e trabalho, de pensar perspectivas epistemológicas e pedagógicas para uma formação em devir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p>
    <w:p w:rsidR="00CE67DC" w:rsidRPr="00C40A77" w:rsidRDefault="00CE67DC" w:rsidP="0065058C">
      <w:pPr>
        <w:pStyle w:val="SemEspaamento"/>
        <w:rPr>
          <w:rFonts w:ascii="Times New Roman" w:hAnsi="Times New Roman" w:cs="Times New Roman"/>
        </w:rPr>
      </w:pPr>
      <w:r w:rsidRPr="00C40A77">
        <w:rPr>
          <w:rFonts w:ascii="Times New Roman" w:eastAsia="Calibri" w:hAnsi="Times New Roman" w:cs="Times New Roman"/>
        </w:rPr>
        <w:t>A inspiração epistemológica da pesquisa-</w:t>
      </w:r>
      <w:r w:rsidRPr="00C40A77">
        <w:rPr>
          <w:rFonts w:ascii="Times New Roman" w:hAnsi="Times New Roman" w:cs="Times New Roman"/>
        </w:rPr>
        <w:t xml:space="preserve">formação multirreferencial e com os cotidianos, se revelam nas narrativas dos alunos através da valorização de ações formativas interativas, colaborativas, autorais, mediadas e situadas na relação </w:t>
      </w:r>
      <w:r w:rsidRPr="00C40A77">
        <w:rPr>
          <w:rFonts w:ascii="Times New Roman" w:hAnsi="Times New Roman" w:cs="Times New Roman"/>
          <w:i/>
        </w:rPr>
        <w:t xml:space="preserve">dentrofora </w:t>
      </w:r>
      <w:r w:rsidRPr="00C40A77">
        <w:rPr>
          <w:rFonts w:ascii="Times New Roman" w:hAnsi="Times New Roman" w:cs="Times New Roman"/>
        </w:rPr>
        <w:t>da universidade. Os conteúdos formativos ampliam-se significativamente quando situados na relação com nós mesmos e com os acontecimentos do</w:t>
      </w:r>
      <w:r w:rsidR="00255FEC">
        <w:rPr>
          <w:rFonts w:ascii="Times New Roman" w:hAnsi="Times New Roman" w:cs="Times New Roman"/>
        </w:rPr>
        <w:t>s</w:t>
      </w:r>
      <w:r w:rsidRPr="00C40A77">
        <w:rPr>
          <w:rFonts w:ascii="Times New Roman" w:hAnsi="Times New Roman" w:cs="Times New Roman"/>
        </w:rPr>
        <w:t xml:space="preserve"> cotidianos. Assim, currículos que não dialogam com as vivências cotidianas dos </w:t>
      </w:r>
      <w:proofErr w:type="spellStart"/>
      <w:r w:rsidRPr="00C40A77">
        <w:rPr>
          <w:rFonts w:ascii="Times New Roman" w:hAnsi="Times New Roman" w:cs="Times New Roman"/>
          <w:i/>
        </w:rPr>
        <w:t>sujeitosautores</w:t>
      </w:r>
      <w:proofErr w:type="spellEnd"/>
      <w:r w:rsidRPr="00C40A77">
        <w:rPr>
          <w:rFonts w:ascii="Times New Roman" w:hAnsi="Times New Roman" w:cs="Times New Roman"/>
        </w:rPr>
        <w:t xml:space="preserve"> e com a sua formação existencial, se distanciam da postura formativa do </w:t>
      </w:r>
      <w:r w:rsidRPr="00C40A77">
        <w:rPr>
          <w:rFonts w:ascii="Times New Roman" w:hAnsi="Times New Roman" w:cs="Times New Roman"/>
          <w:i/>
        </w:rPr>
        <w:t xml:space="preserve">ciberautorcidadão. </w:t>
      </w:r>
    </w:p>
    <w:p w:rsidR="00CE67DC" w:rsidRPr="00C40A77" w:rsidRDefault="00CE67DC" w:rsidP="00CE67DC">
      <w:pPr>
        <w:pStyle w:val="SemEspaamento"/>
        <w:rPr>
          <w:rFonts w:ascii="Times New Roman" w:hAnsi="Times New Roman" w:cs="Times New Roman"/>
        </w:rPr>
      </w:pPr>
      <w:r w:rsidRPr="00C40A77">
        <w:rPr>
          <w:rFonts w:ascii="Times New Roman" w:hAnsi="Times New Roman" w:cs="Times New Roman"/>
        </w:rPr>
        <w:t xml:space="preserve">A Universidade é, </w:t>
      </w:r>
      <w:proofErr w:type="gramStart"/>
      <w:r w:rsidRPr="00C40A77">
        <w:rPr>
          <w:rFonts w:ascii="Times New Roman" w:hAnsi="Times New Roman" w:cs="Times New Roman"/>
        </w:rPr>
        <w:t>reafirmamos,</w:t>
      </w:r>
      <w:proofErr w:type="gramEnd"/>
      <w:r w:rsidRPr="00C40A77">
        <w:rPr>
          <w:rFonts w:ascii="Times New Roman" w:hAnsi="Times New Roman" w:cs="Times New Roman"/>
        </w:rPr>
        <w:t xml:space="preserve">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de formação do </w:t>
      </w:r>
      <w:r w:rsidRPr="00C40A77">
        <w:rPr>
          <w:rFonts w:ascii="Times New Roman" w:hAnsi="Times New Roman" w:cs="Times New Roman"/>
          <w:i/>
        </w:rPr>
        <w:t>ciberautorcidadão</w:t>
      </w:r>
      <w:r w:rsidRPr="00C40A77">
        <w:rPr>
          <w:rFonts w:ascii="Times New Roman" w:hAnsi="Times New Roman" w:cs="Times New Roman"/>
        </w:rPr>
        <w:t xml:space="preserve"> na relação ampla com as redes que nos formam </w:t>
      </w:r>
      <w:proofErr w:type="spellStart"/>
      <w:r w:rsidRPr="00C40A77">
        <w:rPr>
          <w:rFonts w:ascii="Times New Roman" w:hAnsi="Times New Roman" w:cs="Times New Roman"/>
          <w:i/>
        </w:rPr>
        <w:t>dentrofora</w:t>
      </w:r>
      <w:proofErr w:type="spellEnd"/>
      <w:r w:rsidRPr="00C40A77">
        <w:rPr>
          <w:rFonts w:ascii="Times New Roman" w:hAnsi="Times New Roman" w:cs="Times New Roman"/>
        </w:rPr>
        <w:t xml:space="preserve"> da academia. Uma </w:t>
      </w:r>
      <w:r w:rsidR="00F77F50">
        <w:rPr>
          <w:rFonts w:ascii="Times New Roman" w:hAnsi="Times New Roman" w:cs="Times New Roman"/>
        </w:rPr>
        <w:t>formação</w:t>
      </w:r>
      <w:r w:rsidRPr="00C40A77">
        <w:rPr>
          <w:rFonts w:ascii="Times New Roman" w:hAnsi="Times New Roman" w:cs="Times New Roman"/>
        </w:rPr>
        <w:t xml:space="preserve"> que não mais separa os conteúdos escolares da cultura cotidiana, uma vez que, os sentidos se ampliam em uma relação híbrida </w:t>
      </w:r>
      <w:r w:rsidRPr="00C40A77">
        <w:rPr>
          <w:rFonts w:ascii="Times New Roman" w:hAnsi="Times New Roman" w:cs="Times New Roman"/>
          <w:i/>
        </w:rPr>
        <w:t>dentrofora</w:t>
      </w:r>
      <w:r w:rsidRPr="00C40A77">
        <w:rPr>
          <w:rFonts w:ascii="Times New Roman" w:hAnsi="Times New Roman" w:cs="Times New Roman"/>
        </w:rPr>
        <w:t xml:space="preserve"> do espaço acadêmico.</w:t>
      </w:r>
    </w:p>
    <w:p w:rsidR="00F77F50" w:rsidRDefault="00CE67DC" w:rsidP="00CE67DC">
      <w:pPr>
        <w:pStyle w:val="SemEspaamento"/>
        <w:rPr>
          <w:rFonts w:ascii="Times New Roman" w:hAnsi="Times New Roman" w:cs="Times New Roman"/>
        </w:rPr>
      </w:pPr>
      <w:r w:rsidRPr="00C40A77">
        <w:rPr>
          <w:rFonts w:ascii="Times New Roman" w:hAnsi="Times New Roman" w:cs="Times New Roman"/>
        </w:rPr>
        <w:t xml:space="preserve">A formação do </w:t>
      </w:r>
      <w:r w:rsidRPr="00C40A77">
        <w:rPr>
          <w:rFonts w:ascii="Times New Roman" w:hAnsi="Times New Roman" w:cs="Times New Roman"/>
          <w:i/>
        </w:rPr>
        <w:t>ciberautorcidadão,</w:t>
      </w:r>
      <w:r w:rsidRPr="00C40A77">
        <w:rPr>
          <w:rFonts w:ascii="Times New Roman" w:hAnsi="Times New Roman" w:cs="Times New Roman"/>
        </w:rPr>
        <w:t xml:space="preserve"> </w:t>
      </w:r>
      <w:proofErr w:type="gramStart"/>
      <w:r w:rsidRPr="00C40A77">
        <w:rPr>
          <w:rFonts w:ascii="Times New Roman" w:hAnsi="Times New Roman" w:cs="Times New Roman"/>
        </w:rPr>
        <w:t>evidenciamos,</w:t>
      </w:r>
      <w:proofErr w:type="gramEnd"/>
      <w:r w:rsidRPr="00C40A77">
        <w:rPr>
          <w:rFonts w:ascii="Times New Roman" w:hAnsi="Times New Roman" w:cs="Times New Roman"/>
        </w:rPr>
        <w:t xml:space="preserve"> não se constitui em um modelo pedagógico no qual seja possível definir formas de se fazer a priori, perspectiva que, inclusive, não acreditamos, uma vez que situamos a formação nas demandas dos sujeitos/praticantes/autores enredada pelo/nos seus contextos de vida, por isso,  é múltiplo, é plural, é caminho que se tece nos atos de currículo</w:t>
      </w:r>
      <w:r w:rsidRPr="00C40A77">
        <w:rPr>
          <w:rFonts w:ascii="Times New Roman" w:hAnsi="Times New Roman" w:cs="Times New Roman"/>
          <w:i/>
        </w:rPr>
        <w:t>.</w:t>
      </w:r>
      <w:r w:rsidRPr="00C40A77">
        <w:rPr>
          <w:rFonts w:ascii="Times New Roman" w:hAnsi="Times New Roman" w:cs="Times New Roman"/>
        </w:rPr>
        <w:t xml:space="preserve"> </w:t>
      </w:r>
    </w:p>
    <w:p w:rsidR="00F77F50" w:rsidRDefault="00F77F50" w:rsidP="00F77F50">
      <w:pPr>
        <w:pStyle w:val="SemEspaamento"/>
        <w:rPr>
          <w:rFonts w:ascii="Times New Roman" w:eastAsia="Times New Roman" w:hAnsi="Times New Roman" w:cs="Times New Roman"/>
          <w:bCs/>
          <w:lang w:eastAsia="pt-BR"/>
        </w:rPr>
      </w:pPr>
      <w:r w:rsidRPr="00C40A77">
        <w:rPr>
          <w:rFonts w:ascii="Times New Roman" w:eastAsia="Times New Roman" w:hAnsi="Times New Roman" w:cs="Times New Roman"/>
          <w:bCs/>
          <w:lang w:eastAsia="pt-BR"/>
        </w:rPr>
        <w:t xml:space="preserve">Ressaltamos, no entanto, que o olhar plural e heterogêneo sobre/na maneira de ver a “realidade” dos/nos processos formativos que vivenciamos nos atos de currículo situados na </w:t>
      </w:r>
      <w:proofErr w:type="spellStart"/>
      <w:r w:rsidRPr="00C40A77">
        <w:rPr>
          <w:rFonts w:ascii="Times New Roman" w:eastAsia="Times New Roman" w:hAnsi="Times New Roman" w:cs="Times New Roman"/>
          <w:bCs/>
          <w:lang w:eastAsia="pt-BR"/>
        </w:rPr>
        <w:t>cibercultura</w:t>
      </w:r>
      <w:proofErr w:type="spellEnd"/>
      <w:r w:rsidRPr="00C40A77">
        <w:rPr>
          <w:rFonts w:ascii="Times New Roman" w:eastAsia="Times New Roman" w:hAnsi="Times New Roman" w:cs="Times New Roman"/>
          <w:bCs/>
          <w:lang w:eastAsia="pt-BR"/>
        </w:rPr>
        <w:t>, encontra o limite no olhar de quem ver, de quem narra a partir das suas redes a complexidade do objeto pesquisado, ou seja, dos, agora, limites da</w:t>
      </w:r>
      <w:r w:rsidR="0040117D">
        <w:rPr>
          <w:rFonts w:ascii="Times New Roman" w:eastAsia="Times New Roman" w:hAnsi="Times New Roman" w:cs="Times New Roman"/>
          <w:bCs/>
          <w:lang w:eastAsia="pt-BR"/>
        </w:rPr>
        <w:t>s</w:t>
      </w:r>
      <w:r w:rsidRPr="00C40A77">
        <w:rPr>
          <w:rFonts w:ascii="Times New Roman" w:eastAsia="Times New Roman" w:hAnsi="Times New Roman" w:cs="Times New Roman"/>
          <w:bCs/>
          <w:lang w:eastAsia="pt-BR"/>
        </w:rPr>
        <w:t xml:space="preserve"> pesquisadora</w:t>
      </w:r>
      <w:r w:rsidR="0040117D">
        <w:rPr>
          <w:rFonts w:ascii="Times New Roman" w:eastAsia="Times New Roman" w:hAnsi="Times New Roman" w:cs="Times New Roman"/>
          <w:bCs/>
          <w:lang w:eastAsia="pt-BR"/>
        </w:rPr>
        <w:t>s</w:t>
      </w:r>
      <w:r w:rsidRPr="00C40A77">
        <w:rPr>
          <w:rFonts w:ascii="Times New Roman" w:eastAsia="Times New Roman" w:hAnsi="Times New Roman" w:cs="Times New Roman"/>
          <w:bCs/>
          <w:lang w:eastAsia="pt-BR"/>
        </w:rPr>
        <w:t xml:space="preserve">. Esses limites não se sobrepõem ao desejo de autoria e da continuidade de tessitura de uma formação de emancipação do homem comum diante e por meio de suas práticas, meio pelo qual as táticas são potência político </w:t>
      </w:r>
      <w:proofErr w:type="spellStart"/>
      <w:r w:rsidRPr="00C40A77">
        <w:rPr>
          <w:rFonts w:ascii="Times New Roman" w:eastAsia="Times New Roman" w:hAnsi="Times New Roman" w:cs="Times New Roman"/>
          <w:bCs/>
          <w:lang w:eastAsia="pt-BR"/>
        </w:rPr>
        <w:t>emancipatória</w:t>
      </w:r>
      <w:proofErr w:type="spellEnd"/>
      <w:r w:rsidRPr="00C40A77">
        <w:rPr>
          <w:rFonts w:ascii="Times New Roman" w:eastAsia="Times New Roman" w:hAnsi="Times New Roman" w:cs="Times New Roman"/>
          <w:bCs/>
          <w:lang w:eastAsia="pt-BR"/>
        </w:rPr>
        <w:t xml:space="preserve">. </w:t>
      </w:r>
    </w:p>
    <w:p w:rsidR="00B81596" w:rsidRDefault="00B81596" w:rsidP="00F77F50">
      <w:pPr>
        <w:pStyle w:val="SemEspaamento"/>
        <w:rPr>
          <w:rFonts w:ascii="Times New Roman" w:eastAsia="Times New Roman" w:hAnsi="Times New Roman" w:cs="Times New Roman"/>
          <w:bCs/>
          <w:lang w:eastAsia="pt-BR"/>
        </w:rPr>
      </w:pPr>
    </w:p>
    <w:p w:rsidR="00B81596" w:rsidRDefault="00B81596" w:rsidP="00F77F50">
      <w:pPr>
        <w:pStyle w:val="SemEspaamento"/>
        <w:rPr>
          <w:rFonts w:ascii="Times New Roman" w:eastAsia="Times New Roman" w:hAnsi="Times New Roman" w:cs="Times New Roman"/>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81596" w:rsidRPr="00B81596" w:rsidRDefault="00B81596" w:rsidP="00B81596">
      <w:pPr>
        <w:pStyle w:val="SemEspaamento"/>
        <w:jc w:val="center"/>
        <w:rPr>
          <w:rFonts w:ascii="Times New Roman" w:eastAsia="Times New Roman" w:hAnsi="Times New Roman" w:cs="Times New Roman"/>
          <w:b/>
          <w:bCs/>
          <w:lang w:eastAsia="pt-BR"/>
        </w:rPr>
      </w:pPr>
      <w:r w:rsidRPr="00B81596">
        <w:rPr>
          <w:rFonts w:ascii="Times New Roman" w:eastAsia="Times New Roman" w:hAnsi="Times New Roman" w:cs="Times New Roman"/>
          <w:b/>
          <w:bCs/>
          <w:lang w:eastAsia="pt-BR"/>
        </w:rPr>
        <w:lastRenderedPageBreak/>
        <w:t>REFERÊNCIAS</w:t>
      </w:r>
    </w:p>
    <w:p w:rsidR="00127A79" w:rsidRPr="00127A79" w:rsidRDefault="00127A79" w:rsidP="00127A79">
      <w:pPr>
        <w:pStyle w:val="SemEspaamento"/>
        <w:jc w:val="left"/>
        <w:rPr>
          <w:rFonts w:ascii="Times New Roman" w:eastAsia="Times New Roman" w:hAnsi="Times New Roman" w:cs="Times New Roman"/>
          <w:bCs/>
          <w:sz w:val="20"/>
          <w:szCs w:val="20"/>
          <w:lang w:eastAsia="pt-BR"/>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A compreensão de políticas nas pesquisas com os cotidianos: para além dos processos de regulação. </w:t>
      </w:r>
      <w:r w:rsidRPr="00127A79">
        <w:rPr>
          <w:rFonts w:ascii="Times New Roman" w:hAnsi="Times New Roman" w:cs="Times New Roman"/>
          <w:b/>
          <w:iCs/>
          <w:sz w:val="20"/>
          <w:szCs w:val="20"/>
        </w:rPr>
        <w:t>Educação e Sociedade</w:t>
      </w:r>
      <w:r w:rsidRPr="00127A79">
        <w:rPr>
          <w:rFonts w:ascii="Times New Roman" w:hAnsi="Times New Roman" w:cs="Times New Roman"/>
          <w:sz w:val="20"/>
          <w:szCs w:val="20"/>
        </w:rPr>
        <w:t>, Campinas, v. 31, n. 113, p. 1195-1212, out./dez. 2010.</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Cultura e cotidiano escolar. </w:t>
      </w:r>
      <w:r w:rsidRPr="00127A79">
        <w:rPr>
          <w:rFonts w:ascii="Times New Roman" w:hAnsi="Times New Roman" w:cs="Times New Roman"/>
          <w:b/>
          <w:iCs/>
          <w:sz w:val="20"/>
          <w:szCs w:val="20"/>
        </w:rPr>
        <w:t>Revista Brasileira de Educação</w:t>
      </w:r>
      <w:r w:rsidRPr="00127A79">
        <w:rPr>
          <w:rFonts w:ascii="Times New Roman" w:hAnsi="Times New Roman" w:cs="Times New Roman"/>
          <w:sz w:val="20"/>
          <w:szCs w:val="20"/>
        </w:rPr>
        <w:t>, Rio de Janeiro, n. 23, p. 62-74, maio/ago. 2003. Disponível em: &lt;</w:t>
      </w:r>
      <w:proofErr w:type="gramStart"/>
      <w:r w:rsidRPr="00127A79">
        <w:rPr>
          <w:rFonts w:ascii="Times New Roman" w:hAnsi="Times New Roman" w:cs="Times New Roman"/>
          <w:sz w:val="20"/>
          <w:szCs w:val="20"/>
        </w:rPr>
        <w:t>http://www.scielo.br/scielo.</w:t>
      </w:r>
      <w:proofErr w:type="gramEnd"/>
      <w:r w:rsidRPr="00127A79">
        <w:rPr>
          <w:rFonts w:ascii="Times New Roman" w:hAnsi="Times New Roman" w:cs="Times New Roman"/>
          <w:sz w:val="20"/>
          <w:szCs w:val="20"/>
        </w:rPr>
        <w:t xml:space="preserve">php/script_sci_serial/pid_1413-2478/lng_pt/nrm_iso&gt;. Acesso em: </w:t>
      </w:r>
      <w:proofErr w:type="gramStart"/>
      <w:r w:rsidRPr="00127A79">
        <w:rPr>
          <w:rFonts w:ascii="Times New Roman" w:hAnsi="Times New Roman" w:cs="Times New Roman"/>
          <w:sz w:val="20"/>
          <w:szCs w:val="20"/>
        </w:rPr>
        <w:t>2</w:t>
      </w:r>
      <w:proofErr w:type="gramEnd"/>
      <w:r w:rsidRPr="00127A79">
        <w:rPr>
          <w:rFonts w:ascii="Times New Roman" w:hAnsi="Times New Roman" w:cs="Times New Roman"/>
          <w:sz w:val="20"/>
          <w:szCs w:val="20"/>
        </w:rPr>
        <w:t xml:space="preserve"> out. 2017.</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Currículos e Pesquisas com os cotidianos. In: GARCIA, A.; OLIVEIRA, I. B. (org.). </w:t>
      </w:r>
      <w:r w:rsidRPr="00127A79">
        <w:rPr>
          <w:rFonts w:ascii="Times New Roman" w:hAnsi="Times New Roman" w:cs="Times New Roman"/>
          <w:b/>
          <w:iCs/>
          <w:sz w:val="20"/>
          <w:szCs w:val="20"/>
        </w:rPr>
        <w:t>Nilda Alves</w:t>
      </w:r>
      <w:r w:rsidRPr="00127A79">
        <w:rPr>
          <w:rFonts w:ascii="Times New Roman" w:hAnsi="Times New Roman" w:cs="Times New Roman"/>
          <w:b/>
          <w:sz w:val="20"/>
          <w:szCs w:val="20"/>
        </w:rPr>
        <w:t>: praticantes pensantes de cotidianos</w:t>
      </w:r>
      <w:r w:rsidRPr="00127A79">
        <w:rPr>
          <w:rFonts w:ascii="Times New Roman" w:hAnsi="Times New Roman" w:cs="Times New Roman"/>
          <w:sz w:val="20"/>
          <w:szCs w:val="20"/>
        </w:rPr>
        <w:t xml:space="preserve">. 1.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Belo Horizonte: Autêntica, 2015b. </w:t>
      </w:r>
      <w:proofErr w:type="gramStart"/>
      <w:r w:rsidRPr="00127A79">
        <w:rPr>
          <w:rFonts w:ascii="Times New Roman" w:hAnsi="Times New Roman" w:cs="Times New Roman"/>
          <w:sz w:val="20"/>
          <w:szCs w:val="20"/>
        </w:rPr>
        <w:t>p.</w:t>
      </w:r>
      <w:proofErr w:type="gramEnd"/>
      <w:r w:rsidRPr="00127A79">
        <w:rPr>
          <w:rFonts w:ascii="Times New Roman" w:hAnsi="Times New Roman" w:cs="Times New Roman"/>
          <w:sz w:val="20"/>
          <w:szCs w:val="20"/>
        </w:rPr>
        <w:t xml:space="preserve"> 161-168.</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Decifrando o pergaminho: os cotidianos das escolas nas lógicas das redes cotidianas. In: GARCIA, A.; OLIVEIRA, I. B. (org.). </w:t>
      </w:r>
      <w:r w:rsidRPr="00127A79">
        <w:rPr>
          <w:rFonts w:ascii="Times New Roman" w:hAnsi="Times New Roman" w:cs="Times New Roman"/>
          <w:b/>
          <w:iCs/>
          <w:sz w:val="20"/>
          <w:szCs w:val="20"/>
        </w:rPr>
        <w:t>Nilda Alves</w:t>
      </w:r>
      <w:r w:rsidRPr="00127A79">
        <w:rPr>
          <w:rFonts w:ascii="Times New Roman" w:hAnsi="Times New Roman" w:cs="Times New Roman"/>
          <w:b/>
          <w:sz w:val="20"/>
          <w:szCs w:val="20"/>
        </w:rPr>
        <w:t>: praticantes pensantes de cotidianos</w:t>
      </w:r>
      <w:r w:rsidRPr="00127A79">
        <w:rPr>
          <w:rFonts w:ascii="Times New Roman" w:hAnsi="Times New Roman" w:cs="Times New Roman"/>
          <w:sz w:val="20"/>
          <w:szCs w:val="20"/>
        </w:rPr>
        <w:t xml:space="preserve">. 1.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Belo Horizonte: Autêntica, 2015a. </w:t>
      </w:r>
      <w:proofErr w:type="gramStart"/>
      <w:r w:rsidRPr="00127A79">
        <w:rPr>
          <w:rFonts w:ascii="Times New Roman" w:hAnsi="Times New Roman" w:cs="Times New Roman"/>
          <w:sz w:val="20"/>
          <w:szCs w:val="20"/>
        </w:rPr>
        <w:t>p.</w:t>
      </w:r>
      <w:proofErr w:type="gramEnd"/>
      <w:r w:rsidRPr="00127A79">
        <w:rPr>
          <w:rFonts w:ascii="Times New Roman" w:hAnsi="Times New Roman" w:cs="Times New Roman"/>
          <w:sz w:val="20"/>
          <w:szCs w:val="20"/>
        </w:rPr>
        <w:t xml:space="preserve"> 133-151.</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ARDOINO, J. Abordagem multirreferencia (plural) das situações educativas e formativas. In: BARBOSA, J. (org.). </w:t>
      </w:r>
      <w:proofErr w:type="spellStart"/>
      <w:r w:rsidRPr="00127A79">
        <w:rPr>
          <w:rFonts w:ascii="Times New Roman" w:hAnsi="Times New Roman" w:cs="Times New Roman"/>
          <w:b/>
          <w:iCs/>
          <w:sz w:val="20"/>
          <w:szCs w:val="20"/>
        </w:rPr>
        <w:t>Multirreferencialidade</w:t>
      </w:r>
      <w:proofErr w:type="spellEnd"/>
      <w:r w:rsidRPr="00127A79">
        <w:rPr>
          <w:rFonts w:ascii="Times New Roman" w:hAnsi="Times New Roman" w:cs="Times New Roman"/>
          <w:b/>
          <w:iCs/>
          <w:sz w:val="20"/>
          <w:szCs w:val="20"/>
        </w:rPr>
        <w:t xml:space="preserve"> nas ciências e na educação</w:t>
      </w:r>
      <w:r w:rsidRPr="00127A79">
        <w:rPr>
          <w:rFonts w:ascii="Times New Roman" w:hAnsi="Times New Roman" w:cs="Times New Roman"/>
          <w:sz w:val="20"/>
          <w:szCs w:val="20"/>
        </w:rPr>
        <w:t xml:space="preserve">. São Carlos: </w:t>
      </w:r>
      <w:proofErr w:type="spellStart"/>
      <w:proofErr w:type="gramStart"/>
      <w:r w:rsidRPr="00127A79">
        <w:rPr>
          <w:rFonts w:ascii="Times New Roman" w:hAnsi="Times New Roman" w:cs="Times New Roman"/>
          <w:sz w:val="20"/>
          <w:szCs w:val="20"/>
        </w:rPr>
        <w:t>EDUFScar</w:t>
      </w:r>
      <w:proofErr w:type="spellEnd"/>
      <w:proofErr w:type="gramEnd"/>
      <w:r w:rsidRPr="00127A79">
        <w:rPr>
          <w:rFonts w:ascii="Times New Roman" w:hAnsi="Times New Roman" w:cs="Times New Roman"/>
          <w:sz w:val="20"/>
          <w:szCs w:val="20"/>
        </w:rPr>
        <w:t>, 1998.</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BARBIER, René. A escuta sensível na abordagem transversal. Tradução: Maria Amália Ramos. In:</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sz w:val="20"/>
          <w:szCs w:val="20"/>
        </w:rPr>
        <w:t xml:space="preserve">BARBOSA, J. (org.). </w:t>
      </w:r>
      <w:proofErr w:type="spellStart"/>
      <w:r w:rsidRPr="00127A79">
        <w:rPr>
          <w:rFonts w:ascii="Times New Roman" w:hAnsi="Times New Roman" w:cs="Times New Roman"/>
          <w:b/>
          <w:sz w:val="20"/>
          <w:szCs w:val="20"/>
        </w:rPr>
        <w:t>Multirreferencialidade</w:t>
      </w:r>
      <w:proofErr w:type="spellEnd"/>
      <w:r w:rsidRPr="00127A79">
        <w:rPr>
          <w:rFonts w:ascii="Times New Roman" w:hAnsi="Times New Roman" w:cs="Times New Roman"/>
          <w:b/>
          <w:sz w:val="20"/>
          <w:szCs w:val="20"/>
        </w:rPr>
        <w:t xml:space="preserve"> nas ciências e na educação.</w:t>
      </w:r>
      <w:r w:rsidRPr="00127A79">
        <w:rPr>
          <w:rFonts w:ascii="Times New Roman" w:hAnsi="Times New Roman" w:cs="Times New Roman"/>
          <w:sz w:val="20"/>
          <w:szCs w:val="20"/>
        </w:rPr>
        <w:t xml:space="preserve"> São Carlos: </w:t>
      </w:r>
      <w:proofErr w:type="spellStart"/>
      <w:proofErr w:type="gramStart"/>
      <w:r w:rsidRPr="00127A79">
        <w:rPr>
          <w:rFonts w:ascii="Times New Roman" w:hAnsi="Times New Roman" w:cs="Times New Roman"/>
          <w:sz w:val="20"/>
          <w:szCs w:val="20"/>
        </w:rPr>
        <w:t>EDUFScar</w:t>
      </w:r>
      <w:proofErr w:type="spellEnd"/>
      <w:proofErr w:type="gramEnd"/>
      <w:r w:rsidRPr="00127A79">
        <w:rPr>
          <w:rFonts w:ascii="Times New Roman" w:hAnsi="Times New Roman" w:cs="Times New Roman"/>
          <w:sz w:val="20"/>
          <w:szCs w:val="20"/>
        </w:rPr>
        <w:t>, 1998.</w:t>
      </w:r>
    </w:p>
    <w:p w:rsidR="00127A79" w:rsidRPr="00127A79" w:rsidRDefault="00127A79" w:rsidP="00127A79">
      <w:pPr>
        <w:pStyle w:val="references"/>
        <w:numPr>
          <w:ilvl w:val="0"/>
          <w:numId w:val="0"/>
        </w:numPr>
        <w:spacing w:after="0" w:line="360" w:lineRule="auto"/>
        <w:jc w:val="left"/>
        <w:rPr>
          <w:sz w:val="20"/>
          <w:szCs w:val="20"/>
          <w:lang w:val="pt-BR"/>
        </w:rPr>
      </w:pPr>
      <w:r w:rsidRPr="00127A79">
        <w:rPr>
          <w:sz w:val="20"/>
          <w:szCs w:val="20"/>
          <w:lang w:val="pt-BR"/>
        </w:rPr>
        <w:t xml:space="preserve">BARBOSA, J. Educação para a formação de autores cidadãos. In: Barbosa, J. (org.). </w:t>
      </w:r>
      <w:r w:rsidRPr="00127A79">
        <w:rPr>
          <w:b/>
          <w:sz w:val="20"/>
          <w:szCs w:val="20"/>
          <w:lang w:val="pt-BR"/>
        </w:rPr>
        <w:t>Multirreferencialidade nas ciências e na educação</w:t>
      </w:r>
      <w:r w:rsidRPr="00127A79">
        <w:rPr>
          <w:sz w:val="20"/>
          <w:szCs w:val="20"/>
          <w:lang w:val="pt-BR"/>
        </w:rPr>
        <w:t>. São Carlos: EDUFScar, 1998.</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BARBOSA, Joaquim Gonçalves; HESS,</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sz w:val="20"/>
          <w:szCs w:val="20"/>
        </w:rPr>
        <w:t xml:space="preserve">Remi.  </w:t>
      </w:r>
      <w:r w:rsidRPr="00127A79">
        <w:rPr>
          <w:rFonts w:ascii="Times New Roman" w:hAnsi="Times New Roman" w:cs="Times New Roman"/>
          <w:b/>
          <w:sz w:val="20"/>
          <w:szCs w:val="20"/>
        </w:rPr>
        <w:t>O diário de</w:t>
      </w:r>
      <w:proofErr w:type="gramStart"/>
      <w:r w:rsidRPr="00127A79">
        <w:rPr>
          <w:rFonts w:ascii="Times New Roman" w:hAnsi="Times New Roman" w:cs="Times New Roman"/>
          <w:b/>
          <w:sz w:val="20"/>
          <w:szCs w:val="20"/>
        </w:rPr>
        <w:t xml:space="preserve">  </w:t>
      </w:r>
      <w:proofErr w:type="gramEnd"/>
      <w:r w:rsidRPr="00127A79">
        <w:rPr>
          <w:rFonts w:ascii="Times New Roman" w:hAnsi="Times New Roman" w:cs="Times New Roman"/>
          <w:b/>
          <w:sz w:val="20"/>
          <w:szCs w:val="20"/>
        </w:rPr>
        <w:t>pesquisa:  o  estudante universitário e o seu processo formativo</w:t>
      </w:r>
      <w:r w:rsidRPr="00127A79">
        <w:rPr>
          <w:rFonts w:ascii="Times New Roman" w:hAnsi="Times New Roman" w:cs="Times New Roman"/>
          <w:sz w:val="20"/>
          <w:szCs w:val="20"/>
        </w:rPr>
        <w:t xml:space="preserve">. Brasília: </w:t>
      </w:r>
      <w:proofErr w:type="spellStart"/>
      <w:r w:rsidRPr="00127A79">
        <w:rPr>
          <w:rFonts w:ascii="Times New Roman" w:hAnsi="Times New Roman" w:cs="Times New Roman"/>
          <w:sz w:val="20"/>
          <w:szCs w:val="20"/>
        </w:rPr>
        <w:t>Liber</w:t>
      </w:r>
      <w:proofErr w:type="spellEnd"/>
      <w:r w:rsidRPr="00127A79">
        <w:rPr>
          <w:rFonts w:ascii="Times New Roman" w:hAnsi="Times New Roman" w:cs="Times New Roman"/>
          <w:sz w:val="20"/>
          <w:szCs w:val="20"/>
        </w:rPr>
        <w:t xml:space="preserve"> livro, 2010.</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CERTEAU, M. </w:t>
      </w:r>
      <w:r w:rsidRPr="00127A79">
        <w:rPr>
          <w:rFonts w:ascii="Times New Roman" w:hAnsi="Times New Roman" w:cs="Times New Roman"/>
          <w:b/>
          <w:iCs/>
          <w:sz w:val="20"/>
          <w:szCs w:val="20"/>
        </w:rPr>
        <w:t>A invenção do cotidiano</w:t>
      </w:r>
      <w:r w:rsidRPr="00127A79">
        <w:rPr>
          <w:rFonts w:ascii="Times New Roman" w:hAnsi="Times New Roman" w:cs="Times New Roman"/>
          <w:sz w:val="20"/>
          <w:szCs w:val="20"/>
        </w:rPr>
        <w:t xml:space="preserve">: artes de fazer. 19.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Tradutor: </w:t>
      </w:r>
      <w:proofErr w:type="spellStart"/>
      <w:r w:rsidRPr="00127A79">
        <w:rPr>
          <w:rFonts w:ascii="Times New Roman" w:hAnsi="Times New Roman" w:cs="Times New Roman"/>
          <w:sz w:val="20"/>
          <w:szCs w:val="20"/>
        </w:rPr>
        <w:t>Ephraim</w:t>
      </w:r>
      <w:proofErr w:type="spellEnd"/>
      <w:r w:rsidRPr="00127A79">
        <w:rPr>
          <w:rFonts w:ascii="Times New Roman" w:hAnsi="Times New Roman" w:cs="Times New Roman"/>
          <w:sz w:val="20"/>
          <w:szCs w:val="20"/>
        </w:rPr>
        <w:t xml:space="preserve"> Ferreira Alves. Petrópolis: Vozes, 2012.</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proofErr w:type="gramStart"/>
      <w:r w:rsidRPr="00127A79">
        <w:rPr>
          <w:rFonts w:ascii="Times New Roman" w:hAnsi="Times New Roman" w:cs="Times New Roman"/>
          <w:sz w:val="20"/>
          <w:szCs w:val="20"/>
        </w:rPr>
        <w:t>COPE,</w:t>
      </w:r>
      <w:proofErr w:type="gramEnd"/>
      <w:r w:rsidRPr="00127A79">
        <w:rPr>
          <w:rFonts w:ascii="Times New Roman" w:hAnsi="Times New Roman" w:cs="Times New Roman"/>
          <w:sz w:val="20"/>
          <w:szCs w:val="20"/>
        </w:rPr>
        <w:t xml:space="preserve"> B.; KALANTZIS, M. (org.). </w:t>
      </w:r>
      <w:proofErr w:type="spellStart"/>
      <w:r w:rsidRPr="00127A79">
        <w:rPr>
          <w:rFonts w:ascii="Times New Roman" w:hAnsi="Times New Roman" w:cs="Times New Roman"/>
          <w:b/>
          <w:iCs/>
          <w:sz w:val="20"/>
          <w:szCs w:val="20"/>
        </w:rPr>
        <w:t>Multiliteracies</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Literacy</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Learning</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and</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the</w:t>
      </w:r>
      <w:proofErr w:type="spellEnd"/>
      <w:r w:rsidRPr="00127A79">
        <w:rPr>
          <w:rFonts w:ascii="Times New Roman" w:hAnsi="Times New Roman" w:cs="Times New Roman"/>
          <w:sz w:val="20"/>
          <w:szCs w:val="20"/>
        </w:rPr>
        <w:t xml:space="preserve"> Design </w:t>
      </w:r>
      <w:proofErr w:type="spellStart"/>
      <w:r w:rsidRPr="00127A79">
        <w:rPr>
          <w:rFonts w:ascii="Times New Roman" w:hAnsi="Times New Roman" w:cs="Times New Roman"/>
          <w:sz w:val="20"/>
          <w:szCs w:val="20"/>
        </w:rPr>
        <w:t>of</w:t>
      </w:r>
      <w:proofErr w:type="spellEnd"/>
      <w:r w:rsidRPr="00127A79">
        <w:rPr>
          <w:rFonts w:ascii="Times New Roman" w:hAnsi="Times New Roman" w:cs="Times New Roman"/>
          <w:sz w:val="20"/>
          <w:szCs w:val="20"/>
        </w:rPr>
        <w:t xml:space="preserve"> Social Futures. </w:t>
      </w:r>
      <w:proofErr w:type="spellStart"/>
      <w:r w:rsidRPr="00127A79">
        <w:rPr>
          <w:rFonts w:ascii="Times New Roman" w:hAnsi="Times New Roman" w:cs="Times New Roman"/>
          <w:sz w:val="20"/>
          <w:szCs w:val="20"/>
        </w:rPr>
        <w:t>New</w:t>
      </w:r>
      <w:proofErr w:type="spellEnd"/>
      <w:r w:rsidRPr="00127A79">
        <w:rPr>
          <w:rFonts w:ascii="Times New Roman" w:hAnsi="Times New Roman" w:cs="Times New Roman"/>
          <w:sz w:val="20"/>
          <w:szCs w:val="20"/>
        </w:rPr>
        <w:t xml:space="preserve"> York: </w:t>
      </w:r>
      <w:proofErr w:type="spellStart"/>
      <w:r w:rsidRPr="00127A79">
        <w:rPr>
          <w:rFonts w:ascii="Times New Roman" w:hAnsi="Times New Roman" w:cs="Times New Roman"/>
          <w:sz w:val="20"/>
          <w:szCs w:val="20"/>
        </w:rPr>
        <w:t>Routledge</w:t>
      </w:r>
      <w:proofErr w:type="spellEnd"/>
      <w:r w:rsidRPr="00127A79">
        <w:rPr>
          <w:rFonts w:ascii="Times New Roman" w:hAnsi="Times New Roman" w:cs="Times New Roman"/>
          <w:sz w:val="20"/>
          <w:szCs w:val="20"/>
        </w:rPr>
        <w:t>, 2006.</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color w:val="000000"/>
          <w:sz w:val="20"/>
          <w:szCs w:val="20"/>
        </w:rPr>
      </w:pPr>
      <w:r w:rsidRPr="00127A79">
        <w:rPr>
          <w:rFonts w:ascii="Times New Roman" w:hAnsi="Times New Roman" w:cs="Times New Roman"/>
          <w:color w:val="000000"/>
          <w:sz w:val="20"/>
          <w:szCs w:val="20"/>
        </w:rPr>
        <w:t xml:space="preserve">LÉVY. P. </w:t>
      </w:r>
      <w:proofErr w:type="spellStart"/>
      <w:r w:rsidRPr="00127A79">
        <w:rPr>
          <w:rFonts w:ascii="Times New Roman" w:hAnsi="Times New Roman" w:cs="Times New Roman"/>
          <w:b/>
          <w:color w:val="000000"/>
          <w:sz w:val="20"/>
          <w:szCs w:val="20"/>
        </w:rPr>
        <w:t>Cibercultura</w:t>
      </w:r>
      <w:proofErr w:type="spellEnd"/>
      <w:r w:rsidRPr="00127A79">
        <w:rPr>
          <w:rFonts w:ascii="Times New Roman" w:hAnsi="Times New Roman" w:cs="Times New Roman"/>
          <w:color w:val="000000"/>
          <w:sz w:val="20"/>
          <w:szCs w:val="20"/>
        </w:rPr>
        <w:t>. Rio de Janeiro: Editora 34, 1998.</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MACEDO, R. S.</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b/>
          <w:sz w:val="20"/>
          <w:szCs w:val="20"/>
        </w:rPr>
        <w:t>Atos  de  currículo  e  formação</w:t>
      </w:r>
      <w:r w:rsidRPr="00127A79">
        <w:rPr>
          <w:rFonts w:ascii="Times New Roman" w:hAnsi="Times New Roman" w:cs="Times New Roman"/>
          <w:sz w:val="20"/>
          <w:szCs w:val="20"/>
        </w:rPr>
        <w:t>:  o  príncipe  provocado. Revista Teias, Rio de Janeiro, v.13, nº 27, Jan/abril. 2012.</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eastAsia="Calibri" w:hAnsi="Times New Roman" w:cs="Times New Roman"/>
          <w:sz w:val="20"/>
          <w:szCs w:val="20"/>
        </w:rPr>
      </w:pPr>
      <w:r w:rsidRPr="00127A79">
        <w:rPr>
          <w:rFonts w:ascii="Times New Roman" w:hAnsi="Times New Roman" w:cs="Times New Roman"/>
          <w:sz w:val="20"/>
          <w:szCs w:val="20"/>
        </w:rPr>
        <w:t>MACEDO, R. S.</w:t>
      </w:r>
      <w:proofErr w:type="gramStart"/>
      <w:r w:rsidRPr="00127A79">
        <w:rPr>
          <w:rFonts w:ascii="Times New Roman" w:hAnsi="Times New Roman" w:cs="Times New Roman"/>
          <w:sz w:val="20"/>
          <w:szCs w:val="20"/>
        </w:rPr>
        <w:t xml:space="preserve">  </w:t>
      </w:r>
      <w:proofErr w:type="gramEnd"/>
      <w:r w:rsidRPr="00127A79">
        <w:rPr>
          <w:rFonts w:ascii="Times New Roman" w:eastAsia="Calibri" w:hAnsi="Times New Roman" w:cs="Times New Roman"/>
          <w:b/>
          <w:bCs/>
          <w:sz w:val="20"/>
          <w:szCs w:val="20"/>
        </w:rPr>
        <w:t>Atos de Currículo e autonomia pedagógica</w:t>
      </w:r>
      <w:r w:rsidRPr="00127A79">
        <w:rPr>
          <w:rFonts w:ascii="Times New Roman" w:eastAsia="Calibri" w:hAnsi="Times New Roman" w:cs="Times New Roman"/>
          <w:sz w:val="20"/>
          <w:szCs w:val="20"/>
        </w:rPr>
        <w:t xml:space="preserve">: o </w:t>
      </w:r>
      <w:proofErr w:type="spellStart"/>
      <w:r w:rsidRPr="00127A79">
        <w:rPr>
          <w:rFonts w:ascii="Times New Roman" w:eastAsia="Calibri" w:hAnsi="Times New Roman" w:cs="Times New Roman"/>
          <w:sz w:val="20"/>
          <w:szCs w:val="20"/>
        </w:rPr>
        <w:t>socioconstrucionismo</w:t>
      </w:r>
      <w:proofErr w:type="spellEnd"/>
      <w:r w:rsidRPr="00127A79">
        <w:rPr>
          <w:rFonts w:ascii="Times New Roman" w:eastAsia="Calibri" w:hAnsi="Times New Roman" w:cs="Times New Roman"/>
          <w:sz w:val="20"/>
          <w:szCs w:val="20"/>
        </w:rPr>
        <w:t xml:space="preserve"> curricular em perspectiva.  Petrópolis: Vozes, 2013.</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MACEDO, R. S. </w:t>
      </w:r>
      <w:r w:rsidRPr="00127A79">
        <w:rPr>
          <w:rFonts w:ascii="Times New Roman" w:hAnsi="Times New Roman" w:cs="Times New Roman"/>
          <w:b/>
          <w:iCs/>
          <w:sz w:val="20"/>
          <w:szCs w:val="20"/>
        </w:rPr>
        <w:t xml:space="preserve">Compreender e mediar </w:t>
      </w:r>
      <w:proofErr w:type="gramStart"/>
      <w:r w:rsidRPr="00127A79">
        <w:rPr>
          <w:rFonts w:ascii="Times New Roman" w:hAnsi="Times New Roman" w:cs="Times New Roman"/>
          <w:b/>
          <w:iCs/>
          <w:sz w:val="20"/>
          <w:szCs w:val="20"/>
        </w:rPr>
        <w:t>a</w:t>
      </w:r>
      <w:proofErr w:type="gramEnd"/>
      <w:r w:rsidRPr="00127A79">
        <w:rPr>
          <w:rFonts w:ascii="Times New Roman" w:hAnsi="Times New Roman" w:cs="Times New Roman"/>
          <w:b/>
          <w:iCs/>
          <w:sz w:val="20"/>
          <w:szCs w:val="20"/>
        </w:rPr>
        <w:t xml:space="preserve"> formação</w:t>
      </w:r>
      <w:r w:rsidRPr="00127A79">
        <w:rPr>
          <w:rFonts w:ascii="Times New Roman" w:hAnsi="Times New Roman" w:cs="Times New Roman"/>
          <w:sz w:val="20"/>
          <w:szCs w:val="20"/>
        </w:rPr>
        <w:t xml:space="preserve">: o </w:t>
      </w:r>
      <w:proofErr w:type="spellStart"/>
      <w:r w:rsidRPr="00127A79">
        <w:rPr>
          <w:rFonts w:ascii="Times New Roman" w:hAnsi="Times New Roman" w:cs="Times New Roman"/>
          <w:sz w:val="20"/>
          <w:szCs w:val="20"/>
        </w:rPr>
        <w:t>fundante</w:t>
      </w:r>
      <w:proofErr w:type="spellEnd"/>
      <w:r w:rsidRPr="00127A79">
        <w:rPr>
          <w:rFonts w:ascii="Times New Roman" w:hAnsi="Times New Roman" w:cs="Times New Roman"/>
          <w:sz w:val="20"/>
          <w:szCs w:val="20"/>
        </w:rPr>
        <w:t xml:space="preserve"> da educação. Brasília: </w:t>
      </w:r>
      <w:proofErr w:type="spellStart"/>
      <w:r w:rsidRPr="00127A79">
        <w:rPr>
          <w:rFonts w:ascii="Times New Roman" w:hAnsi="Times New Roman" w:cs="Times New Roman"/>
          <w:sz w:val="20"/>
          <w:szCs w:val="20"/>
        </w:rPr>
        <w:t>Liber</w:t>
      </w:r>
      <w:proofErr w:type="spellEnd"/>
      <w:r w:rsidRPr="00127A79">
        <w:rPr>
          <w:rFonts w:ascii="Times New Roman" w:hAnsi="Times New Roman" w:cs="Times New Roman"/>
          <w:sz w:val="20"/>
          <w:szCs w:val="20"/>
        </w:rPr>
        <w:t xml:space="preserve"> Livro, 2010</w:t>
      </w:r>
      <w:r>
        <w:rPr>
          <w:rFonts w:ascii="Times New Roman" w:hAnsi="Times New Roman" w:cs="Times New Roman"/>
          <w:sz w:val="20"/>
          <w:szCs w:val="20"/>
        </w:rPr>
        <w:t>.</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Style w:val="apple-converted-space"/>
          <w:rFonts w:ascii="Times New Roman" w:hAnsi="Times New Roman" w:cs="Times New Roman"/>
          <w:color w:val="000000"/>
          <w:sz w:val="20"/>
          <w:szCs w:val="20"/>
          <w:shd w:val="clear" w:color="auto" w:fill="FFFFFF"/>
        </w:rPr>
      </w:pPr>
      <w:r w:rsidRPr="00127A79">
        <w:rPr>
          <w:rFonts w:ascii="Times New Roman" w:hAnsi="Times New Roman" w:cs="Times New Roman"/>
          <w:sz w:val="20"/>
          <w:szCs w:val="20"/>
        </w:rPr>
        <w:t xml:space="preserve">OLIVEIRA, I. B. </w:t>
      </w:r>
      <w:proofErr w:type="spellStart"/>
      <w:r w:rsidRPr="00127A79">
        <w:rPr>
          <w:rFonts w:ascii="Times New Roman" w:hAnsi="Times New Roman" w:cs="Times New Roman"/>
          <w:b/>
          <w:sz w:val="20"/>
          <w:szCs w:val="20"/>
        </w:rPr>
        <w:t>Boaventura</w:t>
      </w:r>
      <w:proofErr w:type="spellEnd"/>
      <w:r w:rsidRPr="00127A79">
        <w:rPr>
          <w:rFonts w:ascii="Times New Roman" w:hAnsi="Times New Roman" w:cs="Times New Roman"/>
          <w:b/>
          <w:sz w:val="20"/>
          <w:szCs w:val="20"/>
        </w:rPr>
        <w:t xml:space="preserve"> e a educação</w:t>
      </w:r>
      <w:r w:rsidRPr="00127A79">
        <w:rPr>
          <w:rFonts w:ascii="Times New Roman" w:hAnsi="Times New Roman" w:cs="Times New Roman"/>
          <w:sz w:val="20"/>
          <w:szCs w:val="20"/>
        </w:rPr>
        <w:t xml:space="preserve">. Belo Horizonte: </w:t>
      </w:r>
      <w:proofErr w:type="gramStart"/>
      <w:r w:rsidRPr="00127A79">
        <w:rPr>
          <w:rFonts w:ascii="Times New Roman" w:hAnsi="Times New Roman" w:cs="Times New Roman"/>
          <w:sz w:val="20"/>
          <w:szCs w:val="20"/>
        </w:rPr>
        <w:t>Autentica,</w:t>
      </w:r>
      <w:proofErr w:type="gramEnd"/>
      <w:r w:rsidRPr="00127A79">
        <w:rPr>
          <w:rFonts w:ascii="Times New Roman" w:hAnsi="Times New Roman" w:cs="Times New Roman"/>
          <w:sz w:val="20"/>
          <w:szCs w:val="20"/>
        </w:rPr>
        <w:t xml:space="preserve"> 2008.</w:t>
      </w:r>
    </w:p>
    <w:p w:rsidR="00127A79" w:rsidRP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OLIVEIRA, I. B. Contribuições de </w:t>
      </w:r>
      <w:proofErr w:type="spellStart"/>
      <w:r w:rsidRPr="00127A79">
        <w:rPr>
          <w:rFonts w:ascii="Times New Roman" w:hAnsi="Times New Roman" w:cs="Times New Roman"/>
          <w:sz w:val="20"/>
          <w:szCs w:val="20"/>
        </w:rPr>
        <w:t>Boaventura</w:t>
      </w:r>
      <w:proofErr w:type="spellEnd"/>
      <w:r w:rsidRPr="00127A79">
        <w:rPr>
          <w:rFonts w:ascii="Times New Roman" w:hAnsi="Times New Roman" w:cs="Times New Roman"/>
          <w:sz w:val="20"/>
          <w:szCs w:val="20"/>
        </w:rPr>
        <w:t xml:space="preserve"> de Sousa Santos para a reflexão curricular: princípios </w:t>
      </w:r>
      <w:proofErr w:type="spellStart"/>
      <w:r w:rsidRPr="00127A79">
        <w:rPr>
          <w:rFonts w:ascii="Times New Roman" w:hAnsi="Times New Roman" w:cs="Times New Roman"/>
          <w:sz w:val="20"/>
          <w:szCs w:val="20"/>
        </w:rPr>
        <w:t>emancipatórios</w:t>
      </w:r>
      <w:proofErr w:type="spellEnd"/>
      <w:r w:rsidRPr="00127A79">
        <w:rPr>
          <w:rFonts w:ascii="Times New Roman" w:hAnsi="Times New Roman" w:cs="Times New Roman"/>
          <w:sz w:val="20"/>
          <w:szCs w:val="20"/>
        </w:rPr>
        <w:t xml:space="preserve"> e currículos </w:t>
      </w:r>
      <w:proofErr w:type="spellStart"/>
      <w:r w:rsidRPr="00127A79">
        <w:rPr>
          <w:rFonts w:ascii="Times New Roman" w:hAnsi="Times New Roman" w:cs="Times New Roman"/>
          <w:i/>
          <w:iCs/>
          <w:sz w:val="20"/>
          <w:szCs w:val="20"/>
        </w:rPr>
        <w:t>pensadospraticados</w:t>
      </w:r>
      <w:proofErr w:type="spellEnd"/>
      <w:r w:rsidRPr="00127A79">
        <w:rPr>
          <w:rFonts w:ascii="Times New Roman" w:hAnsi="Times New Roman" w:cs="Times New Roman"/>
          <w:sz w:val="20"/>
          <w:szCs w:val="20"/>
        </w:rPr>
        <w:t xml:space="preserve">. </w:t>
      </w:r>
      <w:r w:rsidRPr="00127A79">
        <w:rPr>
          <w:rFonts w:ascii="Times New Roman" w:hAnsi="Times New Roman" w:cs="Times New Roman"/>
          <w:b/>
          <w:iCs/>
          <w:sz w:val="20"/>
          <w:szCs w:val="20"/>
        </w:rPr>
        <w:t xml:space="preserve">Revista </w:t>
      </w:r>
      <w:proofErr w:type="spellStart"/>
      <w:r w:rsidRPr="00127A79">
        <w:rPr>
          <w:rFonts w:ascii="Times New Roman" w:hAnsi="Times New Roman" w:cs="Times New Roman"/>
          <w:b/>
          <w:iCs/>
          <w:sz w:val="20"/>
          <w:szCs w:val="20"/>
        </w:rPr>
        <w:t>e-curriculum</w:t>
      </w:r>
      <w:proofErr w:type="spellEnd"/>
      <w:r w:rsidRPr="00127A79">
        <w:rPr>
          <w:rFonts w:ascii="Times New Roman" w:hAnsi="Times New Roman" w:cs="Times New Roman"/>
          <w:sz w:val="20"/>
          <w:szCs w:val="20"/>
        </w:rPr>
        <w:t xml:space="preserve">, São Paulo, v. 9, n. 2, p. 1-22, ago. 2012. Disponível em: &lt;http://revistas.pucsp. </w:t>
      </w:r>
      <w:proofErr w:type="spellStart"/>
      <w:proofErr w:type="gramStart"/>
      <w:r w:rsidRPr="00127A79">
        <w:rPr>
          <w:rFonts w:ascii="Times New Roman" w:hAnsi="Times New Roman" w:cs="Times New Roman"/>
          <w:sz w:val="20"/>
          <w:szCs w:val="20"/>
        </w:rPr>
        <w:t>br</w:t>
      </w:r>
      <w:proofErr w:type="spellEnd"/>
      <w:proofErr w:type="gram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index</w:t>
      </w:r>
      <w:proofErr w:type="spell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php</w:t>
      </w:r>
      <w:proofErr w:type="spell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curriculum</w:t>
      </w:r>
      <w:proofErr w:type="spell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article</w:t>
      </w:r>
      <w:proofErr w:type="spell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view</w:t>
      </w:r>
      <w:proofErr w:type="spellEnd"/>
      <w:r w:rsidRPr="00127A79">
        <w:rPr>
          <w:rFonts w:ascii="Times New Roman" w:hAnsi="Times New Roman" w:cs="Times New Roman"/>
          <w:sz w:val="20"/>
          <w:szCs w:val="20"/>
        </w:rPr>
        <w:t xml:space="preserve">/10984&gt;. Acesso em: </w:t>
      </w:r>
      <w:proofErr w:type="gramStart"/>
      <w:r w:rsidRPr="00127A79">
        <w:rPr>
          <w:rFonts w:ascii="Times New Roman" w:hAnsi="Times New Roman" w:cs="Times New Roman"/>
          <w:sz w:val="20"/>
          <w:szCs w:val="20"/>
        </w:rPr>
        <w:t>5</w:t>
      </w:r>
      <w:proofErr w:type="gramEnd"/>
      <w:r w:rsidRPr="00127A79">
        <w:rPr>
          <w:rFonts w:ascii="Times New Roman" w:hAnsi="Times New Roman" w:cs="Times New Roman"/>
          <w:sz w:val="20"/>
          <w:szCs w:val="20"/>
        </w:rPr>
        <w:t xml:space="preserve"> jan. 2014.</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OLIVEIRA, I. B. Currículos praticados em tempos de globalização: o </w:t>
      </w:r>
      <w:proofErr w:type="spellStart"/>
      <w:r w:rsidRPr="00127A79">
        <w:rPr>
          <w:rFonts w:ascii="Times New Roman" w:hAnsi="Times New Roman" w:cs="Times New Roman"/>
          <w:sz w:val="20"/>
          <w:szCs w:val="20"/>
        </w:rPr>
        <w:t>cotidianoescolar</w:t>
      </w:r>
      <w:proofErr w:type="spellEnd"/>
      <w:r w:rsidRPr="00127A79">
        <w:rPr>
          <w:rFonts w:ascii="Times New Roman" w:hAnsi="Times New Roman" w:cs="Times New Roman"/>
          <w:sz w:val="20"/>
          <w:szCs w:val="20"/>
        </w:rPr>
        <w:t xml:space="preserve"> e seus condicionantes na criação de alternativas </w:t>
      </w:r>
      <w:proofErr w:type="spellStart"/>
      <w:r w:rsidRPr="00127A79">
        <w:rPr>
          <w:rFonts w:ascii="Times New Roman" w:hAnsi="Times New Roman" w:cs="Times New Roman"/>
          <w:sz w:val="20"/>
          <w:szCs w:val="20"/>
        </w:rPr>
        <w:t>emancipatórias</w:t>
      </w:r>
      <w:proofErr w:type="spellEnd"/>
      <w:r w:rsidRPr="00127A79">
        <w:rPr>
          <w:rFonts w:ascii="Times New Roman" w:hAnsi="Times New Roman" w:cs="Times New Roman"/>
          <w:sz w:val="20"/>
          <w:szCs w:val="20"/>
        </w:rPr>
        <w:t xml:space="preserve">. In: OLIVEIRA, I. B. (org.). </w:t>
      </w:r>
      <w:r w:rsidRPr="00774AFB">
        <w:rPr>
          <w:rFonts w:ascii="Times New Roman" w:hAnsi="Times New Roman" w:cs="Times New Roman"/>
          <w:b/>
          <w:iCs/>
          <w:sz w:val="20"/>
          <w:szCs w:val="20"/>
        </w:rPr>
        <w:t>Práticas cotidianas e emancipação social</w:t>
      </w:r>
      <w:r w:rsidRPr="00127A79">
        <w:rPr>
          <w:rFonts w:ascii="Times New Roman" w:hAnsi="Times New Roman" w:cs="Times New Roman"/>
          <w:sz w:val="20"/>
          <w:szCs w:val="20"/>
        </w:rPr>
        <w:t xml:space="preserve">: do invisível ao possível. Petrópolis, RJ: DP </w:t>
      </w:r>
      <w:proofErr w:type="spellStart"/>
      <w:proofErr w:type="gramStart"/>
      <w:r w:rsidRPr="00127A79">
        <w:rPr>
          <w:rFonts w:ascii="Times New Roman" w:hAnsi="Times New Roman" w:cs="Times New Roman"/>
          <w:sz w:val="20"/>
          <w:szCs w:val="20"/>
        </w:rPr>
        <w:t>et</w:t>
      </w:r>
      <w:proofErr w:type="spellEnd"/>
      <w:proofErr w:type="gram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alli</w:t>
      </w:r>
      <w:proofErr w:type="spellEnd"/>
      <w:r w:rsidRPr="00127A79">
        <w:rPr>
          <w:rFonts w:ascii="Times New Roman" w:hAnsi="Times New Roman" w:cs="Times New Roman"/>
          <w:sz w:val="20"/>
          <w:szCs w:val="20"/>
        </w:rPr>
        <w:t>, 2010.</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RIBEIRO, M. R. F. </w:t>
      </w:r>
      <w:r w:rsidRPr="00774AFB">
        <w:rPr>
          <w:rFonts w:ascii="Times New Roman" w:hAnsi="Times New Roman" w:cs="Times New Roman"/>
          <w:b/>
          <w:iCs/>
          <w:sz w:val="20"/>
          <w:szCs w:val="20"/>
        </w:rPr>
        <w:t xml:space="preserve">A sala de aula no contexto da </w:t>
      </w:r>
      <w:proofErr w:type="spellStart"/>
      <w:r w:rsidRPr="00774AFB">
        <w:rPr>
          <w:rFonts w:ascii="Times New Roman" w:hAnsi="Times New Roman" w:cs="Times New Roman"/>
          <w:b/>
          <w:iCs/>
          <w:sz w:val="20"/>
          <w:szCs w:val="20"/>
        </w:rPr>
        <w:t>cibercultura</w:t>
      </w:r>
      <w:proofErr w:type="spellEnd"/>
      <w:r w:rsidRPr="00127A79">
        <w:rPr>
          <w:rFonts w:ascii="Times New Roman" w:hAnsi="Times New Roman" w:cs="Times New Roman"/>
          <w:sz w:val="20"/>
          <w:szCs w:val="20"/>
        </w:rPr>
        <w:t>: formação docente e discente em atos de currículo. 2015. 207 f. Tese (Doutorado) — Faculdade de Educação, Universidade do Estado do Rio de Janeiro, Rio de Janeiro, 2015.</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lastRenderedPageBreak/>
        <w:t xml:space="preserve">RIBEIRO, M. R. F; BARBOSA, J; SANTOS, E. Diário de pesquisa e aprendizagem multirreferencial na </w:t>
      </w:r>
      <w:proofErr w:type="spellStart"/>
      <w:r w:rsidRPr="00127A79">
        <w:rPr>
          <w:rFonts w:ascii="Times New Roman" w:hAnsi="Times New Roman" w:cs="Times New Roman"/>
          <w:sz w:val="20"/>
          <w:szCs w:val="20"/>
        </w:rPr>
        <w:t>cibercutura</w:t>
      </w:r>
      <w:proofErr w:type="spellEnd"/>
      <w:r w:rsidRPr="00127A79">
        <w:rPr>
          <w:rFonts w:ascii="Times New Roman" w:hAnsi="Times New Roman" w:cs="Times New Roman"/>
          <w:sz w:val="20"/>
          <w:szCs w:val="20"/>
        </w:rPr>
        <w:t xml:space="preserve">. In: SANTOS, </w:t>
      </w:r>
      <w:proofErr w:type="spellStart"/>
      <w:r w:rsidRPr="00127A79">
        <w:rPr>
          <w:rFonts w:ascii="Times New Roman" w:hAnsi="Times New Roman" w:cs="Times New Roman"/>
          <w:sz w:val="20"/>
          <w:szCs w:val="20"/>
        </w:rPr>
        <w:t>Edméa</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org</w:t>
      </w:r>
      <w:proofErr w:type="spellEnd"/>
      <w:r w:rsidRPr="00127A79">
        <w:rPr>
          <w:rFonts w:ascii="Times New Roman" w:hAnsi="Times New Roman" w:cs="Times New Roman"/>
          <w:sz w:val="20"/>
          <w:szCs w:val="20"/>
        </w:rPr>
        <w:t xml:space="preserve">). </w:t>
      </w:r>
      <w:r w:rsidRPr="00127A79">
        <w:rPr>
          <w:rFonts w:ascii="Times New Roman" w:hAnsi="Times New Roman" w:cs="Times New Roman"/>
          <w:b/>
          <w:sz w:val="20"/>
          <w:szCs w:val="20"/>
        </w:rPr>
        <w:t>Diário online</w:t>
      </w:r>
      <w:r w:rsidRPr="00127A79">
        <w:rPr>
          <w:rFonts w:ascii="Times New Roman" w:hAnsi="Times New Roman" w:cs="Times New Roman"/>
          <w:sz w:val="20"/>
          <w:szCs w:val="20"/>
        </w:rPr>
        <w:t xml:space="preserve">: dispositivo multirreferencial de pesquisa-formação na </w:t>
      </w:r>
      <w:proofErr w:type="spellStart"/>
      <w:r w:rsidRPr="00127A79">
        <w:rPr>
          <w:rFonts w:ascii="Times New Roman" w:hAnsi="Times New Roman" w:cs="Times New Roman"/>
          <w:sz w:val="20"/>
          <w:szCs w:val="20"/>
        </w:rPr>
        <w:t>cibercultura</w:t>
      </w:r>
      <w:proofErr w:type="spellEnd"/>
      <w:r w:rsidRPr="00127A79">
        <w:rPr>
          <w:rFonts w:ascii="Times New Roman" w:hAnsi="Times New Roman" w:cs="Times New Roman"/>
          <w:sz w:val="20"/>
          <w:szCs w:val="20"/>
        </w:rPr>
        <w:t>. Portugal: Wh!</w:t>
      </w:r>
      <w:proofErr w:type="spellStart"/>
      <w:proofErr w:type="gramStart"/>
      <w:r w:rsidRPr="00127A79">
        <w:rPr>
          <w:rFonts w:ascii="Times New Roman" w:hAnsi="Times New Roman" w:cs="Times New Roman"/>
          <w:sz w:val="20"/>
          <w:szCs w:val="20"/>
        </w:rPr>
        <w:t>TeBooks</w:t>
      </w:r>
      <w:proofErr w:type="spellEnd"/>
      <w:proofErr w:type="gramEnd"/>
      <w:r w:rsidRPr="00127A79">
        <w:rPr>
          <w:rFonts w:ascii="Times New Roman" w:hAnsi="Times New Roman" w:cs="Times New Roman"/>
          <w:sz w:val="20"/>
          <w:szCs w:val="20"/>
        </w:rPr>
        <w:t>, 2014.</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ROJO, R. H. L.; MOURA, E. (org.). </w:t>
      </w:r>
      <w:r w:rsidRPr="00774AFB">
        <w:rPr>
          <w:rFonts w:ascii="Times New Roman" w:hAnsi="Times New Roman" w:cs="Times New Roman"/>
          <w:b/>
          <w:iCs/>
          <w:sz w:val="20"/>
          <w:szCs w:val="20"/>
        </w:rPr>
        <w:t>Multiletramentos na escola</w:t>
      </w:r>
      <w:r w:rsidRPr="00127A79">
        <w:rPr>
          <w:rFonts w:ascii="Times New Roman" w:hAnsi="Times New Roman" w:cs="Times New Roman"/>
          <w:sz w:val="20"/>
          <w:szCs w:val="20"/>
        </w:rPr>
        <w:t>. São Paulo: Parábola, 2012.</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SANTAELLA, L. </w:t>
      </w:r>
      <w:proofErr w:type="spellStart"/>
      <w:proofErr w:type="gramStart"/>
      <w:r w:rsidRPr="00127A79">
        <w:rPr>
          <w:rFonts w:ascii="Times New Roman" w:hAnsi="Times New Roman" w:cs="Times New Roman"/>
          <w:sz w:val="20"/>
          <w:szCs w:val="20"/>
        </w:rPr>
        <w:t>et</w:t>
      </w:r>
      <w:proofErr w:type="spellEnd"/>
      <w:proofErr w:type="gramEnd"/>
      <w:r w:rsidRPr="00127A79">
        <w:rPr>
          <w:rFonts w:ascii="Times New Roman" w:hAnsi="Times New Roman" w:cs="Times New Roman"/>
          <w:sz w:val="20"/>
          <w:szCs w:val="20"/>
        </w:rPr>
        <w:t xml:space="preserve"> al. Desvelando a Internet das Coisas. </w:t>
      </w:r>
      <w:r w:rsidRPr="00774AFB">
        <w:rPr>
          <w:rFonts w:ascii="Times New Roman" w:hAnsi="Times New Roman" w:cs="Times New Roman"/>
          <w:b/>
          <w:iCs/>
          <w:sz w:val="20"/>
          <w:szCs w:val="20"/>
        </w:rPr>
        <w:t xml:space="preserve">Revista </w:t>
      </w:r>
      <w:proofErr w:type="spellStart"/>
      <w:proofErr w:type="gramStart"/>
      <w:r w:rsidRPr="00774AFB">
        <w:rPr>
          <w:rFonts w:ascii="Times New Roman" w:hAnsi="Times New Roman" w:cs="Times New Roman"/>
          <w:b/>
          <w:iCs/>
          <w:sz w:val="20"/>
          <w:szCs w:val="20"/>
        </w:rPr>
        <w:t>GEMInIS</w:t>
      </w:r>
      <w:proofErr w:type="spellEnd"/>
      <w:proofErr w:type="gramEnd"/>
      <w:r w:rsidRPr="00127A79">
        <w:rPr>
          <w:rFonts w:ascii="Times New Roman" w:hAnsi="Times New Roman" w:cs="Times New Roman"/>
          <w:sz w:val="20"/>
          <w:szCs w:val="20"/>
        </w:rPr>
        <w:t>, ano 4, v. 1, n. 2, p. 19-32, 2013.</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SANTOS, B. S. </w:t>
      </w:r>
      <w:r w:rsidRPr="00774AFB">
        <w:rPr>
          <w:rFonts w:ascii="Times New Roman" w:hAnsi="Times New Roman" w:cs="Times New Roman"/>
          <w:b/>
          <w:iCs/>
          <w:sz w:val="20"/>
          <w:szCs w:val="20"/>
        </w:rPr>
        <w:t>Conhecimento prudente para uma vida decente</w:t>
      </w:r>
      <w:r w:rsidRPr="00127A79">
        <w:rPr>
          <w:rFonts w:ascii="Times New Roman" w:hAnsi="Times New Roman" w:cs="Times New Roman"/>
          <w:sz w:val="20"/>
          <w:szCs w:val="20"/>
        </w:rPr>
        <w:t>: um discurso sobre as ciências revisitado. São Paulo: Cortez, 2004.</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SANTOS, B. S. </w:t>
      </w:r>
      <w:r w:rsidRPr="00774AFB">
        <w:rPr>
          <w:rFonts w:ascii="Times New Roman" w:hAnsi="Times New Roman" w:cs="Times New Roman"/>
          <w:b/>
          <w:iCs/>
          <w:sz w:val="20"/>
          <w:szCs w:val="20"/>
        </w:rPr>
        <w:t>Pela mão de Alice</w:t>
      </w:r>
      <w:r w:rsidRPr="00127A79">
        <w:rPr>
          <w:rFonts w:ascii="Times New Roman" w:hAnsi="Times New Roman" w:cs="Times New Roman"/>
          <w:sz w:val="20"/>
          <w:szCs w:val="20"/>
        </w:rPr>
        <w:t>: o social e o político na pós-modernidade. São Paulo: Cortez, 1995.</w:t>
      </w:r>
    </w:p>
    <w:p w:rsidR="00774AFB" w:rsidRPr="00127A79" w:rsidRDefault="00774AFB" w:rsidP="00127A79">
      <w:pPr>
        <w:autoSpaceDE w:val="0"/>
        <w:autoSpaceDN w:val="0"/>
        <w:adjustRightInd w:val="0"/>
        <w:jc w:val="left"/>
        <w:rPr>
          <w:rFonts w:ascii="Times New Roman" w:eastAsia="Calibri"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SANTOS, E. </w:t>
      </w:r>
      <w:r w:rsidRPr="00774AFB">
        <w:rPr>
          <w:rFonts w:ascii="Times New Roman" w:hAnsi="Times New Roman" w:cs="Times New Roman"/>
          <w:b/>
          <w:iCs/>
          <w:sz w:val="20"/>
          <w:szCs w:val="20"/>
        </w:rPr>
        <w:t xml:space="preserve">Pesquisa-formação na </w:t>
      </w:r>
      <w:proofErr w:type="spellStart"/>
      <w:r w:rsidRPr="00774AFB">
        <w:rPr>
          <w:rFonts w:ascii="Times New Roman" w:hAnsi="Times New Roman" w:cs="Times New Roman"/>
          <w:b/>
          <w:iCs/>
          <w:sz w:val="20"/>
          <w:szCs w:val="20"/>
        </w:rPr>
        <w:t>cibercultura</w:t>
      </w:r>
      <w:proofErr w:type="spellEnd"/>
      <w:r w:rsidRPr="00127A79">
        <w:rPr>
          <w:rFonts w:ascii="Times New Roman" w:hAnsi="Times New Roman" w:cs="Times New Roman"/>
          <w:sz w:val="20"/>
          <w:szCs w:val="20"/>
        </w:rPr>
        <w:t xml:space="preserve">. Santo </w:t>
      </w:r>
      <w:proofErr w:type="spellStart"/>
      <w:r w:rsidRPr="00127A79">
        <w:rPr>
          <w:rFonts w:ascii="Times New Roman" w:hAnsi="Times New Roman" w:cs="Times New Roman"/>
          <w:sz w:val="20"/>
          <w:szCs w:val="20"/>
        </w:rPr>
        <w:t>Tirso</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Whitebooks</w:t>
      </w:r>
      <w:proofErr w:type="spellEnd"/>
      <w:r w:rsidRPr="00127A79">
        <w:rPr>
          <w:rFonts w:ascii="Times New Roman" w:hAnsi="Times New Roman" w:cs="Times New Roman"/>
          <w:sz w:val="20"/>
          <w:szCs w:val="20"/>
        </w:rPr>
        <w:t xml:space="preserve">, 2014. </w:t>
      </w:r>
      <w:proofErr w:type="gramStart"/>
      <w:r w:rsidRPr="00127A79">
        <w:rPr>
          <w:rFonts w:ascii="Times New Roman" w:hAnsi="Times New Roman" w:cs="Times New Roman"/>
          <w:sz w:val="20"/>
          <w:szCs w:val="20"/>
        </w:rPr>
        <w:t>p.</w:t>
      </w:r>
      <w:proofErr w:type="gramEnd"/>
      <w:r w:rsidRPr="00127A79">
        <w:rPr>
          <w:rFonts w:ascii="Times New Roman" w:hAnsi="Times New Roman" w:cs="Times New Roman"/>
          <w:sz w:val="20"/>
          <w:szCs w:val="20"/>
        </w:rPr>
        <w:t xml:space="preserve"> 97-99.</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sz w:val="20"/>
          <w:szCs w:val="20"/>
        </w:rPr>
      </w:pPr>
      <w:proofErr w:type="gramStart"/>
      <w:r w:rsidRPr="00127A79">
        <w:rPr>
          <w:rFonts w:ascii="Times New Roman" w:hAnsi="Times New Roman" w:cs="Times New Roman"/>
          <w:sz w:val="20"/>
          <w:szCs w:val="20"/>
        </w:rPr>
        <w:t>SERRES,</w:t>
      </w:r>
      <w:proofErr w:type="gramEnd"/>
      <w:r w:rsidRPr="00127A79">
        <w:rPr>
          <w:rFonts w:ascii="Times New Roman" w:hAnsi="Times New Roman" w:cs="Times New Roman"/>
          <w:sz w:val="20"/>
          <w:szCs w:val="20"/>
        </w:rPr>
        <w:t xml:space="preserve"> Michel</w:t>
      </w:r>
      <w:r w:rsidRPr="00127A79">
        <w:rPr>
          <w:rFonts w:ascii="Times New Roman" w:hAnsi="Times New Roman" w:cs="Times New Roman"/>
          <w:b/>
          <w:sz w:val="20"/>
          <w:szCs w:val="20"/>
        </w:rPr>
        <w:t xml:space="preserve">. </w:t>
      </w:r>
      <w:proofErr w:type="spellStart"/>
      <w:r w:rsidRPr="00127A79">
        <w:rPr>
          <w:rFonts w:ascii="Times New Roman" w:hAnsi="Times New Roman" w:cs="Times New Roman"/>
          <w:b/>
          <w:sz w:val="20"/>
          <w:szCs w:val="20"/>
        </w:rPr>
        <w:t>Polegarzinha</w:t>
      </w:r>
      <w:proofErr w:type="spellEnd"/>
      <w:r w:rsidRPr="00127A79">
        <w:rPr>
          <w:rFonts w:ascii="Times New Roman" w:hAnsi="Times New Roman" w:cs="Times New Roman"/>
          <w:b/>
          <w:sz w:val="20"/>
          <w:szCs w:val="20"/>
        </w:rPr>
        <w:t>:</w:t>
      </w:r>
      <w:r w:rsidRPr="00127A79">
        <w:rPr>
          <w:rFonts w:ascii="Times New Roman" w:hAnsi="Times New Roman" w:cs="Times New Roman"/>
          <w:sz w:val="20"/>
          <w:szCs w:val="20"/>
        </w:rPr>
        <w:t xml:space="preserve"> Uma nova forma de viver em harmonia, de pensar as instituições, de ser e de saber. Rio de Janeiro: Bertrand </w:t>
      </w:r>
      <w:proofErr w:type="gramStart"/>
      <w:r w:rsidRPr="00127A79">
        <w:rPr>
          <w:rFonts w:ascii="Times New Roman" w:hAnsi="Times New Roman" w:cs="Times New Roman"/>
          <w:sz w:val="20"/>
          <w:szCs w:val="20"/>
        </w:rPr>
        <w:t>Brasil ,</w:t>
      </w:r>
      <w:proofErr w:type="gramEnd"/>
      <w:r w:rsidRPr="00127A79">
        <w:rPr>
          <w:rFonts w:ascii="Times New Roman" w:hAnsi="Times New Roman" w:cs="Times New Roman"/>
          <w:sz w:val="20"/>
          <w:szCs w:val="20"/>
        </w:rPr>
        <w:t xml:space="preserve"> 2013.</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SILVA, M. Desenho didático: contribuições para a pesquisa sobre formação de professores para docência online. In: SILVA, Marco; PESCE, Lucila; ZUIN, Antônio (</w:t>
      </w:r>
      <w:proofErr w:type="spellStart"/>
      <w:r w:rsidRPr="00127A79">
        <w:rPr>
          <w:rFonts w:ascii="Times New Roman" w:hAnsi="Times New Roman" w:cs="Times New Roman"/>
          <w:sz w:val="20"/>
          <w:szCs w:val="20"/>
        </w:rPr>
        <w:t>orgs</w:t>
      </w:r>
      <w:proofErr w:type="spellEnd"/>
      <w:r w:rsidRPr="00127A79">
        <w:rPr>
          <w:rFonts w:ascii="Times New Roman" w:hAnsi="Times New Roman" w:cs="Times New Roman"/>
          <w:sz w:val="20"/>
          <w:szCs w:val="20"/>
        </w:rPr>
        <w:t xml:space="preserve">). </w:t>
      </w:r>
      <w:r w:rsidRPr="00127A79">
        <w:rPr>
          <w:rFonts w:ascii="Times New Roman" w:hAnsi="Times New Roman" w:cs="Times New Roman"/>
          <w:b/>
          <w:sz w:val="20"/>
          <w:szCs w:val="20"/>
        </w:rPr>
        <w:t>Educação online</w:t>
      </w:r>
      <w:r w:rsidRPr="00127A79">
        <w:rPr>
          <w:rFonts w:ascii="Times New Roman" w:hAnsi="Times New Roman" w:cs="Times New Roman"/>
          <w:sz w:val="20"/>
          <w:szCs w:val="20"/>
        </w:rPr>
        <w:t>: cenário, formação e questões didático-</w:t>
      </w:r>
      <w:proofErr w:type="gramStart"/>
      <w:r w:rsidRPr="00127A79">
        <w:rPr>
          <w:rFonts w:ascii="Times New Roman" w:hAnsi="Times New Roman" w:cs="Times New Roman"/>
          <w:sz w:val="20"/>
          <w:szCs w:val="20"/>
        </w:rPr>
        <w:t>metodológicas.</w:t>
      </w:r>
      <w:proofErr w:type="gramEnd"/>
      <w:r w:rsidRPr="00127A79">
        <w:rPr>
          <w:rFonts w:ascii="Times New Roman" w:hAnsi="Times New Roman" w:cs="Times New Roman"/>
          <w:sz w:val="20"/>
          <w:szCs w:val="20"/>
        </w:rPr>
        <w:t xml:space="preserve">Rio de janeiro: </w:t>
      </w:r>
      <w:proofErr w:type="spellStart"/>
      <w:r w:rsidRPr="00127A79">
        <w:rPr>
          <w:rFonts w:ascii="Times New Roman" w:hAnsi="Times New Roman" w:cs="Times New Roman"/>
          <w:sz w:val="20"/>
          <w:szCs w:val="20"/>
        </w:rPr>
        <w:t>wak</w:t>
      </w:r>
      <w:proofErr w:type="spellEnd"/>
      <w:r w:rsidRPr="00127A79">
        <w:rPr>
          <w:rFonts w:ascii="Times New Roman" w:hAnsi="Times New Roman" w:cs="Times New Roman"/>
          <w:sz w:val="20"/>
          <w:szCs w:val="20"/>
        </w:rPr>
        <w:t xml:space="preserve"> ed., 2010.</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 xml:space="preserve"> SILVA, M. </w:t>
      </w:r>
      <w:proofErr w:type="spellStart"/>
      <w:r w:rsidRPr="00127A79">
        <w:rPr>
          <w:rFonts w:ascii="Times New Roman" w:hAnsi="Times New Roman" w:cs="Times New Roman"/>
          <w:sz w:val="20"/>
          <w:szCs w:val="20"/>
        </w:rPr>
        <w:t>Infoexclusão</w:t>
      </w:r>
      <w:proofErr w:type="spellEnd"/>
      <w:r w:rsidRPr="00127A79">
        <w:rPr>
          <w:rFonts w:ascii="Times New Roman" w:hAnsi="Times New Roman" w:cs="Times New Roman"/>
          <w:sz w:val="20"/>
          <w:szCs w:val="20"/>
        </w:rPr>
        <w:t xml:space="preserve"> e analfabetismo digital: desafios para a educação na sociedade da informação e na </w:t>
      </w:r>
      <w:proofErr w:type="spellStart"/>
      <w:r w:rsidRPr="00127A79">
        <w:rPr>
          <w:rFonts w:ascii="Times New Roman" w:hAnsi="Times New Roman" w:cs="Times New Roman"/>
          <w:sz w:val="20"/>
          <w:szCs w:val="20"/>
        </w:rPr>
        <w:t>cibercultura</w:t>
      </w:r>
      <w:proofErr w:type="spellEnd"/>
      <w:r w:rsidRPr="00127A79">
        <w:rPr>
          <w:rFonts w:ascii="Times New Roman" w:hAnsi="Times New Roman" w:cs="Times New Roman"/>
          <w:sz w:val="20"/>
          <w:szCs w:val="20"/>
        </w:rPr>
        <w:t>. In: FREITAS, Maria Teresa de Assunção (</w:t>
      </w:r>
      <w:proofErr w:type="spellStart"/>
      <w:r w:rsidRPr="00127A79">
        <w:rPr>
          <w:rFonts w:ascii="Times New Roman" w:hAnsi="Times New Roman" w:cs="Times New Roman"/>
          <w:sz w:val="20"/>
          <w:szCs w:val="20"/>
        </w:rPr>
        <w:t>org</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b/>
          <w:sz w:val="20"/>
          <w:szCs w:val="20"/>
        </w:rPr>
        <w:t>Cibercultura</w:t>
      </w:r>
      <w:proofErr w:type="spellEnd"/>
      <w:r w:rsidRPr="00127A79">
        <w:rPr>
          <w:rFonts w:ascii="Times New Roman" w:hAnsi="Times New Roman" w:cs="Times New Roman"/>
          <w:b/>
          <w:sz w:val="20"/>
          <w:szCs w:val="20"/>
        </w:rPr>
        <w:t xml:space="preserve"> e formação de professores</w:t>
      </w:r>
      <w:r w:rsidRPr="00127A79">
        <w:rPr>
          <w:rFonts w:ascii="Times New Roman" w:hAnsi="Times New Roman" w:cs="Times New Roman"/>
          <w:sz w:val="20"/>
          <w:szCs w:val="20"/>
        </w:rPr>
        <w:t>. Belo Horizonte: Autentica Editora, 2009.</w:t>
      </w:r>
    </w:p>
    <w:p w:rsidR="00C91AE9" w:rsidRDefault="00C91AE9" w:rsidP="00F77F50">
      <w:pPr>
        <w:pStyle w:val="SemEspaamento"/>
        <w:rPr>
          <w:rFonts w:ascii="Times New Roman" w:eastAsia="Times New Roman" w:hAnsi="Times New Roman" w:cs="Times New Roman"/>
          <w:bCs/>
          <w:sz w:val="20"/>
          <w:szCs w:val="20"/>
          <w:lang w:eastAsia="pt-BR"/>
        </w:rPr>
      </w:pPr>
    </w:p>
    <w:p w:rsidR="00C91AE9" w:rsidRPr="00C91AE9" w:rsidRDefault="00C91AE9" w:rsidP="00C91AE9">
      <w:pPr>
        <w:pStyle w:val="SemEspaamento"/>
        <w:ind w:firstLine="0"/>
        <w:rPr>
          <w:rFonts w:ascii="Times New Roman" w:eastAsia="Times New Roman" w:hAnsi="Times New Roman" w:cs="Times New Roman"/>
          <w:bCs/>
          <w:sz w:val="20"/>
          <w:szCs w:val="20"/>
          <w:lang w:eastAsia="pt-BR"/>
        </w:rPr>
      </w:pPr>
      <w:r w:rsidRPr="00C91AE9">
        <w:rPr>
          <w:rFonts w:ascii="Times New Roman" w:eastAsia="Times New Roman" w:hAnsi="Times New Roman" w:cs="Times New Roman"/>
          <w:bCs/>
          <w:sz w:val="20"/>
          <w:szCs w:val="20"/>
          <w:lang w:eastAsia="pt-BR"/>
        </w:rPr>
        <w:t>Notas</w:t>
      </w:r>
    </w:p>
    <w:sectPr w:rsidR="00C91AE9" w:rsidRPr="00C91AE9" w:rsidSect="008C375D">
      <w:footnotePr>
        <w:pos w:val="beneathText"/>
        <w:numFmt w:val="lowerRoman"/>
      </w:footnotePr>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AFC" w:rsidRDefault="00A74AFC" w:rsidP="00CE67DC">
      <w:r>
        <w:separator/>
      </w:r>
    </w:p>
  </w:endnote>
  <w:endnote w:type="continuationSeparator" w:id="0">
    <w:p w:rsidR="00A74AFC" w:rsidRDefault="00A74AFC" w:rsidP="00CE67DC">
      <w:r>
        <w:continuationSeparator/>
      </w:r>
    </w:p>
  </w:endnote>
  <w:endnote w:id="1">
    <w:p w:rsidR="00C91AE9" w:rsidRDefault="00C91AE9" w:rsidP="00214C04">
      <w:pPr>
        <w:rPr>
          <w:rFonts w:ascii="Times New Roman" w:hAnsi="Times New Roman" w:cs="Times New Roman"/>
          <w:sz w:val="20"/>
          <w:szCs w:val="20"/>
        </w:rPr>
      </w:pPr>
    </w:p>
    <w:p w:rsidR="00B51066" w:rsidRPr="00B51066" w:rsidRDefault="00B51066" w:rsidP="00214C04">
      <w:pPr>
        <w:rPr>
          <w:rFonts w:ascii="Times New Roman" w:hAnsi="Times New Roman" w:cs="Times New Roman"/>
          <w:sz w:val="20"/>
          <w:szCs w:val="20"/>
        </w:rPr>
      </w:pPr>
      <w:r w:rsidRPr="005E11F6">
        <w:rPr>
          <w:rStyle w:val="Refdenotadefim"/>
          <w:rFonts w:ascii="Times New Roman" w:hAnsi="Times New Roman" w:cs="Times New Roman"/>
          <w:sz w:val="20"/>
          <w:szCs w:val="20"/>
        </w:rPr>
        <w:endnoteRef/>
      </w:r>
      <w:r w:rsidRPr="005E11F6">
        <w:rPr>
          <w:rFonts w:ascii="Times New Roman" w:hAnsi="Times New Roman" w:cs="Times New Roman"/>
          <w:sz w:val="20"/>
          <w:szCs w:val="20"/>
        </w:rPr>
        <w:t xml:space="preserve"> </w:t>
      </w:r>
      <w:r w:rsidRPr="00B51066">
        <w:rPr>
          <w:rFonts w:ascii="Times New Roman" w:hAnsi="Times New Roman" w:cs="Times New Roman"/>
          <w:sz w:val="20"/>
          <w:szCs w:val="20"/>
        </w:rPr>
        <w:t>Inspirados em Alves (2003), optamos por uma forma de escrita</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que  consideramos  importante  para  marcar  os  sentidos  que   buscam  superar  a  </w:t>
      </w:r>
      <w:proofErr w:type="spellStart"/>
      <w:r w:rsidRPr="00B51066">
        <w:rPr>
          <w:rFonts w:ascii="Times New Roman" w:hAnsi="Times New Roman" w:cs="Times New Roman"/>
          <w:sz w:val="20"/>
          <w:szCs w:val="20"/>
        </w:rPr>
        <w:t>dicotomização</w:t>
      </w:r>
      <w:proofErr w:type="spellEnd"/>
      <w:r w:rsidRPr="00B51066">
        <w:rPr>
          <w:rFonts w:ascii="Times New Roman" w:hAnsi="Times New Roman" w:cs="Times New Roman"/>
          <w:sz w:val="20"/>
          <w:szCs w:val="20"/>
        </w:rPr>
        <w:t xml:space="preserve"> herdada do período no qual se “construiu” a ciência moderna. Em nossa escrita utilizamos palavras juntas para expressarmos</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a  ruptura  com  os  princípios  de  uma dicotomia “naturalizada” nas formas de ver e produzir o conhecimento. Dessa forma,</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marcamos a força política das palavras que em nossos sentidos referenciam </w:t>
      </w:r>
      <w:proofErr w:type="spellStart"/>
      <w:r w:rsidRPr="00B51066">
        <w:rPr>
          <w:rFonts w:ascii="Times New Roman" w:hAnsi="Times New Roman" w:cs="Times New Roman"/>
          <w:i/>
          <w:sz w:val="20"/>
          <w:szCs w:val="20"/>
        </w:rPr>
        <w:t>saberesfazeres</w:t>
      </w:r>
      <w:proofErr w:type="spellEnd"/>
      <w:r w:rsidRPr="00B51066">
        <w:rPr>
          <w:rFonts w:ascii="Times New Roman" w:hAnsi="Times New Roman" w:cs="Times New Roman"/>
          <w:i/>
          <w:sz w:val="20"/>
          <w:szCs w:val="20"/>
        </w:rPr>
        <w:t xml:space="preserve"> </w:t>
      </w:r>
      <w:r w:rsidRPr="00B51066">
        <w:rPr>
          <w:rFonts w:ascii="Times New Roman" w:hAnsi="Times New Roman" w:cs="Times New Roman"/>
          <w:sz w:val="20"/>
          <w:szCs w:val="20"/>
        </w:rPr>
        <w:t xml:space="preserve"> que não podem ser pensados separados.  </w:t>
      </w:r>
    </w:p>
    <w:p w:rsidR="00B51066" w:rsidRPr="00B51066" w:rsidRDefault="00B51066" w:rsidP="00214C04">
      <w:pPr>
        <w:pStyle w:val="Textodenotadefim"/>
        <w:rPr>
          <w:rFonts w:ascii="Times New Roman" w:hAnsi="Times New Roman" w:cs="Times New Roman"/>
        </w:rPr>
      </w:pPr>
    </w:p>
  </w:endnote>
  <w:endnote w:id="2">
    <w:p w:rsidR="00B51066" w:rsidRPr="00B51066" w:rsidRDefault="00B51066" w:rsidP="00B51066">
      <w:pPr>
        <w:pStyle w:val="SemEspaamento"/>
        <w:spacing w:line="240" w:lineRule="auto"/>
        <w:ind w:firstLine="0"/>
        <w:rPr>
          <w:rFonts w:ascii="Times New Roman" w:hAnsi="Times New Roman" w:cs="Times New Roman"/>
          <w:sz w:val="20"/>
          <w:szCs w:val="20"/>
        </w:rPr>
      </w:pPr>
      <w:r w:rsidRPr="00B51066">
        <w:rPr>
          <w:rStyle w:val="Refdenotadefim"/>
          <w:rFonts w:ascii="Times New Roman" w:hAnsi="Times New Roman" w:cs="Times New Roman"/>
          <w:sz w:val="20"/>
          <w:szCs w:val="20"/>
        </w:rPr>
        <w:endnoteRef/>
      </w:r>
      <w:r w:rsidRPr="00B51066">
        <w:rPr>
          <w:rFonts w:ascii="Times New Roman" w:hAnsi="Times New Roman" w:cs="Times New Roman"/>
          <w:sz w:val="20"/>
          <w:szCs w:val="20"/>
        </w:rPr>
        <w:t xml:space="preserve"> A noção de atos de currículo que nos acompanha neste artigo, nos coloca em outra rede de sentidos e significações, diferente do currículo instituído nos documentos oficiais. Macedo (2013, p. 13), ao citar Silva, Arroyo e Macedo, se refere ao currículo </w:t>
      </w:r>
      <w:proofErr w:type="gramStart"/>
      <w:r w:rsidRPr="00B51066">
        <w:rPr>
          <w:rFonts w:ascii="Times New Roman" w:hAnsi="Times New Roman" w:cs="Times New Roman"/>
          <w:sz w:val="20"/>
          <w:szCs w:val="20"/>
        </w:rPr>
        <w:t>“como uma pauta onde interesses se encontram ou se desencontram; um território de disputas; um território contestado; um lugar da emergência de alterações, de intimidades e de negociações.</w:t>
      </w:r>
      <w:proofErr w:type="gramEnd"/>
      <w:r w:rsidRPr="00B51066">
        <w:rPr>
          <w:rFonts w:ascii="Times New Roman" w:hAnsi="Times New Roman" w:cs="Times New Roman"/>
          <w:sz w:val="20"/>
          <w:szCs w:val="20"/>
        </w:rPr>
        <w:t xml:space="preserve"> O currículo é, portanto, ato, criação, sentidos, multicriação implicada dos atores sociais que fazem currículo em/na relação consigo, com o outro, com o mundo. Parece-nos oportuno considerar que a condição de </w:t>
      </w:r>
      <w:proofErr w:type="spellStart"/>
      <w:r w:rsidRPr="00B51066">
        <w:rPr>
          <w:rFonts w:ascii="Times New Roman" w:hAnsi="Times New Roman" w:cs="Times New Roman"/>
          <w:sz w:val="20"/>
          <w:szCs w:val="20"/>
        </w:rPr>
        <w:t>curriculantes</w:t>
      </w:r>
      <w:proofErr w:type="spellEnd"/>
      <w:r w:rsidRPr="00B51066">
        <w:rPr>
          <w:rFonts w:ascii="Times New Roman" w:hAnsi="Times New Roman" w:cs="Times New Roman"/>
          <w:sz w:val="20"/>
          <w:szCs w:val="20"/>
        </w:rPr>
        <w:t xml:space="preserve">, referenciada por Macedo (2013), se insere em uma rede que envolve implicação, autorização e alteração, conceitos caros da </w:t>
      </w:r>
      <w:proofErr w:type="spellStart"/>
      <w:r w:rsidRPr="00B51066">
        <w:rPr>
          <w:rFonts w:ascii="Times New Roman" w:hAnsi="Times New Roman" w:cs="Times New Roman"/>
          <w:sz w:val="20"/>
          <w:szCs w:val="20"/>
        </w:rPr>
        <w:t>multirreferencialidade</w:t>
      </w:r>
      <w:proofErr w:type="spellEnd"/>
      <w:r w:rsidRPr="00B51066">
        <w:rPr>
          <w:rFonts w:ascii="Times New Roman" w:hAnsi="Times New Roman" w:cs="Times New Roman"/>
          <w:sz w:val="20"/>
          <w:szCs w:val="20"/>
        </w:rPr>
        <w:t xml:space="preserve"> e dos atos de currículo como constituição epistemológica e, principalmente, postura política (RIBEIRO, 2015).</w:t>
      </w:r>
    </w:p>
    <w:p w:rsidR="00B51066" w:rsidRPr="00B51066" w:rsidRDefault="00B51066" w:rsidP="00214C04">
      <w:pPr>
        <w:pStyle w:val="Textodenotadefim"/>
        <w:rPr>
          <w:rFonts w:ascii="Times New Roman" w:hAnsi="Times New Roman" w:cs="Times New Roman"/>
        </w:rPr>
      </w:pPr>
    </w:p>
  </w:endnote>
  <w:endnote w:id="3">
    <w:p w:rsidR="00B51066" w:rsidRPr="00B51066" w:rsidRDefault="00B51066" w:rsidP="00CE67DC">
      <w:pPr>
        <w:pStyle w:val="Textodenotadefim"/>
        <w:jc w:val="left"/>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Movimento denominado por Alves (2008) para expressar “os diferentes e variados modos de </w:t>
      </w:r>
      <w:proofErr w:type="spellStart"/>
      <w:r w:rsidRPr="00B51066">
        <w:rPr>
          <w:rFonts w:ascii="Times New Roman" w:hAnsi="Times New Roman" w:cs="Times New Roman"/>
          <w:i/>
        </w:rPr>
        <w:t>fazerpensar</w:t>
      </w:r>
      <w:proofErr w:type="spellEnd"/>
      <w:r w:rsidRPr="00B51066">
        <w:rPr>
          <w:rFonts w:ascii="Times New Roman" w:hAnsi="Times New Roman" w:cs="Times New Roman"/>
        </w:rPr>
        <w:t xml:space="preserve"> nos quais se misturam agir, dizer, criar e lembrar” (p. 134)</w:t>
      </w:r>
    </w:p>
    <w:p w:rsidR="00B51066" w:rsidRPr="00B51066" w:rsidRDefault="00B51066" w:rsidP="00CE67DC">
      <w:pPr>
        <w:pStyle w:val="Textodenotadefim"/>
        <w:jc w:val="left"/>
        <w:rPr>
          <w:rFonts w:ascii="Times New Roman" w:hAnsi="Times New Roman" w:cs="Times New Roman"/>
        </w:rPr>
      </w:pPr>
    </w:p>
  </w:endnote>
  <w:endnote w:id="4">
    <w:p w:rsidR="00B51066" w:rsidRPr="00B51066" w:rsidRDefault="00B51066" w:rsidP="009A18EE">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Noção central no pensamento de Nilda Alves (2010), as redes educativas nos possibilitam pensar a formação como processos de articulação entre os diferentes contextos em que ocorrem. As redes educativas são tecidas nos múltiplos contextos de </w:t>
      </w:r>
      <w:proofErr w:type="spellStart"/>
      <w:r w:rsidRPr="00B51066">
        <w:rPr>
          <w:rFonts w:ascii="Times New Roman" w:hAnsi="Times New Roman" w:cs="Times New Roman"/>
          <w:i/>
        </w:rPr>
        <w:t>práticasteorias</w:t>
      </w:r>
      <w:proofErr w:type="spellEnd"/>
      <w:r w:rsidRPr="00B51066">
        <w:rPr>
          <w:rFonts w:ascii="Times New Roman" w:hAnsi="Times New Roman" w:cs="Times New Roman"/>
        </w:rPr>
        <w:t xml:space="preserve"> nos </w:t>
      </w:r>
      <w:proofErr w:type="spellStart"/>
      <w:r w:rsidRPr="00B51066">
        <w:rPr>
          <w:rFonts w:ascii="Times New Roman" w:hAnsi="Times New Roman" w:cs="Times New Roman"/>
          <w:i/>
        </w:rPr>
        <w:t>espaçostempos</w:t>
      </w:r>
      <w:proofErr w:type="spellEnd"/>
      <w:r w:rsidRPr="00B51066">
        <w:rPr>
          <w:rFonts w:ascii="Times New Roman" w:hAnsi="Times New Roman" w:cs="Times New Roman"/>
          <w:i/>
        </w:rPr>
        <w:t xml:space="preserve"> </w:t>
      </w:r>
      <w:proofErr w:type="spellStart"/>
      <w:r w:rsidRPr="00B51066">
        <w:rPr>
          <w:rFonts w:ascii="Times New Roman" w:hAnsi="Times New Roman" w:cs="Times New Roman"/>
          <w:i/>
        </w:rPr>
        <w:t>dentrofora</w:t>
      </w:r>
      <w:proofErr w:type="spellEnd"/>
      <w:r w:rsidRPr="00B51066">
        <w:rPr>
          <w:rFonts w:ascii="Times New Roman" w:hAnsi="Times New Roman" w:cs="Times New Roman"/>
        </w:rPr>
        <w:t xml:space="preserve"> da escola.</w:t>
      </w:r>
    </w:p>
    <w:p w:rsidR="00B51066" w:rsidRPr="00B51066" w:rsidRDefault="00B51066" w:rsidP="009A18EE">
      <w:pPr>
        <w:pStyle w:val="Textodenotadefim"/>
        <w:rPr>
          <w:rFonts w:ascii="Times New Roman" w:hAnsi="Times New Roman" w:cs="Times New Roman"/>
        </w:rPr>
      </w:pPr>
    </w:p>
  </w:endnote>
  <w:endnote w:id="5">
    <w:p w:rsidR="00B51066" w:rsidRPr="00B51066" w:rsidRDefault="00B51066" w:rsidP="009A18EE">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Surgem nos estudos de </w:t>
      </w:r>
      <w:proofErr w:type="spellStart"/>
      <w:r w:rsidRPr="00B51066">
        <w:rPr>
          <w:rFonts w:ascii="Times New Roman" w:hAnsi="Times New Roman" w:cs="Times New Roman"/>
        </w:rPr>
        <w:t>Boaventura</w:t>
      </w:r>
      <w:proofErr w:type="spellEnd"/>
      <w:r w:rsidRPr="00B51066">
        <w:rPr>
          <w:rFonts w:ascii="Times New Roman" w:hAnsi="Times New Roman" w:cs="Times New Roman"/>
        </w:rPr>
        <w:t xml:space="preserve"> Santos (2005)</w:t>
      </w:r>
      <w:proofErr w:type="gramStart"/>
      <w:r w:rsidRPr="00B51066">
        <w:rPr>
          <w:rFonts w:ascii="Times New Roman" w:hAnsi="Times New Roman" w:cs="Times New Roman"/>
        </w:rPr>
        <w:t xml:space="preserve">  </w:t>
      </w:r>
      <w:proofErr w:type="gramEnd"/>
      <w:r w:rsidRPr="00B51066">
        <w:rPr>
          <w:rFonts w:ascii="Times New Roman" w:hAnsi="Times New Roman" w:cs="Times New Roman"/>
        </w:rPr>
        <w:t xml:space="preserve">como resultado de reflexões teórico-epistemológicas sinalizando alternativas à globalização e ao capitalismo global produzidas por entidade e movimentos contra a exclusão e discriminação e fundamenta-se em 3 pressupostos:  a experiência social é muito mais ampla e variada do que a tradição científica ou filosófica ocidental; a riqueza social produzida fora da razão cosmopolita estar a ser desperdiçada; é necessário propor um modelo diferente de racionalidade que não desperdice as experiências sociais. </w:t>
      </w:r>
    </w:p>
    <w:p w:rsidR="00B51066" w:rsidRPr="00B51066" w:rsidRDefault="00B51066" w:rsidP="009A18EE">
      <w:pPr>
        <w:pStyle w:val="Textodenotadefim"/>
        <w:rPr>
          <w:rFonts w:ascii="Times New Roman" w:hAnsi="Times New Roman" w:cs="Times New Roman"/>
        </w:rPr>
      </w:pPr>
    </w:p>
  </w:endnote>
  <w:endnote w:id="6">
    <w:p w:rsidR="00B51066" w:rsidRPr="00B51066" w:rsidRDefault="00B51066" w:rsidP="005E11F6">
      <w:pPr>
        <w:rPr>
          <w:rFonts w:ascii="Times New Roman" w:hAnsi="Times New Roman" w:cs="Times New Roman"/>
          <w:sz w:val="20"/>
          <w:szCs w:val="20"/>
        </w:rPr>
      </w:pPr>
      <w:r w:rsidRPr="00B51066">
        <w:rPr>
          <w:rStyle w:val="Refdenotadefim"/>
          <w:rFonts w:ascii="Times New Roman" w:hAnsi="Times New Roman" w:cs="Times New Roman"/>
          <w:sz w:val="20"/>
          <w:szCs w:val="20"/>
        </w:rPr>
        <w:endnoteRef/>
      </w:r>
      <w:r w:rsidRPr="00B51066">
        <w:rPr>
          <w:rFonts w:ascii="Times New Roman" w:hAnsi="Times New Roman" w:cs="Times New Roman"/>
          <w:sz w:val="20"/>
          <w:szCs w:val="20"/>
        </w:rPr>
        <w:t xml:space="preserve"> A razão metonímia consiste na crença à racionalidade </w:t>
      </w:r>
      <w:proofErr w:type="spellStart"/>
      <w:r w:rsidRPr="00B51066">
        <w:rPr>
          <w:rFonts w:ascii="Times New Roman" w:hAnsi="Times New Roman" w:cs="Times New Roman"/>
          <w:sz w:val="20"/>
          <w:szCs w:val="20"/>
        </w:rPr>
        <w:t>cognitivo-instrumental</w:t>
      </w:r>
      <w:proofErr w:type="spellEnd"/>
      <w:r w:rsidRPr="00B51066">
        <w:rPr>
          <w:rFonts w:ascii="Times New Roman" w:hAnsi="Times New Roman" w:cs="Times New Roman"/>
          <w:sz w:val="20"/>
          <w:szCs w:val="20"/>
        </w:rPr>
        <w:t xml:space="preserve">. Racionalidade que preside a ciência moderna e que se tornou o “modelo de conhecimento global” de racionalidade científica que se distingue e se defende dos saberes tradicionais, do senso comum, das humanidades. </w:t>
      </w:r>
      <w:proofErr w:type="spellStart"/>
      <w:r w:rsidRPr="00B51066">
        <w:rPr>
          <w:rFonts w:ascii="Times New Roman" w:hAnsi="Times New Roman" w:cs="Times New Roman"/>
          <w:sz w:val="20"/>
          <w:szCs w:val="20"/>
        </w:rPr>
        <w:t>Boaventura</w:t>
      </w:r>
      <w:proofErr w:type="spellEnd"/>
      <w:r w:rsidRPr="00B51066">
        <w:rPr>
          <w:rFonts w:ascii="Times New Roman" w:hAnsi="Times New Roman" w:cs="Times New Roman"/>
          <w:sz w:val="20"/>
          <w:szCs w:val="20"/>
        </w:rPr>
        <w:t xml:space="preserve"> (2005) se utiliza de amplos argumentos </w:t>
      </w:r>
      <w:proofErr w:type="spellStart"/>
      <w:r w:rsidRPr="00B51066">
        <w:rPr>
          <w:rFonts w:ascii="Times New Roman" w:hAnsi="Times New Roman" w:cs="Times New Roman"/>
          <w:sz w:val="20"/>
          <w:szCs w:val="20"/>
        </w:rPr>
        <w:t>político-epistemológicos</w:t>
      </w:r>
      <w:proofErr w:type="spellEnd"/>
      <w:r w:rsidRPr="00B51066">
        <w:rPr>
          <w:rFonts w:ascii="Times New Roman" w:hAnsi="Times New Roman" w:cs="Times New Roman"/>
          <w:sz w:val="20"/>
          <w:szCs w:val="20"/>
        </w:rPr>
        <w:t xml:space="preserve"> para a construção de uma tese que defende a diversidade epistemológica do mundo. No entanto, mostra quão amplo, profundo e duradouro foi e tem sido o debate que de um lado busca a sustentação da ciência como única forma de conhecimento válido e de outro lado, a busca por</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outras formas de conhecimento que buscam o bem e a  felicidade ou a continuidade entre sujeito e objeto, entre natureza e cultura, entre homens e mulheres e entre os seres humanos e todas a s outras criaturas. </w:t>
      </w:r>
    </w:p>
    <w:p w:rsidR="00B51066" w:rsidRPr="00B51066" w:rsidRDefault="00B51066" w:rsidP="005E11F6">
      <w:pPr>
        <w:pStyle w:val="Textodenotadefim"/>
        <w:rPr>
          <w:rFonts w:ascii="Times New Roman" w:hAnsi="Times New Roman" w:cs="Times New Roman"/>
        </w:rPr>
      </w:pPr>
    </w:p>
  </w:endnote>
  <w:endnote w:id="7">
    <w:p w:rsidR="00B51066" w:rsidRPr="00B51066" w:rsidRDefault="00B51066" w:rsidP="008C375D">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A dimensão da implicação e existencial tem sido sempre referenciada nes</w:t>
      </w:r>
      <w:r w:rsidR="00EF4E29">
        <w:rPr>
          <w:rFonts w:ascii="Times New Roman" w:hAnsi="Times New Roman" w:cs="Times New Roman"/>
        </w:rPr>
        <w:t>t</w:t>
      </w:r>
      <w:r w:rsidRPr="00B51066">
        <w:rPr>
          <w:rFonts w:ascii="Times New Roman" w:hAnsi="Times New Roman" w:cs="Times New Roman"/>
        </w:rPr>
        <w:t>e trabalho</w:t>
      </w:r>
      <w:proofErr w:type="gramStart"/>
      <w:r w:rsidRPr="00B51066">
        <w:rPr>
          <w:rFonts w:ascii="Times New Roman" w:hAnsi="Times New Roman" w:cs="Times New Roman"/>
        </w:rPr>
        <w:t xml:space="preserve">  </w:t>
      </w:r>
      <w:proofErr w:type="gramEnd"/>
      <w:r w:rsidRPr="00B51066">
        <w:rPr>
          <w:rFonts w:ascii="Times New Roman" w:hAnsi="Times New Roman" w:cs="Times New Roman"/>
        </w:rPr>
        <w:t xml:space="preserve">com base na perspectiva epistemológica multirreferencial. Essas noções, relacionadas </w:t>
      </w:r>
      <w:proofErr w:type="gramStart"/>
      <w:r w:rsidRPr="00B51066">
        <w:rPr>
          <w:rFonts w:ascii="Times New Roman" w:hAnsi="Times New Roman" w:cs="Times New Roman"/>
        </w:rPr>
        <w:t>a</w:t>
      </w:r>
      <w:proofErr w:type="gramEnd"/>
      <w:r w:rsidRPr="00B51066">
        <w:rPr>
          <w:rFonts w:ascii="Times New Roman" w:hAnsi="Times New Roman" w:cs="Times New Roman"/>
        </w:rPr>
        <w:t xml:space="preserve"> implicação e autoria remete aquelas manifestações psíquicas que se exaltam dentro de nós em função daquilo que estamos interessados  (BARBOSA, 2010).</w:t>
      </w:r>
    </w:p>
    <w:p w:rsidR="00B51066" w:rsidRPr="00B51066" w:rsidRDefault="00B51066" w:rsidP="008C375D">
      <w:pPr>
        <w:pStyle w:val="Textodenotadefim"/>
        <w:rPr>
          <w:rFonts w:ascii="Times New Roman" w:hAnsi="Times New Roman" w:cs="Times New Roman"/>
        </w:rPr>
      </w:pPr>
    </w:p>
  </w:endnote>
  <w:endnote w:id="8">
    <w:p w:rsidR="00B51066" w:rsidRPr="00B51066" w:rsidRDefault="00B51066" w:rsidP="008C375D">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Trazemos a ideia de escola como instituição formativa que vai desde a educação básica até o ensino superior. Mesmo reconhecendo as especificidades e aprofundamento de cada nível de ensino, pensamos que a formação precisa envolver perspectivas múltiplas com intencionalidades comuns como: aprendizagem de conteúdos historicamente construídos, formação humana, práticas de letramentos situadas nas transformações sociais, autonomia, autoria.</w:t>
      </w:r>
    </w:p>
    <w:p w:rsidR="00B51066" w:rsidRPr="00B51066" w:rsidRDefault="00B51066" w:rsidP="008C375D">
      <w:pPr>
        <w:pStyle w:val="Textodenotadefim"/>
        <w:rPr>
          <w:rFonts w:ascii="Times New Roman" w:hAnsi="Times New Roman" w:cs="Times New Roman"/>
        </w:rPr>
      </w:pPr>
    </w:p>
  </w:endnote>
  <w:endnote w:id="9">
    <w:p w:rsidR="00B51066" w:rsidRPr="00B51066" w:rsidRDefault="00B51066" w:rsidP="00CE67DC">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w:t>
      </w:r>
      <w:proofErr w:type="spellStart"/>
      <w:r w:rsidRPr="00B51066">
        <w:rPr>
          <w:rFonts w:ascii="Times New Roman" w:hAnsi="Times New Roman" w:cs="Times New Roman"/>
        </w:rPr>
        <w:t>Barbier</w:t>
      </w:r>
      <w:proofErr w:type="spellEnd"/>
      <w:r w:rsidRPr="00B51066">
        <w:rPr>
          <w:rFonts w:ascii="Times New Roman" w:hAnsi="Times New Roman" w:cs="Times New Roman"/>
        </w:rPr>
        <w:t xml:space="preserve"> não utiliza os termos razão e emoção juntos. Optamos pelo neologismo inspirados nos estudos com os cotidianos, por acreditarmos ser necessária uma escrita que mais se aproxime da ideia que desejamos expressar.  Por isso a grafia </w:t>
      </w:r>
      <w:proofErr w:type="spellStart"/>
      <w:r w:rsidRPr="00B51066">
        <w:rPr>
          <w:rFonts w:ascii="Times New Roman" w:hAnsi="Times New Roman" w:cs="Times New Roman"/>
          <w:i/>
        </w:rPr>
        <w:t>razãoemoção</w:t>
      </w:r>
      <w:proofErr w:type="spellEnd"/>
      <w:r w:rsidRPr="00B51066">
        <w:rPr>
          <w:rFonts w:ascii="Times New Roman" w:hAnsi="Times New Roman" w:cs="Times New Roman"/>
          <w:i/>
        </w:rPr>
        <w:t>,</w:t>
      </w:r>
      <w:r w:rsidRPr="00B51066">
        <w:rPr>
          <w:rFonts w:ascii="Times New Roman" w:hAnsi="Times New Roman" w:cs="Times New Roman"/>
        </w:rPr>
        <w:t xml:space="preserve"> pois não a percebemos uma sem a outra. </w:t>
      </w:r>
    </w:p>
    <w:p w:rsidR="00B51066" w:rsidRPr="00B51066" w:rsidRDefault="00B51066" w:rsidP="00CE67DC">
      <w:pPr>
        <w:pStyle w:val="Textodenotadefim"/>
        <w:rPr>
          <w:rFonts w:ascii="Times New Roman" w:hAnsi="Times New Roman" w:cs="Times New Roman"/>
        </w:rPr>
      </w:pPr>
    </w:p>
  </w:endnote>
  <w:endnote w:id="10">
    <w:p w:rsidR="00B51066" w:rsidRPr="00B51066" w:rsidRDefault="00B51066" w:rsidP="00CE67DC">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Esse termo é utilizado por </w:t>
      </w:r>
      <w:proofErr w:type="spellStart"/>
      <w:r w:rsidRPr="00B51066">
        <w:rPr>
          <w:rFonts w:ascii="Times New Roman" w:hAnsi="Times New Roman" w:cs="Times New Roman"/>
        </w:rPr>
        <w:t>Santaella</w:t>
      </w:r>
      <w:proofErr w:type="spellEnd"/>
      <w:r w:rsidR="00653D3B">
        <w:rPr>
          <w:rFonts w:ascii="Times New Roman" w:hAnsi="Times New Roman" w:cs="Times New Roman"/>
        </w:rPr>
        <w:t xml:space="preserve"> </w:t>
      </w:r>
      <w:r w:rsidRPr="00B51066">
        <w:rPr>
          <w:rFonts w:ascii="Times New Roman" w:hAnsi="Times New Roman" w:cs="Times New Roman"/>
        </w:rPr>
        <w:t xml:space="preserve">(2013) para se referir aos sujeitos contemporâneos que em seu cotidiano </w:t>
      </w:r>
      <w:proofErr w:type="spellStart"/>
      <w:r w:rsidRPr="00B51066">
        <w:rPr>
          <w:rFonts w:ascii="Times New Roman" w:hAnsi="Times New Roman" w:cs="Times New Roman"/>
        </w:rPr>
        <w:t>imersivo</w:t>
      </w:r>
      <w:proofErr w:type="spellEnd"/>
      <w:r w:rsidRPr="00B51066">
        <w:rPr>
          <w:rFonts w:ascii="Times New Roman" w:hAnsi="Times New Roman" w:cs="Times New Roman"/>
        </w:rPr>
        <w:t xml:space="preserve"> nas redes digitais atua como produtor e consumidor de texto multimídia.</w:t>
      </w:r>
    </w:p>
    <w:p w:rsidR="00B51066" w:rsidRPr="00B51066" w:rsidRDefault="00B51066" w:rsidP="00CE67DC">
      <w:pPr>
        <w:pStyle w:val="Textodenotadefim"/>
        <w:rPr>
          <w:rFonts w:ascii="Times New Roman" w:hAnsi="Times New Roman" w:cs="Times New Roman"/>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AFC" w:rsidRDefault="00A74AFC" w:rsidP="00CE67DC">
      <w:r>
        <w:separator/>
      </w:r>
    </w:p>
  </w:footnote>
  <w:footnote w:type="continuationSeparator" w:id="0">
    <w:p w:rsidR="00A74AFC" w:rsidRDefault="00A74AFC" w:rsidP="00CE67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nsid w:val="5CD4774B"/>
    <w:multiLevelType w:val="hybridMultilevel"/>
    <w:tmpl w:val="971A373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7C6D2872"/>
    <w:multiLevelType w:val="multilevel"/>
    <w:tmpl w:val="5964D5D0"/>
    <w:lvl w:ilvl="0">
      <w:start w:val="1"/>
      <w:numFmt w:val="decimal"/>
      <w:pStyle w:val="Ttulo2"/>
      <w:lvlText w:val="%1"/>
      <w:lvlJc w:val="left"/>
      <w:pPr>
        <w:ind w:left="360" w:hanging="360"/>
      </w:pPr>
      <w:rPr>
        <w:rFonts w:hint="default"/>
      </w:rPr>
    </w:lvl>
    <w:lvl w:ilvl="1">
      <w:start w:val="1"/>
      <w:numFmt w:val="decimal"/>
      <w:pStyle w:val="Ttulo6"/>
      <w:isLgl/>
      <w:lvlText w:val="%1.%2"/>
      <w:lvlJc w:val="left"/>
      <w:pPr>
        <w:ind w:left="390" w:hanging="390"/>
      </w:pPr>
      <w:rPr>
        <w:rFonts w:hint="default"/>
      </w:rPr>
    </w:lvl>
    <w:lvl w:ilvl="2">
      <w:start w:val="1"/>
      <w:numFmt w:val="decimal"/>
      <w:pStyle w:val="Ttulo7"/>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pos w:val="beneathText"/>
    <w:numFmt w:val="lowerRoman"/>
    <w:footnote w:id="-1"/>
    <w:footnote w:id="0"/>
  </w:footnotePr>
  <w:endnotePr>
    <w:endnote w:id="-1"/>
    <w:endnote w:id="0"/>
  </w:endnotePr>
  <w:compat/>
  <w:rsids>
    <w:rsidRoot w:val="00CE67DC"/>
    <w:rsid w:val="00037998"/>
    <w:rsid w:val="00076BEC"/>
    <w:rsid w:val="000A7FD3"/>
    <w:rsid w:val="00100A2E"/>
    <w:rsid w:val="00122CF9"/>
    <w:rsid w:val="00127A79"/>
    <w:rsid w:val="00153B75"/>
    <w:rsid w:val="001C71AB"/>
    <w:rsid w:val="00214C04"/>
    <w:rsid w:val="00255FEC"/>
    <w:rsid w:val="002649D5"/>
    <w:rsid w:val="00293DA7"/>
    <w:rsid w:val="00295FA4"/>
    <w:rsid w:val="002A75A8"/>
    <w:rsid w:val="002B1882"/>
    <w:rsid w:val="003177CC"/>
    <w:rsid w:val="00323688"/>
    <w:rsid w:val="003A53E7"/>
    <w:rsid w:val="003B40E7"/>
    <w:rsid w:val="003C48EA"/>
    <w:rsid w:val="003D244E"/>
    <w:rsid w:val="003F0DB5"/>
    <w:rsid w:val="0040117D"/>
    <w:rsid w:val="00413C3B"/>
    <w:rsid w:val="00424D08"/>
    <w:rsid w:val="004668D9"/>
    <w:rsid w:val="004B6EB6"/>
    <w:rsid w:val="004C222D"/>
    <w:rsid w:val="00506C36"/>
    <w:rsid w:val="00547022"/>
    <w:rsid w:val="0056238F"/>
    <w:rsid w:val="00586493"/>
    <w:rsid w:val="005A3657"/>
    <w:rsid w:val="005E11F6"/>
    <w:rsid w:val="0065058C"/>
    <w:rsid w:val="00653D3B"/>
    <w:rsid w:val="00654DAF"/>
    <w:rsid w:val="00670929"/>
    <w:rsid w:val="0073577B"/>
    <w:rsid w:val="00740960"/>
    <w:rsid w:val="00774AFB"/>
    <w:rsid w:val="00781DEC"/>
    <w:rsid w:val="00794103"/>
    <w:rsid w:val="00823485"/>
    <w:rsid w:val="00851D79"/>
    <w:rsid w:val="00867422"/>
    <w:rsid w:val="008679D2"/>
    <w:rsid w:val="00885BA7"/>
    <w:rsid w:val="00886FA0"/>
    <w:rsid w:val="008B6D28"/>
    <w:rsid w:val="008C375D"/>
    <w:rsid w:val="009212DC"/>
    <w:rsid w:val="00936A22"/>
    <w:rsid w:val="009A18EE"/>
    <w:rsid w:val="009D1F0E"/>
    <w:rsid w:val="00A0325C"/>
    <w:rsid w:val="00A60584"/>
    <w:rsid w:val="00A74AFC"/>
    <w:rsid w:val="00B51066"/>
    <w:rsid w:val="00B81596"/>
    <w:rsid w:val="00B93218"/>
    <w:rsid w:val="00BD3A8C"/>
    <w:rsid w:val="00C036DC"/>
    <w:rsid w:val="00C21CA2"/>
    <w:rsid w:val="00C35002"/>
    <w:rsid w:val="00C40A77"/>
    <w:rsid w:val="00C91AE9"/>
    <w:rsid w:val="00CB650F"/>
    <w:rsid w:val="00CE67DC"/>
    <w:rsid w:val="00D42EDA"/>
    <w:rsid w:val="00D56077"/>
    <w:rsid w:val="00D57B2B"/>
    <w:rsid w:val="00DB203F"/>
    <w:rsid w:val="00E24E93"/>
    <w:rsid w:val="00E77F2F"/>
    <w:rsid w:val="00EA3B30"/>
    <w:rsid w:val="00EC3A2D"/>
    <w:rsid w:val="00EF4E29"/>
    <w:rsid w:val="00F54627"/>
    <w:rsid w:val="00F77F5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7DC"/>
    <w:pPr>
      <w:spacing w:line="240" w:lineRule="auto"/>
      <w:ind w:firstLine="0"/>
    </w:pPr>
    <w:rPr>
      <w:rFonts w:ascii="Arial" w:hAnsi="Arial"/>
      <w:sz w:val="24"/>
    </w:rPr>
  </w:style>
  <w:style w:type="paragraph" w:styleId="Ttulo1">
    <w:name w:val="heading 1"/>
    <w:basedOn w:val="Normal"/>
    <w:link w:val="Ttulo1Char"/>
    <w:uiPriority w:val="9"/>
    <w:qFormat/>
    <w:rsid w:val="00CE67DC"/>
    <w:pPr>
      <w:spacing w:before="100" w:beforeAutospacing="1" w:after="100" w:afterAutospacing="1" w:line="360" w:lineRule="auto"/>
      <w:outlineLvl w:val="0"/>
    </w:pPr>
    <w:rPr>
      <w:rFonts w:eastAsia="Times New Roman" w:cs="Times New Roman"/>
      <w:b/>
      <w:bCs/>
      <w:kern w:val="36"/>
      <w:szCs w:val="48"/>
      <w:lang w:eastAsia="pt-BR"/>
    </w:rPr>
  </w:style>
  <w:style w:type="paragraph" w:styleId="Ttulo2">
    <w:name w:val="heading 2"/>
    <w:aliases w:val="Título X."/>
    <w:basedOn w:val="Normal"/>
    <w:next w:val="Normal"/>
    <w:link w:val="Ttulo2Char1"/>
    <w:uiPriority w:val="9"/>
    <w:unhideWhenUsed/>
    <w:qFormat/>
    <w:rsid w:val="00CE67DC"/>
    <w:pPr>
      <w:keepNext/>
      <w:keepLines/>
      <w:numPr>
        <w:numId w:val="1"/>
      </w:numPr>
      <w:spacing w:after="480" w:line="360" w:lineRule="auto"/>
      <w:jc w:val="left"/>
      <w:outlineLvl w:val="1"/>
    </w:pPr>
    <w:rPr>
      <w:rFonts w:eastAsiaTheme="majorEastAsia" w:cstheme="majorBidi"/>
      <w:b/>
      <w:bCs/>
      <w:szCs w:val="26"/>
    </w:rPr>
  </w:style>
  <w:style w:type="paragraph" w:styleId="Ttulo3">
    <w:name w:val="heading 3"/>
    <w:aliases w:val="Citações"/>
    <w:basedOn w:val="Normal"/>
    <w:next w:val="Normal"/>
    <w:link w:val="Ttulo3Char"/>
    <w:uiPriority w:val="9"/>
    <w:unhideWhenUsed/>
    <w:qFormat/>
    <w:rsid w:val="00CE67DC"/>
    <w:pPr>
      <w:spacing w:after="240"/>
      <w:ind w:left="2268"/>
      <w:outlineLvl w:val="2"/>
    </w:pPr>
    <w:rPr>
      <w:rFonts w:cs="Arial"/>
      <w:color w:val="000000"/>
      <w:sz w:val="18"/>
      <w:szCs w:val="18"/>
    </w:rPr>
  </w:style>
  <w:style w:type="paragraph" w:styleId="Ttulo6">
    <w:name w:val="heading 6"/>
    <w:aliases w:val="Título X.Y."/>
    <w:basedOn w:val="Normal"/>
    <w:next w:val="Normal"/>
    <w:link w:val="Ttulo6Char"/>
    <w:uiPriority w:val="9"/>
    <w:unhideWhenUsed/>
    <w:qFormat/>
    <w:rsid w:val="00CE67DC"/>
    <w:pPr>
      <w:keepNext/>
      <w:keepLines/>
      <w:numPr>
        <w:ilvl w:val="1"/>
        <w:numId w:val="1"/>
      </w:numPr>
      <w:spacing w:before="720" w:after="720" w:line="360" w:lineRule="auto"/>
      <w:outlineLvl w:val="5"/>
    </w:pPr>
    <w:rPr>
      <w:rFonts w:eastAsiaTheme="majorEastAsia" w:cstheme="majorBidi"/>
      <w:b/>
      <w:iCs/>
    </w:rPr>
  </w:style>
  <w:style w:type="paragraph" w:styleId="Ttulo7">
    <w:name w:val="heading 7"/>
    <w:aliases w:val="Título X.Y.Z."/>
    <w:basedOn w:val="Normal"/>
    <w:next w:val="Normal"/>
    <w:link w:val="Ttulo7Char"/>
    <w:uiPriority w:val="9"/>
    <w:unhideWhenUsed/>
    <w:qFormat/>
    <w:rsid w:val="00CE67DC"/>
    <w:pPr>
      <w:keepNext/>
      <w:keepLines/>
      <w:numPr>
        <w:ilvl w:val="2"/>
        <w:numId w:val="1"/>
      </w:numPr>
      <w:spacing w:before="720" w:after="720" w:line="360" w:lineRule="auto"/>
      <w:outlineLvl w:val="6"/>
    </w:pPr>
    <w:rPr>
      <w:rFonts w:eastAsiaTheme="majorEastAsia" w:cstheme="majorBidi"/>
      <w:iCs/>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E67DC"/>
    <w:rPr>
      <w:rFonts w:ascii="Arial" w:eastAsia="Times New Roman" w:hAnsi="Arial" w:cs="Times New Roman"/>
      <w:b/>
      <w:bCs/>
      <w:kern w:val="36"/>
      <w:sz w:val="24"/>
      <w:szCs w:val="48"/>
      <w:lang w:eastAsia="pt-BR"/>
    </w:rPr>
  </w:style>
  <w:style w:type="character" w:customStyle="1" w:styleId="Ttulo2Char">
    <w:name w:val="Título 2 Char"/>
    <w:basedOn w:val="Fontepargpadro"/>
    <w:link w:val="Ttulo2"/>
    <w:uiPriority w:val="9"/>
    <w:semiHidden/>
    <w:rsid w:val="00CE67DC"/>
    <w:rPr>
      <w:rFonts w:asciiTheme="majorHAnsi" w:eastAsiaTheme="majorEastAsia" w:hAnsiTheme="majorHAnsi" w:cstheme="majorBidi"/>
      <w:b/>
      <w:bCs/>
      <w:color w:val="4F81BD" w:themeColor="accent1"/>
      <w:sz w:val="26"/>
      <w:szCs w:val="26"/>
    </w:rPr>
  </w:style>
  <w:style w:type="character" w:customStyle="1" w:styleId="Ttulo3Char">
    <w:name w:val="Título 3 Char"/>
    <w:aliases w:val="Citações Char"/>
    <w:basedOn w:val="Fontepargpadro"/>
    <w:link w:val="Ttulo3"/>
    <w:uiPriority w:val="9"/>
    <w:rsid w:val="00CE67DC"/>
    <w:rPr>
      <w:rFonts w:ascii="Arial" w:hAnsi="Arial" w:cs="Arial"/>
      <w:color w:val="000000"/>
      <w:sz w:val="18"/>
      <w:szCs w:val="18"/>
    </w:rPr>
  </w:style>
  <w:style w:type="character" w:customStyle="1" w:styleId="Ttulo6Char">
    <w:name w:val="Título 6 Char"/>
    <w:aliases w:val="Título X.Y. Char"/>
    <w:basedOn w:val="Fontepargpadro"/>
    <w:link w:val="Ttulo6"/>
    <w:uiPriority w:val="9"/>
    <w:rsid w:val="00CE67DC"/>
    <w:rPr>
      <w:rFonts w:ascii="Arial" w:eastAsiaTheme="majorEastAsia" w:hAnsi="Arial" w:cstheme="majorBidi"/>
      <w:b/>
      <w:iCs/>
      <w:sz w:val="24"/>
    </w:rPr>
  </w:style>
  <w:style w:type="character" w:customStyle="1" w:styleId="Ttulo7Char">
    <w:name w:val="Título 7 Char"/>
    <w:aliases w:val="Título X.Y.Z. Char"/>
    <w:basedOn w:val="Fontepargpadro"/>
    <w:link w:val="Ttulo7"/>
    <w:uiPriority w:val="9"/>
    <w:rsid w:val="00CE67DC"/>
    <w:rPr>
      <w:rFonts w:ascii="Arial" w:eastAsiaTheme="majorEastAsia" w:hAnsi="Arial" w:cstheme="majorBidi"/>
      <w:iCs/>
      <w:sz w:val="24"/>
      <w:u w:val="single"/>
    </w:rPr>
  </w:style>
  <w:style w:type="character" w:styleId="Hyperlink">
    <w:name w:val="Hyperlink"/>
    <w:basedOn w:val="Fontepargpadro"/>
    <w:uiPriority w:val="99"/>
    <w:unhideWhenUsed/>
    <w:rsid w:val="00CE67DC"/>
    <w:rPr>
      <w:color w:val="0000FF"/>
      <w:u w:val="single"/>
    </w:rPr>
  </w:style>
  <w:style w:type="paragraph" w:styleId="Textodenotaderodap">
    <w:name w:val="footnote text"/>
    <w:basedOn w:val="Normal"/>
    <w:link w:val="TextodenotaderodapChar"/>
    <w:uiPriority w:val="99"/>
    <w:unhideWhenUsed/>
    <w:rsid w:val="00CE67DC"/>
    <w:rPr>
      <w:sz w:val="20"/>
      <w:szCs w:val="20"/>
    </w:rPr>
  </w:style>
  <w:style w:type="character" w:customStyle="1" w:styleId="TextodenotaderodapChar">
    <w:name w:val="Texto de nota de rodapé Char"/>
    <w:basedOn w:val="Fontepargpadro"/>
    <w:link w:val="Textodenotaderodap"/>
    <w:uiPriority w:val="99"/>
    <w:rsid w:val="00CE67DC"/>
    <w:rPr>
      <w:rFonts w:ascii="Arial" w:hAnsi="Arial"/>
      <w:sz w:val="20"/>
      <w:szCs w:val="20"/>
    </w:rPr>
  </w:style>
  <w:style w:type="character" w:styleId="Refdenotaderodap">
    <w:name w:val="footnote reference"/>
    <w:basedOn w:val="Fontepargpadro"/>
    <w:uiPriority w:val="99"/>
    <w:unhideWhenUsed/>
    <w:rsid w:val="00CE67DC"/>
    <w:rPr>
      <w:vertAlign w:val="superscript"/>
    </w:rPr>
  </w:style>
  <w:style w:type="paragraph" w:styleId="NormalWeb">
    <w:name w:val="Normal (Web)"/>
    <w:basedOn w:val="Normal"/>
    <w:uiPriority w:val="99"/>
    <w:unhideWhenUsed/>
    <w:rsid w:val="00CE67DC"/>
    <w:pPr>
      <w:spacing w:before="100" w:beforeAutospacing="1" w:after="100" w:afterAutospacing="1"/>
    </w:pPr>
    <w:rPr>
      <w:rFonts w:ascii="Times New Roman" w:eastAsia="Times New Roman" w:hAnsi="Times New Roman" w:cs="Times New Roman"/>
      <w:szCs w:val="24"/>
      <w:lang w:eastAsia="pt-BR"/>
    </w:rPr>
  </w:style>
  <w:style w:type="character" w:styleId="Forte">
    <w:name w:val="Strong"/>
    <w:basedOn w:val="Fontepargpadro"/>
    <w:uiPriority w:val="22"/>
    <w:qFormat/>
    <w:rsid w:val="00CE67DC"/>
    <w:rPr>
      <w:b/>
      <w:bCs/>
    </w:rPr>
  </w:style>
  <w:style w:type="paragraph" w:styleId="SemEspaamento">
    <w:name w:val="No Spacing"/>
    <w:aliases w:val="Parágrafo Normal"/>
    <w:uiPriority w:val="1"/>
    <w:qFormat/>
    <w:rsid w:val="00CE67DC"/>
    <w:rPr>
      <w:rFonts w:ascii="Arial" w:hAnsi="Arial"/>
      <w:sz w:val="24"/>
    </w:rPr>
  </w:style>
  <w:style w:type="character" w:customStyle="1" w:styleId="Ttulo2Char1">
    <w:name w:val="Título 2 Char1"/>
    <w:aliases w:val="Título X. Char"/>
    <w:basedOn w:val="Fontepargpadro"/>
    <w:link w:val="Ttulo2"/>
    <w:uiPriority w:val="9"/>
    <w:rsid w:val="00CE67DC"/>
    <w:rPr>
      <w:rFonts w:ascii="Arial" w:eastAsiaTheme="majorEastAsia" w:hAnsi="Arial" w:cstheme="majorBidi"/>
      <w:b/>
      <w:bCs/>
      <w:sz w:val="24"/>
      <w:szCs w:val="26"/>
    </w:rPr>
  </w:style>
  <w:style w:type="paragraph" w:styleId="Legenda">
    <w:name w:val="caption"/>
    <w:basedOn w:val="Normal"/>
    <w:next w:val="Normal"/>
    <w:uiPriority w:val="35"/>
    <w:unhideWhenUsed/>
    <w:qFormat/>
    <w:rsid w:val="00CE67DC"/>
    <w:pPr>
      <w:spacing w:after="240"/>
      <w:contextualSpacing/>
    </w:pPr>
    <w:rPr>
      <w:bCs/>
      <w:color w:val="000000" w:themeColor="text1"/>
      <w:sz w:val="18"/>
      <w:szCs w:val="18"/>
    </w:rPr>
  </w:style>
  <w:style w:type="table" w:customStyle="1" w:styleId="SombreamentoMdio11">
    <w:name w:val="Sombreamento Médio 11"/>
    <w:basedOn w:val="Tabelanormal"/>
    <w:uiPriority w:val="63"/>
    <w:rsid w:val="00CE67DC"/>
    <w:pPr>
      <w:spacing w:line="240" w:lineRule="auto"/>
      <w:ind w:firstLine="0"/>
      <w:jc w:val="left"/>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debalo">
    <w:name w:val="Balloon Text"/>
    <w:basedOn w:val="Normal"/>
    <w:link w:val="TextodebaloChar"/>
    <w:uiPriority w:val="99"/>
    <w:semiHidden/>
    <w:unhideWhenUsed/>
    <w:rsid w:val="00CE67DC"/>
    <w:rPr>
      <w:rFonts w:ascii="Tahoma" w:hAnsi="Tahoma" w:cs="Tahoma"/>
      <w:sz w:val="16"/>
      <w:szCs w:val="16"/>
    </w:rPr>
  </w:style>
  <w:style w:type="character" w:customStyle="1" w:styleId="TextodebaloChar">
    <w:name w:val="Texto de balão Char"/>
    <w:basedOn w:val="Fontepargpadro"/>
    <w:link w:val="Textodebalo"/>
    <w:uiPriority w:val="99"/>
    <w:semiHidden/>
    <w:rsid w:val="00CE67DC"/>
    <w:rPr>
      <w:rFonts w:ascii="Tahoma" w:hAnsi="Tahoma" w:cs="Tahoma"/>
      <w:sz w:val="16"/>
      <w:szCs w:val="16"/>
    </w:rPr>
  </w:style>
  <w:style w:type="paragraph" w:customStyle="1" w:styleId="Normal1">
    <w:name w:val="Normal1"/>
    <w:rsid w:val="000A7FD3"/>
    <w:pPr>
      <w:pBdr>
        <w:top w:val="nil"/>
        <w:left w:val="nil"/>
        <w:bottom w:val="nil"/>
        <w:right w:val="nil"/>
        <w:between w:val="nil"/>
      </w:pBdr>
      <w:spacing w:line="276" w:lineRule="auto"/>
      <w:ind w:firstLine="0"/>
      <w:jc w:val="left"/>
    </w:pPr>
    <w:rPr>
      <w:rFonts w:ascii="Arial" w:eastAsia="Arial" w:hAnsi="Arial" w:cs="Arial"/>
      <w:color w:val="000000"/>
      <w:lang w:eastAsia="pt-BR"/>
    </w:rPr>
  </w:style>
  <w:style w:type="paragraph" w:styleId="PargrafodaLista">
    <w:name w:val="List Paragraph"/>
    <w:basedOn w:val="Normal"/>
    <w:uiPriority w:val="34"/>
    <w:qFormat/>
    <w:rsid w:val="004B6EB6"/>
    <w:pPr>
      <w:ind w:left="720"/>
      <w:contextualSpacing/>
    </w:pPr>
  </w:style>
  <w:style w:type="paragraph" w:styleId="Pr-formataoHTML">
    <w:name w:val="HTML Preformatted"/>
    <w:basedOn w:val="Normal"/>
    <w:link w:val="Pr-formataoHTMLChar"/>
    <w:uiPriority w:val="99"/>
    <w:semiHidden/>
    <w:unhideWhenUsed/>
    <w:rsid w:val="0015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53B75"/>
    <w:rPr>
      <w:rFonts w:ascii="Courier New" w:eastAsia="Times New Roman" w:hAnsi="Courier New" w:cs="Courier New"/>
      <w:sz w:val="20"/>
      <w:szCs w:val="20"/>
      <w:lang w:eastAsia="pt-BR"/>
    </w:rPr>
  </w:style>
  <w:style w:type="paragraph" w:styleId="Cabealho">
    <w:name w:val="header"/>
    <w:basedOn w:val="Normal"/>
    <w:link w:val="CabealhoChar"/>
    <w:uiPriority w:val="99"/>
    <w:semiHidden/>
    <w:unhideWhenUsed/>
    <w:rsid w:val="008C375D"/>
    <w:pPr>
      <w:tabs>
        <w:tab w:val="center" w:pos="4252"/>
        <w:tab w:val="right" w:pos="8504"/>
      </w:tabs>
    </w:pPr>
  </w:style>
  <w:style w:type="character" w:customStyle="1" w:styleId="CabealhoChar">
    <w:name w:val="Cabeçalho Char"/>
    <w:basedOn w:val="Fontepargpadro"/>
    <w:link w:val="Cabealho"/>
    <w:uiPriority w:val="99"/>
    <w:semiHidden/>
    <w:rsid w:val="008C375D"/>
    <w:rPr>
      <w:rFonts w:ascii="Arial" w:hAnsi="Arial"/>
      <w:sz w:val="24"/>
    </w:rPr>
  </w:style>
  <w:style w:type="paragraph" w:styleId="Rodap">
    <w:name w:val="footer"/>
    <w:basedOn w:val="Normal"/>
    <w:link w:val="RodapChar"/>
    <w:uiPriority w:val="99"/>
    <w:semiHidden/>
    <w:unhideWhenUsed/>
    <w:rsid w:val="008C375D"/>
    <w:pPr>
      <w:tabs>
        <w:tab w:val="center" w:pos="4252"/>
        <w:tab w:val="right" w:pos="8504"/>
      </w:tabs>
    </w:pPr>
  </w:style>
  <w:style w:type="character" w:customStyle="1" w:styleId="RodapChar">
    <w:name w:val="Rodapé Char"/>
    <w:basedOn w:val="Fontepargpadro"/>
    <w:link w:val="Rodap"/>
    <w:uiPriority w:val="99"/>
    <w:semiHidden/>
    <w:rsid w:val="008C375D"/>
    <w:rPr>
      <w:rFonts w:ascii="Arial" w:hAnsi="Arial"/>
      <w:sz w:val="24"/>
    </w:rPr>
  </w:style>
  <w:style w:type="paragraph" w:styleId="Textodenotadefim">
    <w:name w:val="endnote text"/>
    <w:basedOn w:val="Normal"/>
    <w:link w:val="TextodenotadefimChar"/>
    <w:uiPriority w:val="99"/>
    <w:semiHidden/>
    <w:unhideWhenUsed/>
    <w:rsid w:val="00B51066"/>
    <w:rPr>
      <w:sz w:val="20"/>
      <w:szCs w:val="20"/>
    </w:rPr>
  </w:style>
  <w:style w:type="character" w:customStyle="1" w:styleId="TextodenotadefimChar">
    <w:name w:val="Texto de nota de fim Char"/>
    <w:basedOn w:val="Fontepargpadro"/>
    <w:link w:val="Textodenotadefim"/>
    <w:uiPriority w:val="99"/>
    <w:semiHidden/>
    <w:rsid w:val="00B51066"/>
    <w:rPr>
      <w:rFonts w:ascii="Arial" w:hAnsi="Arial"/>
      <w:sz w:val="20"/>
      <w:szCs w:val="20"/>
    </w:rPr>
  </w:style>
  <w:style w:type="character" w:styleId="Refdenotadefim">
    <w:name w:val="endnote reference"/>
    <w:basedOn w:val="Fontepargpadro"/>
    <w:uiPriority w:val="99"/>
    <w:semiHidden/>
    <w:unhideWhenUsed/>
    <w:rsid w:val="00B51066"/>
    <w:rPr>
      <w:vertAlign w:val="superscript"/>
    </w:rPr>
  </w:style>
  <w:style w:type="character" w:customStyle="1" w:styleId="apple-converted-space">
    <w:name w:val="apple-converted-space"/>
    <w:basedOn w:val="Fontepargpadro"/>
    <w:rsid w:val="005A3657"/>
  </w:style>
  <w:style w:type="paragraph" w:customStyle="1" w:styleId="references">
    <w:name w:val="references"/>
    <w:rsid w:val="003A53E7"/>
    <w:pPr>
      <w:numPr>
        <w:numId w:val="3"/>
      </w:numPr>
      <w:spacing w:after="50" w:line="180" w:lineRule="exact"/>
    </w:pPr>
    <w:rPr>
      <w:rFonts w:ascii="Times New Roman" w:eastAsia="MS Mincho" w:hAnsi="Times New Roman" w:cs="Times New Roman"/>
      <w:noProof/>
      <w:sz w:val="16"/>
      <w:szCs w:val="16"/>
      <w:lang w:val="en-US"/>
    </w:rPr>
  </w:style>
</w:styles>
</file>

<file path=word/webSettings.xml><?xml version="1.0" encoding="utf-8"?>
<w:webSettings xmlns:r="http://schemas.openxmlformats.org/officeDocument/2006/relationships" xmlns:w="http://schemas.openxmlformats.org/wordprocessingml/2006/main">
  <w:divs>
    <w:div w:id="957493466">
      <w:bodyDiv w:val="1"/>
      <w:marLeft w:val="0"/>
      <w:marRight w:val="0"/>
      <w:marTop w:val="0"/>
      <w:marBottom w:val="0"/>
      <w:divBdr>
        <w:top w:val="none" w:sz="0" w:space="0" w:color="auto"/>
        <w:left w:val="none" w:sz="0" w:space="0" w:color="auto"/>
        <w:bottom w:val="none" w:sz="0" w:space="0" w:color="auto"/>
        <w:right w:val="none" w:sz="0" w:space="0" w:color="auto"/>
      </w:divBdr>
    </w:div>
    <w:div w:id="970793093">
      <w:bodyDiv w:val="1"/>
      <w:marLeft w:val="0"/>
      <w:marRight w:val="0"/>
      <w:marTop w:val="0"/>
      <w:marBottom w:val="0"/>
      <w:divBdr>
        <w:top w:val="none" w:sz="0" w:space="0" w:color="auto"/>
        <w:left w:val="none" w:sz="0" w:space="0" w:color="auto"/>
        <w:bottom w:val="none" w:sz="0" w:space="0" w:color="auto"/>
        <w:right w:val="none" w:sz="0" w:space="0" w:color="auto"/>
      </w:divBdr>
    </w:div>
    <w:div w:id="12027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nead.uern.br/moodle/mod/forum/view.php?id=53"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ad.uern.br/moodle/course/view.php?id=3" TargetMode="External"/><Relationship Id="rId17" Type="http://schemas.openxmlformats.org/officeDocument/2006/relationships/image" Target="media/image6.png"/><Relationship Id="rId25" Type="http://schemas.openxmlformats.org/officeDocument/2006/relationships/hyperlink" Target="http://nead.uern.br/moodle/mod/forum/view"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ead.uern.br/moodle/mod/forum/view.php?id=53" TargetMode="External"/><Relationship Id="rId20" Type="http://schemas.openxmlformats.org/officeDocument/2006/relationships/hyperlink" Target="http://nead.uern.br/moodle/mod/forum/view.php?id=53" TargetMode="External"/><Relationship Id="rId29" Type="http://schemas.openxmlformats.org/officeDocument/2006/relationships/hyperlink" Target="http://nead.uern.br/moodle/mod/forum/view.php?id=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nead.uern.br/moodle/mod/forum/view.php?id=53" TargetMode="External"/><Relationship Id="rId28" Type="http://schemas.openxmlformats.org/officeDocument/2006/relationships/image" Target="media/image12.png"/><Relationship Id="rId10" Type="http://schemas.openxmlformats.org/officeDocument/2006/relationships/hyperlink" Target="http://nead.uern.br/moodle/mod/forum/discuss.php?d=82" TargetMode="Externa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ad.uern.br/moodle/mod/forum/view.php?id=53" TargetMode="External"/><Relationship Id="rId22" Type="http://schemas.openxmlformats.org/officeDocument/2006/relationships/image" Target="media/image9.png"/><Relationship Id="rId27" Type="http://schemas.openxmlformats.org/officeDocument/2006/relationships/hyperlink" Target="http://nead.uern.br/moodle/mod/forum/view" TargetMode="External"/><Relationship Id="rId30"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FBB05-B666-4BE0-85B9-DD75061B1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8959</Words>
  <Characters>48383</Characters>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2018-04-17T21:51:00Z</dcterms:created>
  <dcterms:modified xsi:type="dcterms:W3CDTF">2018-04-17T21:51:00Z</dcterms:modified>
</cp:coreProperties>
</file>