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53C72" w14:textId="77777777" w:rsidR="008A2A37" w:rsidRDefault="008A2A37">
      <w:pPr>
        <w:spacing w:before="240" w:after="240" w:line="240" w:lineRule="auto"/>
        <w:jc w:val="center"/>
        <w:rPr>
          <w:rFonts w:ascii="Verdana" w:hAnsi="Verdana"/>
          <w:b/>
          <w:sz w:val="28"/>
        </w:rPr>
      </w:pPr>
    </w:p>
    <w:p w14:paraId="2A684CA0" w14:textId="77777777" w:rsidR="008A2A37" w:rsidRDefault="008A2A37">
      <w:pPr>
        <w:spacing w:before="240" w:after="240" w:line="240" w:lineRule="auto"/>
        <w:jc w:val="center"/>
        <w:rPr>
          <w:rFonts w:ascii="Verdana" w:hAnsi="Verdana"/>
          <w:b/>
          <w:sz w:val="28"/>
        </w:rPr>
      </w:pPr>
    </w:p>
    <w:p w14:paraId="5E89F21E" w14:textId="1F6379EC" w:rsidR="008A2A37" w:rsidRDefault="00727ACF">
      <w:pPr>
        <w:pStyle w:val="P68B1DB1-Normal1"/>
        <w:spacing w:before="240" w:after="240" w:line="240" w:lineRule="auto"/>
        <w:jc w:val="center"/>
        <w:rPr>
          <w:b/>
        </w:rPr>
      </w:pPr>
      <w:r>
        <w:rPr>
          <w:b/>
        </w:rPr>
        <w:t xml:space="preserve">Title in </w:t>
      </w:r>
      <w:r w:rsidR="003B54E4" w:rsidRPr="003B54E4">
        <w:rPr>
          <w:b/>
        </w:rPr>
        <w:t xml:space="preserve">English </w:t>
      </w:r>
      <w:r>
        <w:rPr>
          <w:b/>
          <w:color w:val="FF0000"/>
        </w:rPr>
        <w:t>(in the language of the text of the article)</w:t>
      </w:r>
      <w:r>
        <w:rPr>
          <w:b/>
        </w:rPr>
        <w:t>,</w:t>
      </w:r>
      <w:r>
        <w:t xml:space="preserve"> centralized alignment, first letter in capital letters, Verdana 14 pts, bold, simple interlining. </w:t>
      </w:r>
      <w:r>
        <w:rPr>
          <w:color w:val="EE0000"/>
        </w:rPr>
        <w:t>Spacing before and after with 1</w:t>
      </w:r>
      <w:r w:rsidR="009D5482">
        <w:rPr>
          <w:color w:val="EE0000"/>
        </w:rPr>
        <w:t>2</w:t>
      </w:r>
      <w:r>
        <w:rPr>
          <w:color w:val="EE0000"/>
        </w:rPr>
        <w:t xml:space="preserve"> pts</w:t>
      </w:r>
    </w:p>
    <w:p w14:paraId="142DC626" w14:textId="115C8C18" w:rsidR="008A2A37" w:rsidRDefault="00727ACF">
      <w:pPr>
        <w:pStyle w:val="P68B1DB1-Normal2"/>
        <w:spacing w:before="240" w:after="240" w:line="240" w:lineRule="auto"/>
        <w:jc w:val="center"/>
      </w:pPr>
      <w:r>
        <w:t xml:space="preserve">Title in </w:t>
      </w:r>
      <w:r w:rsidR="003B54E4" w:rsidRPr="003B54E4">
        <w:rPr>
          <w:bCs/>
        </w:rPr>
        <w:t>Portuguese</w:t>
      </w:r>
      <w:r>
        <w:t xml:space="preserve">, centralized alignment, first letter in capital letters, Verdana 14 pts, italics, simple interlining. </w:t>
      </w:r>
      <w:r>
        <w:rPr>
          <w:color w:val="FF0000"/>
        </w:rPr>
        <w:t>Spacing before and after with 1</w:t>
      </w:r>
      <w:r w:rsidR="009D5482">
        <w:rPr>
          <w:color w:val="FF0000"/>
        </w:rPr>
        <w:t>2</w:t>
      </w:r>
      <w:r>
        <w:rPr>
          <w:color w:val="FF0000"/>
        </w:rPr>
        <w:t xml:space="preserve"> pts</w:t>
      </w:r>
    </w:p>
    <w:p w14:paraId="3B174E7D" w14:textId="442B5963" w:rsidR="008A2A37" w:rsidRDefault="00727ACF">
      <w:pPr>
        <w:pStyle w:val="P68B1DB1-Normal2"/>
        <w:spacing w:before="240" w:after="240" w:line="240" w:lineRule="auto"/>
        <w:jc w:val="center"/>
        <w:rPr>
          <w:color w:val="FF0000"/>
        </w:rPr>
      </w:pPr>
      <w:r>
        <w:t xml:space="preserve">Title in Spanish, centralized alignment, first letter in capital letters, Verdana 14 pts, italics, simple interlining. </w:t>
      </w:r>
      <w:r>
        <w:rPr>
          <w:color w:val="FF0000"/>
        </w:rPr>
        <w:t>Spacing before and after with 1</w:t>
      </w:r>
      <w:r w:rsidR="009D5482">
        <w:rPr>
          <w:color w:val="FF0000"/>
        </w:rPr>
        <w:t>2</w:t>
      </w:r>
      <w:r>
        <w:rPr>
          <w:color w:val="FF0000"/>
        </w:rPr>
        <w:t xml:space="preserve"> pts</w:t>
      </w:r>
    </w:p>
    <w:p w14:paraId="082AD69C" w14:textId="7F8A5224" w:rsidR="008A2A37" w:rsidRDefault="00727ACF">
      <w:pPr>
        <w:pStyle w:val="P68B1DB1-Normal2"/>
        <w:spacing w:before="240" w:after="240" w:line="240" w:lineRule="auto"/>
        <w:jc w:val="center"/>
        <w:rPr>
          <w:color w:val="FF0000"/>
        </w:rPr>
      </w:pPr>
      <w:r>
        <w:t xml:space="preserve">Title in </w:t>
      </w:r>
      <w:r w:rsidR="003B54E4">
        <w:t>Franch</w:t>
      </w:r>
      <w:r>
        <w:t xml:space="preserve">, centralized alignment, first letter in capital letters, Verdana 14 pts, italics, simple interlining. </w:t>
      </w:r>
      <w:r>
        <w:rPr>
          <w:color w:val="FF0000"/>
        </w:rPr>
        <w:t>Spacing before and after with 1</w:t>
      </w:r>
      <w:r w:rsidR="009D5482">
        <w:rPr>
          <w:color w:val="FF0000"/>
        </w:rPr>
        <w:t>2</w:t>
      </w:r>
      <w:r>
        <w:rPr>
          <w:color w:val="FF0000"/>
        </w:rPr>
        <w:t xml:space="preserve"> pts</w:t>
      </w:r>
    </w:p>
    <w:p w14:paraId="016ED6A9" w14:textId="77777777" w:rsidR="008A2A37" w:rsidRDefault="008A2A37">
      <w:pPr>
        <w:spacing w:before="240" w:after="240" w:line="240" w:lineRule="auto"/>
        <w:jc w:val="center"/>
        <w:rPr>
          <w:rFonts w:ascii="Verdana" w:hAnsi="Verdana"/>
          <w:b/>
          <w:sz w:val="28"/>
        </w:rPr>
      </w:pPr>
    </w:p>
    <w:p w14:paraId="52762675" w14:textId="30483953" w:rsidR="008A2A37" w:rsidRPr="008A36AB" w:rsidRDefault="00DE66FC">
      <w:pPr>
        <w:pStyle w:val="P68B1DB1-Normal3"/>
        <w:spacing w:before="240" w:after="240" w:line="240" w:lineRule="auto"/>
        <w:jc w:val="center"/>
        <w:rPr>
          <w:color w:val="FF0000"/>
          <w:sz w:val="24"/>
          <w:szCs w:val="24"/>
        </w:rPr>
      </w:pPr>
      <w:r w:rsidRPr="008A36AB">
        <w:rPr>
          <w:sz w:val="24"/>
          <w:szCs w:val="24"/>
        </w:rPr>
        <w:t>Abstract</w:t>
      </w:r>
      <w:r w:rsidR="00727ACF" w:rsidRPr="008A36AB">
        <w:rPr>
          <w:sz w:val="24"/>
          <w:szCs w:val="24"/>
        </w:rPr>
        <w:t xml:space="preserve"> </w:t>
      </w:r>
      <w:r w:rsidR="00727ACF" w:rsidRPr="008A36AB">
        <w:rPr>
          <w:sz w:val="24"/>
          <w:szCs w:val="24"/>
        </w:rPr>
        <w:br/>
      </w:r>
      <w:r w:rsidR="00727ACF" w:rsidRPr="008A36AB">
        <w:rPr>
          <w:color w:val="FF0000"/>
          <w:sz w:val="24"/>
          <w:szCs w:val="24"/>
        </w:rPr>
        <w:t>(centralized - Spacing before and after with 1</w:t>
      </w:r>
      <w:r w:rsidR="00FE72E0">
        <w:rPr>
          <w:color w:val="FF0000"/>
          <w:sz w:val="24"/>
          <w:szCs w:val="24"/>
        </w:rPr>
        <w:t>2</w:t>
      </w:r>
      <w:r w:rsidR="00727ACF" w:rsidRPr="008A36AB">
        <w:rPr>
          <w:color w:val="FF0000"/>
          <w:sz w:val="24"/>
          <w:szCs w:val="24"/>
        </w:rPr>
        <w:t xml:space="preserve"> pts)</w:t>
      </w:r>
    </w:p>
    <w:p w14:paraId="19AE27CE" w14:textId="372E83E1" w:rsidR="008A2A37" w:rsidRPr="008A36AB" w:rsidRDefault="00727ACF">
      <w:pPr>
        <w:pStyle w:val="P68B1DB1-Corpodetexto4"/>
        <w:spacing w:after="0" w:line="360" w:lineRule="auto"/>
        <w:jc w:val="both"/>
        <w:rPr>
          <w:sz w:val="24"/>
          <w:szCs w:val="24"/>
        </w:rPr>
      </w:pPr>
      <w:r w:rsidRPr="008A36AB">
        <w:rPr>
          <w:sz w:val="24"/>
          <w:szCs w:val="24"/>
        </w:rPr>
        <w:t xml:space="preserve">Verdana </w:t>
      </w:r>
      <w:r w:rsidR="008A36AB" w:rsidRPr="008A36AB">
        <w:rPr>
          <w:sz w:val="24"/>
          <w:szCs w:val="24"/>
        </w:rPr>
        <w:t>12</w:t>
      </w:r>
      <w:r w:rsidRPr="008A36AB">
        <w:rPr>
          <w:sz w:val="24"/>
          <w:szCs w:val="24"/>
        </w:rPr>
        <w:t xml:space="preserve">, between the lines of 1.5, normal, without bold. The </w:t>
      </w:r>
      <w:r w:rsidR="006F16DF" w:rsidRPr="008A36AB">
        <w:rPr>
          <w:sz w:val="24"/>
          <w:szCs w:val="24"/>
        </w:rPr>
        <w:t>abstract</w:t>
      </w:r>
      <w:r w:rsidRPr="008A36AB">
        <w:rPr>
          <w:sz w:val="24"/>
          <w:szCs w:val="24"/>
        </w:rPr>
        <w:t xml:space="preserve"> must be presented in a single paragraph, with justified alignment</w:t>
      </w:r>
      <w:r w:rsidR="00AD17F4" w:rsidRPr="008A36AB">
        <w:rPr>
          <w:sz w:val="24"/>
          <w:szCs w:val="24"/>
        </w:rPr>
        <w:t>, and must be limited to</w:t>
      </w:r>
      <w:r w:rsidRPr="008A36AB">
        <w:rPr>
          <w:b/>
          <w:sz w:val="24"/>
          <w:szCs w:val="24"/>
        </w:rPr>
        <w:t xml:space="preserve"> 250 words</w:t>
      </w:r>
      <w:r w:rsidRPr="008A36AB">
        <w:rPr>
          <w:sz w:val="24"/>
          <w:szCs w:val="24"/>
        </w:rPr>
        <w:t xml:space="preserve">. The text of the </w:t>
      </w:r>
      <w:r w:rsidR="009949E8" w:rsidRPr="008A36AB">
        <w:rPr>
          <w:sz w:val="24"/>
          <w:szCs w:val="24"/>
        </w:rPr>
        <w:t>abstract</w:t>
      </w:r>
      <w:r w:rsidRPr="008A36AB">
        <w:rPr>
          <w:sz w:val="24"/>
          <w:szCs w:val="24"/>
        </w:rPr>
        <w:t xml:space="preserve"> should not contain references. </w:t>
      </w:r>
      <w:r w:rsidR="00D453F1" w:rsidRPr="008A36AB">
        <w:rPr>
          <w:sz w:val="24"/>
          <w:szCs w:val="24"/>
        </w:rPr>
        <w:t>It must include the</w:t>
      </w:r>
      <w:r w:rsidRPr="008A36AB">
        <w:rPr>
          <w:sz w:val="24"/>
          <w:szCs w:val="24"/>
        </w:rPr>
        <w:t xml:space="preserve"> </w:t>
      </w:r>
      <w:r w:rsidR="00183C23" w:rsidRPr="008A36AB">
        <w:rPr>
          <w:sz w:val="24"/>
          <w:szCs w:val="24"/>
        </w:rPr>
        <w:t>research objective, participants, research question, theoretical framework, methodology, main results, and</w:t>
      </w:r>
      <w:r w:rsidRPr="008A36AB">
        <w:rPr>
          <w:sz w:val="24"/>
          <w:szCs w:val="24"/>
        </w:rPr>
        <w:t xml:space="preserve"> conclusions. If it is a theoretical reflection, it must clearly bring the objectives and the articulations foreseen in the work. In a new line with indentation of 1.25 cm, it is necessary to indicate </w:t>
      </w:r>
      <w:r w:rsidR="00410DD2" w:rsidRPr="008A36AB">
        <w:rPr>
          <w:i/>
          <w:sz w:val="24"/>
          <w:szCs w:val="24"/>
        </w:rPr>
        <w:t>“</w:t>
      </w:r>
      <w:r w:rsidRPr="008A36AB">
        <w:rPr>
          <w:b/>
          <w:i/>
          <w:sz w:val="24"/>
          <w:szCs w:val="24"/>
        </w:rPr>
        <w:t>Palavras-chave</w:t>
      </w:r>
      <w:r w:rsidRPr="008A36AB">
        <w:rPr>
          <w:i/>
          <w:sz w:val="24"/>
          <w:szCs w:val="24"/>
        </w:rPr>
        <w:t>:</w:t>
      </w:r>
      <w:r w:rsidR="00410DD2" w:rsidRPr="008A36AB">
        <w:rPr>
          <w:i/>
          <w:sz w:val="24"/>
          <w:szCs w:val="24"/>
        </w:rPr>
        <w:t>”</w:t>
      </w:r>
      <w:r w:rsidRPr="008A36AB">
        <w:rPr>
          <w:i/>
          <w:sz w:val="24"/>
          <w:szCs w:val="24"/>
        </w:rPr>
        <w:t xml:space="preserve"> </w:t>
      </w:r>
      <w:r w:rsidRPr="008A36AB">
        <w:rPr>
          <w:sz w:val="24"/>
          <w:szCs w:val="24"/>
        </w:rPr>
        <w:t xml:space="preserve">in italics and bold. In the same line, list up to five keywords (without italics), the first letter in capital letters, in Verdana </w:t>
      </w:r>
      <w:r w:rsidR="008A36AB" w:rsidRPr="008A36AB">
        <w:rPr>
          <w:sz w:val="24"/>
          <w:szCs w:val="24"/>
        </w:rPr>
        <w:t>12</w:t>
      </w:r>
      <w:r w:rsidRPr="008A36AB">
        <w:rPr>
          <w:b/>
          <w:sz w:val="24"/>
          <w:szCs w:val="24"/>
        </w:rPr>
        <w:t xml:space="preserve">, </w:t>
      </w:r>
      <w:r w:rsidRPr="008A36AB">
        <w:rPr>
          <w:sz w:val="24"/>
          <w:szCs w:val="24"/>
        </w:rPr>
        <w:t>separated by commas. These are the words, abbreviations, and acronyms that allow the work to be referenced.</w:t>
      </w:r>
    </w:p>
    <w:p w14:paraId="4939C062" w14:textId="1B6B1CF3" w:rsidR="008A2A37" w:rsidRPr="008A36AB" w:rsidRDefault="00703F6D">
      <w:pPr>
        <w:pStyle w:val="P68B1DB1-Normal1"/>
        <w:spacing w:after="0" w:line="360" w:lineRule="auto"/>
        <w:ind w:firstLine="720"/>
        <w:jc w:val="both"/>
        <w:rPr>
          <w:i/>
          <w:sz w:val="24"/>
          <w:szCs w:val="24"/>
        </w:rPr>
      </w:pPr>
      <w:r>
        <w:rPr>
          <w:b/>
          <w:i/>
          <w:sz w:val="24"/>
          <w:szCs w:val="24"/>
        </w:rPr>
        <w:t>Keywords</w:t>
      </w:r>
      <w:r w:rsidR="00727ACF" w:rsidRPr="008A36AB">
        <w:rPr>
          <w:b/>
          <w:i/>
          <w:sz w:val="24"/>
          <w:szCs w:val="24"/>
        </w:rPr>
        <w:t xml:space="preserve">: </w:t>
      </w:r>
      <w:r w:rsidR="00727ACF" w:rsidRPr="008A36AB">
        <w:rPr>
          <w:sz w:val="24"/>
          <w:szCs w:val="24"/>
        </w:rPr>
        <w:t>Maximum five keywords (</w:t>
      </w:r>
      <w:r w:rsidR="00727ACF" w:rsidRPr="008A36AB">
        <w:rPr>
          <w:b/>
          <w:sz w:val="24"/>
          <w:szCs w:val="24"/>
        </w:rPr>
        <w:t>The first letter of each keyword in capital letters</w:t>
      </w:r>
      <w:r w:rsidR="00727ACF" w:rsidRPr="008A36AB">
        <w:rPr>
          <w:sz w:val="24"/>
          <w:szCs w:val="24"/>
        </w:rPr>
        <w:t xml:space="preserve"> with the same format as the </w:t>
      </w:r>
      <w:r w:rsidR="00A72155" w:rsidRPr="008A36AB">
        <w:rPr>
          <w:sz w:val="24"/>
          <w:szCs w:val="24"/>
        </w:rPr>
        <w:t>abstract</w:t>
      </w:r>
      <w:r w:rsidR="00727ACF" w:rsidRPr="008A36AB">
        <w:rPr>
          <w:sz w:val="24"/>
          <w:szCs w:val="24"/>
        </w:rPr>
        <w:t>, separated by a comma and a period after the last keyword)</w:t>
      </w:r>
      <w:r w:rsidR="00727ACF" w:rsidRPr="008A36AB">
        <w:rPr>
          <w:i/>
          <w:sz w:val="24"/>
          <w:szCs w:val="24"/>
        </w:rPr>
        <w:t>.</w:t>
      </w:r>
    </w:p>
    <w:p w14:paraId="4796526F" w14:textId="4B904A48" w:rsidR="008A2A37" w:rsidRPr="008A36AB" w:rsidRDefault="00DE66FC">
      <w:pPr>
        <w:pStyle w:val="P68B1DB1-Normal3"/>
        <w:spacing w:before="240" w:after="240" w:line="240" w:lineRule="auto"/>
        <w:jc w:val="center"/>
        <w:rPr>
          <w:color w:val="FF0000"/>
          <w:sz w:val="24"/>
          <w:szCs w:val="24"/>
        </w:rPr>
      </w:pPr>
      <w:r w:rsidRPr="008A36AB">
        <w:rPr>
          <w:sz w:val="24"/>
          <w:szCs w:val="24"/>
        </w:rPr>
        <w:t>Resumo</w:t>
      </w:r>
      <w:r w:rsidR="00727ACF" w:rsidRPr="008A36AB">
        <w:rPr>
          <w:sz w:val="24"/>
          <w:szCs w:val="24"/>
        </w:rPr>
        <w:t xml:space="preserve"> </w:t>
      </w:r>
      <w:r w:rsidR="00727ACF" w:rsidRPr="008A36AB">
        <w:rPr>
          <w:sz w:val="24"/>
          <w:szCs w:val="24"/>
        </w:rPr>
        <w:br/>
      </w:r>
      <w:r w:rsidR="00727ACF" w:rsidRPr="008A36AB">
        <w:rPr>
          <w:color w:val="EE0000"/>
          <w:sz w:val="24"/>
          <w:szCs w:val="24"/>
        </w:rPr>
        <w:t>(</w:t>
      </w:r>
      <w:r w:rsidR="00727ACF" w:rsidRPr="008A36AB">
        <w:rPr>
          <w:color w:val="FF0000"/>
          <w:sz w:val="24"/>
          <w:szCs w:val="24"/>
        </w:rPr>
        <w:t>centralized</w:t>
      </w:r>
      <w:r w:rsidR="00727ACF" w:rsidRPr="008A36AB">
        <w:rPr>
          <w:sz w:val="24"/>
          <w:szCs w:val="24"/>
        </w:rPr>
        <w:t xml:space="preserve"> -</w:t>
      </w:r>
      <w:r w:rsidR="00727ACF" w:rsidRPr="008A36AB">
        <w:rPr>
          <w:color w:val="FF0000"/>
          <w:sz w:val="24"/>
          <w:szCs w:val="24"/>
        </w:rPr>
        <w:t>Spacing before and after with 1</w:t>
      </w:r>
      <w:r w:rsidR="008A36AB" w:rsidRPr="008A36AB">
        <w:rPr>
          <w:color w:val="FF0000"/>
          <w:sz w:val="24"/>
          <w:szCs w:val="24"/>
        </w:rPr>
        <w:t>2</w:t>
      </w:r>
      <w:r w:rsidR="00727ACF" w:rsidRPr="008A36AB">
        <w:rPr>
          <w:color w:val="FF0000"/>
          <w:sz w:val="24"/>
          <w:szCs w:val="24"/>
        </w:rPr>
        <w:t xml:space="preserve"> pts)</w:t>
      </w:r>
    </w:p>
    <w:p w14:paraId="6CE53633" w14:textId="355B30E5" w:rsidR="008A2A37" w:rsidRPr="008A36AB" w:rsidRDefault="00727ACF">
      <w:pPr>
        <w:pStyle w:val="P68B1DB1-Corpodetexto4"/>
        <w:spacing w:after="0" w:line="360" w:lineRule="auto"/>
        <w:jc w:val="both"/>
        <w:rPr>
          <w:sz w:val="24"/>
          <w:szCs w:val="24"/>
        </w:rPr>
      </w:pPr>
      <w:r w:rsidRPr="008A36AB">
        <w:rPr>
          <w:sz w:val="24"/>
          <w:szCs w:val="24"/>
        </w:rPr>
        <w:lastRenderedPageBreak/>
        <w:t>Idem.</w:t>
      </w:r>
    </w:p>
    <w:p w14:paraId="305D467A" w14:textId="36C1D65B" w:rsidR="008A2A37" w:rsidRPr="008A36AB" w:rsidRDefault="00703F6D">
      <w:pPr>
        <w:pStyle w:val="P68B1DB1-Normal1"/>
        <w:spacing w:after="0" w:line="360" w:lineRule="auto"/>
        <w:ind w:firstLine="708"/>
        <w:jc w:val="both"/>
        <w:rPr>
          <w:i/>
          <w:sz w:val="24"/>
          <w:szCs w:val="24"/>
        </w:rPr>
      </w:pPr>
      <w:r>
        <w:rPr>
          <w:b/>
          <w:i/>
          <w:sz w:val="24"/>
          <w:szCs w:val="24"/>
        </w:rPr>
        <w:t>Palavras-chave</w:t>
      </w:r>
      <w:r w:rsidR="00727ACF" w:rsidRPr="008A36AB">
        <w:rPr>
          <w:b/>
          <w:i/>
          <w:sz w:val="24"/>
          <w:szCs w:val="24"/>
        </w:rPr>
        <w:t xml:space="preserve">: </w:t>
      </w:r>
      <w:r w:rsidR="00727ACF" w:rsidRPr="008A36AB">
        <w:rPr>
          <w:sz w:val="24"/>
          <w:szCs w:val="24"/>
        </w:rPr>
        <w:t>Idem</w:t>
      </w:r>
      <w:r w:rsidR="00727ACF" w:rsidRPr="008A36AB">
        <w:rPr>
          <w:i/>
          <w:sz w:val="24"/>
          <w:szCs w:val="24"/>
        </w:rPr>
        <w:t>.</w:t>
      </w:r>
    </w:p>
    <w:p w14:paraId="05658B38" w14:textId="07ECC209" w:rsidR="008A2A37" w:rsidRPr="008A36AB" w:rsidRDefault="00727ACF">
      <w:pPr>
        <w:pStyle w:val="P68B1DB1-Normal3"/>
        <w:spacing w:before="240" w:after="240" w:line="240" w:lineRule="auto"/>
        <w:jc w:val="center"/>
        <w:rPr>
          <w:color w:val="FF0000"/>
          <w:sz w:val="24"/>
          <w:szCs w:val="24"/>
        </w:rPr>
      </w:pPr>
      <w:r w:rsidRPr="008A36AB">
        <w:rPr>
          <w:sz w:val="24"/>
          <w:szCs w:val="24"/>
        </w:rPr>
        <w:t xml:space="preserve">Resumen </w:t>
      </w:r>
      <w:r w:rsidRPr="008A36AB">
        <w:rPr>
          <w:sz w:val="24"/>
          <w:szCs w:val="24"/>
        </w:rPr>
        <w:br/>
      </w:r>
      <w:r w:rsidRPr="008A36AB">
        <w:rPr>
          <w:color w:val="EE0000"/>
          <w:sz w:val="24"/>
          <w:szCs w:val="24"/>
        </w:rPr>
        <w:t>(</w:t>
      </w:r>
      <w:r w:rsidRPr="008A36AB">
        <w:rPr>
          <w:color w:val="FF0000"/>
          <w:sz w:val="24"/>
          <w:szCs w:val="24"/>
        </w:rPr>
        <w:t>centralized</w:t>
      </w:r>
      <w:r w:rsidRPr="008A36AB">
        <w:rPr>
          <w:sz w:val="24"/>
          <w:szCs w:val="24"/>
        </w:rPr>
        <w:t xml:space="preserve"> -</w:t>
      </w:r>
      <w:r w:rsidRPr="008A36AB">
        <w:rPr>
          <w:color w:val="FF0000"/>
          <w:sz w:val="24"/>
          <w:szCs w:val="24"/>
        </w:rPr>
        <w:t>Spacing before and after with 1</w:t>
      </w:r>
      <w:r w:rsidR="008A36AB" w:rsidRPr="008A36AB">
        <w:rPr>
          <w:color w:val="FF0000"/>
          <w:sz w:val="24"/>
          <w:szCs w:val="24"/>
        </w:rPr>
        <w:t>2</w:t>
      </w:r>
      <w:r w:rsidRPr="008A36AB">
        <w:rPr>
          <w:color w:val="FF0000"/>
          <w:sz w:val="24"/>
          <w:szCs w:val="24"/>
        </w:rPr>
        <w:t xml:space="preserve"> pts)</w:t>
      </w:r>
    </w:p>
    <w:p w14:paraId="239A8F1B" w14:textId="011D04C8" w:rsidR="008A2A37" w:rsidRPr="008A36AB" w:rsidRDefault="00727ACF">
      <w:pPr>
        <w:pStyle w:val="P68B1DB1-Corpodetexto4"/>
        <w:spacing w:after="0" w:line="360" w:lineRule="auto"/>
        <w:jc w:val="both"/>
        <w:rPr>
          <w:sz w:val="24"/>
          <w:szCs w:val="24"/>
        </w:rPr>
      </w:pPr>
      <w:r w:rsidRPr="008A36AB">
        <w:rPr>
          <w:sz w:val="24"/>
          <w:szCs w:val="24"/>
        </w:rPr>
        <w:t>Idem</w:t>
      </w:r>
    </w:p>
    <w:p w14:paraId="7B70B547" w14:textId="63A54000" w:rsidR="008A2A37" w:rsidRPr="008A36AB" w:rsidRDefault="00727ACF">
      <w:pPr>
        <w:pStyle w:val="P68B1DB1-Normal1"/>
        <w:spacing w:after="0" w:line="360" w:lineRule="auto"/>
        <w:ind w:firstLine="720"/>
        <w:jc w:val="both"/>
        <w:rPr>
          <w:sz w:val="24"/>
          <w:szCs w:val="24"/>
        </w:rPr>
      </w:pPr>
      <w:r w:rsidRPr="008A36AB">
        <w:rPr>
          <w:b/>
          <w:i/>
          <w:sz w:val="24"/>
          <w:szCs w:val="24"/>
        </w:rPr>
        <w:t>Palabras</w:t>
      </w:r>
      <w:r w:rsidR="00D21ECC" w:rsidRPr="008A36AB">
        <w:rPr>
          <w:b/>
          <w:i/>
          <w:sz w:val="24"/>
          <w:szCs w:val="24"/>
        </w:rPr>
        <w:t xml:space="preserve"> </w:t>
      </w:r>
      <w:r w:rsidRPr="008A36AB">
        <w:rPr>
          <w:b/>
          <w:i/>
          <w:sz w:val="24"/>
          <w:szCs w:val="24"/>
        </w:rPr>
        <w:t>clave</w:t>
      </w:r>
      <w:r w:rsidRPr="008A36AB">
        <w:rPr>
          <w:sz w:val="24"/>
          <w:szCs w:val="24"/>
        </w:rPr>
        <w:t>: Idem</w:t>
      </w:r>
    </w:p>
    <w:p w14:paraId="2DE76705" w14:textId="452A7614" w:rsidR="008A2A37" w:rsidRPr="008A36AB" w:rsidRDefault="00727ACF">
      <w:pPr>
        <w:pStyle w:val="P68B1DB1-Normal3"/>
        <w:spacing w:before="240" w:after="240" w:line="240" w:lineRule="auto"/>
        <w:jc w:val="center"/>
        <w:rPr>
          <w:sz w:val="24"/>
          <w:szCs w:val="24"/>
        </w:rPr>
      </w:pPr>
      <w:r w:rsidRPr="008A36AB">
        <w:rPr>
          <w:sz w:val="24"/>
          <w:szCs w:val="24"/>
        </w:rPr>
        <w:t xml:space="preserve">Résumé </w:t>
      </w:r>
      <w:r w:rsidRPr="008A36AB">
        <w:rPr>
          <w:sz w:val="24"/>
          <w:szCs w:val="24"/>
        </w:rPr>
        <w:br/>
      </w:r>
      <w:r w:rsidRPr="008A36AB">
        <w:rPr>
          <w:color w:val="EE0000"/>
          <w:sz w:val="24"/>
          <w:szCs w:val="24"/>
        </w:rPr>
        <w:t>(</w:t>
      </w:r>
      <w:r w:rsidRPr="008A36AB">
        <w:rPr>
          <w:color w:val="FF0000"/>
          <w:sz w:val="24"/>
          <w:szCs w:val="24"/>
        </w:rPr>
        <w:t>centralized</w:t>
      </w:r>
      <w:r w:rsidRPr="008A36AB">
        <w:rPr>
          <w:sz w:val="24"/>
          <w:szCs w:val="24"/>
        </w:rPr>
        <w:t xml:space="preserve"> -</w:t>
      </w:r>
      <w:r w:rsidRPr="008A36AB">
        <w:rPr>
          <w:color w:val="FF0000"/>
          <w:sz w:val="24"/>
          <w:szCs w:val="24"/>
        </w:rPr>
        <w:t>Spacing before and after with 1</w:t>
      </w:r>
      <w:r w:rsidR="008A36AB" w:rsidRPr="008A36AB">
        <w:rPr>
          <w:color w:val="FF0000"/>
          <w:sz w:val="24"/>
          <w:szCs w:val="24"/>
        </w:rPr>
        <w:t>2</w:t>
      </w:r>
      <w:r w:rsidRPr="008A36AB">
        <w:rPr>
          <w:color w:val="FF0000"/>
          <w:sz w:val="24"/>
          <w:szCs w:val="24"/>
        </w:rPr>
        <w:t xml:space="preserve"> pts)</w:t>
      </w:r>
    </w:p>
    <w:p w14:paraId="2167F8F8" w14:textId="7C423F9D" w:rsidR="008A2A37" w:rsidRPr="008A36AB" w:rsidRDefault="00727ACF">
      <w:pPr>
        <w:pStyle w:val="P68B1DB1-Corpodetexto4"/>
        <w:spacing w:after="0" w:line="360" w:lineRule="auto"/>
        <w:jc w:val="both"/>
        <w:rPr>
          <w:sz w:val="24"/>
          <w:szCs w:val="24"/>
        </w:rPr>
      </w:pPr>
      <w:r w:rsidRPr="008A36AB">
        <w:rPr>
          <w:sz w:val="24"/>
          <w:szCs w:val="24"/>
        </w:rPr>
        <w:t>Idem</w:t>
      </w:r>
    </w:p>
    <w:p w14:paraId="2CC706E1" w14:textId="77777777" w:rsidR="008A2A37" w:rsidRPr="008A36AB" w:rsidRDefault="00727ACF">
      <w:pPr>
        <w:pStyle w:val="P68B1DB1-Normal1"/>
        <w:spacing w:after="0" w:line="360" w:lineRule="auto"/>
        <w:ind w:firstLine="720"/>
        <w:jc w:val="both"/>
        <w:rPr>
          <w:sz w:val="24"/>
          <w:szCs w:val="24"/>
        </w:rPr>
      </w:pPr>
      <w:r w:rsidRPr="008A36AB">
        <w:rPr>
          <w:b/>
          <w:i/>
          <w:sz w:val="24"/>
          <w:szCs w:val="24"/>
        </w:rPr>
        <w:t>Mots-clés</w:t>
      </w:r>
      <w:r w:rsidRPr="008A36AB">
        <w:rPr>
          <w:sz w:val="24"/>
          <w:szCs w:val="24"/>
        </w:rPr>
        <w:t xml:space="preserve"> : Idem</w:t>
      </w:r>
    </w:p>
    <w:p w14:paraId="2C7463D1" w14:textId="77777777" w:rsidR="008A2A37" w:rsidRPr="008A36AB" w:rsidRDefault="008A2A37">
      <w:pPr>
        <w:pStyle w:val="Corpodetexto"/>
        <w:spacing w:after="0" w:line="360" w:lineRule="auto"/>
        <w:jc w:val="both"/>
        <w:rPr>
          <w:rFonts w:ascii="Verdana" w:hAnsi="Verdana"/>
          <w:sz w:val="24"/>
          <w:szCs w:val="24"/>
        </w:rPr>
      </w:pPr>
    </w:p>
    <w:p w14:paraId="06D6A739" w14:textId="592AD43B" w:rsidR="008A2A37" w:rsidRPr="008A36AB" w:rsidRDefault="00727ACF">
      <w:pPr>
        <w:pStyle w:val="P68B1DB1-Corpodetexto4"/>
        <w:spacing w:after="0" w:line="360" w:lineRule="auto"/>
        <w:jc w:val="both"/>
        <w:rPr>
          <w:sz w:val="24"/>
          <w:szCs w:val="24"/>
        </w:rPr>
      </w:pPr>
      <w:r w:rsidRPr="008A36AB">
        <w:rPr>
          <w:sz w:val="24"/>
          <w:szCs w:val="24"/>
        </w:rPr>
        <w:t xml:space="preserve">On the first page of the body of work, the title of the document must be indicated in bold, in the language of the text, and in italics in the other languages (Portuguese, English, Spanish, and French). </w:t>
      </w:r>
      <w:r w:rsidR="00413C25" w:rsidRPr="008A36AB">
        <w:rPr>
          <w:sz w:val="24"/>
          <w:szCs w:val="24"/>
        </w:rPr>
        <w:t xml:space="preserve">The </w:t>
      </w:r>
      <w:r w:rsidR="00413C25" w:rsidRPr="008A36AB">
        <w:rPr>
          <w:b/>
          <w:bCs/>
          <w:sz w:val="24"/>
          <w:szCs w:val="24"/>
        </w:rPr>
        <w:t xml:space="preserve">Introduction </w:t>
      </w:r>
      <w:r w:rsidR="00413C25" w:rsidRPr="008A36AB">
        <w:rPr>
          <w:sz w:val="24"/>
          <w:szCs w:val="24"/>
        </w:rPr>
        <w:t>should be immediately after the abstracts in the four languages</w:t>
      </w:r>
      <w:r w:rsidRPr="008A36AB">
        <w:rPr>
          <w:sz w:val="24"/>
          <w:szCs w:val="24"/>
        </w:rPr>
        <w:t>. The interlines should be 1.5. The entire text must be justified, including the first lines of paragraphs. The margin must be configured as narrow</w:t>
      </w:r>
      <w:r w:rsidR="00413C25" w:rsidRPr="008A36AB">
        <w:rPr>
          <w:sz w:val="24"/>
          <w:szCs w:val="24"/>
        </w:rPr>
        <w:t>; that is, the upper and lower margins and the right and left margins must each</w:t>
      </w:r>
      <w:r w:rsidRPr="008A36AB">
        <w:rPr>
          <w:sz w:val="24"/>
          <w:szCs w:val="24"/>
        </w:rPr>
        <w:t xml:space="preserve"> be 1.27 cm.</w:t>
      </w:r>
    </w:p>
    <w:p w14:paraId="1D8CACB8" w14:textId="77777777" w:rsidR="008A2A37" w:rsidRPr="008A36AB" w:rsidRDefault="008A2A37">
      <w:pPr>
        <w:spacing w:after="0" w:line="360" w:lineRule="auto"/>
        <w:jc w:val="both"/>
        <w:rPr>
          <w:rFonts w:ascii="Verdana" w:hAnsi="Verdana"/>
          <w:color w:val="111111"/>
          <w:sz w:val="24"/>
          <w:szCs w:val="24"/>
        </w:rPr>
      </w:pPr>
    </w:p>
    <w:p w14:paraId="24343FEC" w14:textId="08C23FA4" w:rsidR="008A2A37" w:rsidRPr="008A36AB" w:rsidRDefault="00727ACF">
      <w:pPr>
        <w:pStyle w:val="P68B1DB1-Normal5"/>
        <w:spacing w:after="0" w:line="360" w:lineRule="auto"/>
        <w:jc w:val="both"/>
        <w:rPr>
          <w:sz w:val="24"/>
          <w:szCs w:val="24"/>
        </w:rPr>
      </w:pPr>
      <w:r w:rsidRPr="008A36AB">
        <w:rPr>
          <w:sz w:val="24"/>
          <w:szCs w:val="24"/>
        </w:rPr>
        <w:t>Submitted works must be saved in Word or RTF, with the body of the text in Verdana, size 1</w:t>
      </w:r>
      <w:r w:rsidR="008A36AB">
        <w:rPr>
          <w:sz w:val="24"/>
          <w:szCs w:val="24"/>
        </w:rPr>
        <w:t>2</w:t>
      </w:r>
      <w:r w:rsidRPr="008A36AB">
        <w:rPr>
          <w:sz w:val="24"/>
          <w:szCs w:val="24"/>
        </w:rPr>
        <w:t xml:space="preserve">. </w:t>
      </w:r>
    </w:p>
    <w:p w14:paraId="5961C95C" w14:textId="77777777" w:rsidR="008A2A37" w:rsidRPr="008A36AB" w:rsidRDefault="008A2A37">
      <w:pPr>
        <w:spacing w:after="0" w:line="360" w:lineRule="auto"/>
        <w:jc w:val="both"/>
        <w:rPr>
          <w:rFonts w:ascii="Verdana" w:hAnsi="Verdana"/>
          <w:color w:val="111111"/>
          <w:sz w:val="24"/>
          <w:szCs w:val="24"/>
        </w:rPr>
      </w:pPr>
    </w:p>
    <w:p w14:paraId="03850A65" w14:textId="6811026A" w:rsidR="008A2A37" w:rsidRPr="008A36AB" w:rsidRDefault="00727ACF">
      <w:pPr>
        <w:pStyle w:val="Corpodetexto"/>
        <w:spacing w:after="0" w:line="360" w:lineRule="auto"/>
        <w:jc w:val="both"/>
        <w:rPr>
          <w:rFonts w:ascii="Verdana" w:hAnsi="Verdana"/>
          <w:sz w:val="24"/>
          <w:szCs w:val="24"/>
        </w:rPr>
      </w:pPr>
      <w:r w:rsidRPr="008A36AB">
        <w:rPr>
          <w:rFonts w:ascii="Verdana" w:hAnsi="Verdana"/>
          <w:sz w:val="24"/>
          <w:szCs w:val="24"/>
        </w:rPr>
        <w:t>The formatting of the text, references, figures</w:t>
      </w:r>
      <w:r w:rsidR="0010464F" w:rsidRPr="008A36AB">
        <w:rPr>
          <w:rFonts w:ascii="Verdana" w:hAnsi="Verdana"/>
          <w:sz w:val="24"/>
          <w:szCs w:val="24"/>
        </w:rPr>
        <w:t>,</w:t>
      </w:r>
      <w:r w:rsidRPr="008A36AB">
        <w:rPr>
          <w:rFonts w:ascii="Verdana" w:hAnsi="Verdana"/>
          <w:sz w:val="24"/>
          <w:szCs w:val="24"/>
        </w:rPr>
        <w:t xml:space="preserve"> and tables must follow the </w:t>
      </w:r>
      <w:r w:rsidRPr="008A36AB">
        <w:rPr>
          <w:rFonts w:ascii="Verdana" w:hAnsi="Verdana"/>
          <w:b/>
          <w:color w:val="111111"/>
          <w:sz w:val="24"/>
          <w:szCs w:val="24"/>
        </w:rPr>
        <w:t xml:space="preserve">APA </w:t>
      </w:r>
      <w:r w:rsidRPr="008A36AB">
        <w:rPr>
          <w:rFonts w:ascii="Verdana" w:hAnsi="Verdana"/>
          <w:color w:val="111111"/>
          <w:sz w:val="24"/>
          <w:szCs w:val="24"/>
        </w:rPr>
        <w:t>(American Psychological Association), 7th edition</w:t>
      </w:r>
      <w:r w:rsidR="0010464F" w:rsidRPr="008A36AB">
        <w:rPr>
          <w:rFonts w:ascii="Verdana" w:hAnsi="Verdana"/>
          <w:color w:val="111111"/>
          <w:sz w:val="24"/>
          <w:szCs w:val="24"/>
        </w:rPr>
        <w:t xml:space="preserve">, </w:t>
      </w:r>
      <w:hyperlink r:id="rId9" w:history="1">
        <w:r w:rsidR="0010464F" w:rsidRPr="008A36AB">
          <w:rPr>
            <w:rStyle w:val="Hyperlink"/>
            <w:rFonts w:ascii="Verdana" w:hAnsi="Verdana"/>
            <w:sz w:val="24"/>
            <w:szCs w:val="24"/>
          </w:rPr>
          <w:t>technical standards</w:t>
        </w:r>
      </w:hyperlink>
      <w:r w:rsidRPr="008A36AB">
        <w:rPr>
          <w:rFonts w:ascii="Verdana" w:hAnsi="Verdana"/>
          <w:sz w:val="24"/>
          <w:szCs w:val="24"/>
        </w:rPr>
        <w:t>.</w:t>
      </w:r>
    </w:p>
    <w:p w14:paraId="06D6A73A" w14:textId="21EC6703" w:rsidR="008A2A37" w:rsidRPr="008A36AB" w:rsidRDefault="008A2A37">
      <w:pPr>
        <w:spacing w:after="0" w:line="360" w:lineRule="auto"/>
        <w:jc w:val="both"/>
        <w:rPr>
          <w:rFonts w:ascii="Verdana" w:hAnsi="Verdana"/>
          <w:sz w:val="24"/>
          <w:szCs w:val="24"/>
        </w:rPr>
      </w:pPr>
    </w:p>
    <w:p w14:paraId="6CEB38A5" w14:textId="7D87EBBB" w:rsidR="008A2A37" w:rsidRPr="008A36AB" w:rsidRDefault="00727ACF">
      <w:pPr>
        <w:pStyle w:val="P68B1DB1-Normal5"/>
        <w:tabs>
          <w:tab w:val="left" w:pos="4691"/>
        </w:tabs>
        <w:spacing w:after="0" w:line="360" w:lineRule="auto"/>
        <w:jc w:val="both"/>
        <w:rPr>
          <w:sz w:val="24"/>
          <w:szCs w:val="24"/>
        </w:rPr>
      </w:pPr>
      <w:r w:rsidRPr="008A36AB">
        <w:rPr>
          <w:sz w:val="24"/>
          <w:szCs w:val="24"/>
        </w:rPr>
        <w:tab/>
      </w:r>
    </w:p>
    <w:p w14:paraId="402FEC58" w14:textId="34B2892C" w:rsidR="008A2A37" w:rsidRPr="008A36AB" w:rsidRDefault="00727ACF">
      <w:pPr>
        <w:pStyle w:val="P68B1DB1-Normal5"/>
        <w:spacing w:after="0" w:line="360" w:lineRule="auto"/>
        <w:jc w:val="both"/>
        <w:rPr>
          <w:sz w:val="24"/>
          <w:szCs w:val="24"/>
        </w:rPr>
      </w:pPr>
      <w:r w:rsidRPr="008A36AB">
        <w:rPr>
          <w:sz w:val="24"/>
          <w:szCs w:val="24"/>
        </w:rPr>
        <w:t xml:space="preserve">All initial letters of the words in the title and subtitle should be capitalized (except for prepositions, adverbs, conjunctions, etc.). Only the ACRONYMS should be entirely capitalized (Note! In the references, only the first letter of the title and the first letter of the subtitle will be capitalized). </w:t>
      </w:r>
    </w:p>
    <w:p w14:paraId="06D6A73C" w14:textId="1F102B2E" w:rsidR="008A2A37" w:rsidRDefault="00727ACF">
      <w:pPr>
        <w:pStyle w:val="P68B1DB1-Normal1"/>
        <w:spacing w:after="0" w:line="360" w:lineRule="auto"/>
        <w:jc w:val="both"/>
        <w:rPr>
          <w:sz w:val="24"/>
          <w:szCs w:val="24"/>
        </w:rPr>
      </w:pPr>
      <w:r w:rsidRPr="008A36AB">
        <w:rPr>
          <w:sz w:val="24"/>
          <w:szCs w:val="24"/>
        </w:rPr>
        <w:br/>
        <w:t xml:space="preserve">The title should not exceed 20 words. All subtitles should be separated from the titles by a colon (:), have the same formatting as the titles, and not exceed </w:t>
      </w:r>
      <w:r w:rsidRPr="008A36AB">
        <w:rPr>
          <w:b/>
          <w:sz w:val="24"/>
          <w:szCs w:val="24"/>
        </w:rPr>
        <w:t>20 words</w:t>
      </w:r>
      <w:r w:rsidRPr="008A36AB">
        <w:rPr>
          <w:sz w:val="24"/>
          <w:szCs w:val="24"/>
        </w:rPr>
        <w:t xml:space="preserve">. All </w:t>
      </w:r>
      <w:r w:rsidRPr="008A36AB">
        <w:rPr>
          <w:sz w:val="24"/>
          <w:szCs w:val="24"/>
        </w:rPr>
        <w:lastRenderedPageBreak/>
        <w:t xml:space="preserve">subtitles should be separated from the titles by a colon (:), have the same formatting as the titles, and not exceed 20 words. </w:t>
      </w:r>
    </w:p>
    <w:p w14:paraId="45241C3A" w14:textId="77777777" w:rsidR="008A36AB" w:rsidRPr="008A36AB" w:rsidRDefault="008A36AB">
      <w:pPr>
        <w:pStyle w:val="P68B1DB1-Normal1"/>
        <w:spacing w:after="0" w:line="360" w:lineRule="auto"/>
        <w:jc w:val="both"/>
        <w:rPr>
          <w:sz w:val="24"/>
          <w:szCs w:val="24"/>
        </w:rPr>
      </w:pPr>
    </w:p>
    <w:p w14:paraId="06D6A73D" w14:textId="15E85C3B" w:rsidR="008A2A37" w:rsidRPr="008A36AB" w:rsidRDefault="00727ACF">
      <w:pPr>
        <w:pStyle w:val="P68B1DB1-Corpodetexto4"/>
        <w:spacing w:after="0" w:line="360" w:lineRule="auto"/>
        <w:jc w:val="both"/>
        <w:rPr>
          <w:sz w:val="24"/>
          <w:szCs w:val="24"/>
        </w:rPr>
      </w:pPr>
      <w:r w:rsidRPr="008A36AB">
        <w:rPr>
          <w:sz w:val="24"/>
          <w:szCs w:val="24"/>
        </w:rPr>
        <w:t>Develop the text organized into sections, all with the same formatting. Use bold highlights when necessary.</w:t>
      </w:r>
    </w:p>
    <w:p w14:paraId="079C54A7" w14:textId="77777777" w:rsidR="008A2A37" w:rsidRPr="008A36AB" w:rsidRDefault="008A2A37">
      <w:pPr>
        <w:pStyle w:val="Corpodetexto"/>
        <w:spacing w:after="0" w:line="360" w:lineRule="auto"/>
        <w:jc w:val="both"/>
        <w:rPr>
          <w:rFonts w:ascii="Verdana" w:hAnsi="Verdana"/>
          <w:sz w:val="24"/>
          <w:szCs w:val="24"/>
        </w:rPr>
      </w:pPr>
    </w:p>
    <w:p w14:paraId="06D6A73E" w14:textId="5507E192" w:rsidR="008A2A37" w:rsidRPr="008A36AB" w:rsidRDefault="00727ACF">
      <w:pPr>
        <w:pStyle w:val="P68B1DB1-Corpodetexto6"/>
        <w:spacing w:before="60" w:after="0" w:line="360" w:lineRule="auto"/>
        <w:rPr>
          <w:sz w:val="24"/>
          <w:szCs w:val="24"/>
        </w:rPr>
      </w:pPr>
      <w:r w:rsidRPr="008A36AB">
        <w:rPr>
          <w:sz w:val="24"/>
          <w:szCs w:val="24"/>
        </w:rPr>
        <w:t>Figures and Tables</w:t>
      </w:r>
    </w:p>
    <w:p w14:paraId="06D6A73F" w14:textId="59407FCA" w:rsidR="008A2A37" w:rsidRPr="008A36AB" w:rsidRDefault="00727ACF">
      <w:pPr>
        <w:pStyle w:val="P68B1DB1-Corpodetexto7"/>
        <w:spacing w:after="0" w:line="360" w:lineRule="auto"/>
        <w:jc w:val="both"/>
        <w:rPr>
          <w:sz w:val="24"/>
          <w:szCs w:val="24"/>
        </w:rPr>
      </w:pPr>
      <w:r w:rsidRPr="008A36AB">
        <w:rPr>
          <w:sz w:val="24"/>
          <w:szCs w:val="24"/>
        </w:rPr>
        <w:t>The APA style dictates that text</w:t>
      </w:r>
      <w:r w:rsidR="00DB756D" w:rsidRPr="008A36AB">
        <w:rPr>
          <w:sz w:val="24"/>
          <w:szCs w:val="24"/>
        </w:rPr>
        <w:t xml:space="preserve">s </w:t>
      </w:r>
      <w:r w:rsidRPr="008A36AB">
        <w:rPr>
          <w:sz w:val="24"/>
          <w:szCs w:val="24"/>
        </w:rPr>
        <w:t xml:space="preserve">contain only tables and/or figures. Tables are composed of numerical values or text displayed in rows and columns. Figures are any illustration that is not a table and is composed of graphs, photographs, drawings, diagrams, flowcharts, maps, and organizational charts, among others. The author must indicate the source and reference it </w:t>
      </w:r>
      <w:r w:rsidR="002F7C7F" w:rsidRPr="008A36AB">
        <w:rPr>
          <w:sz w:val="24"/>
          <w:szCs w:val="24"/>
        </w:rPr>
        <w:t xml:space="preserve">if </w:t>
      </w:r>
      <w:r w:rsidR="008F2FBF" w:rsidRPr="008A36AB">
        <w:rPr>
          <w:sz w:val="24"/>
          <w:szCs w:val="24"/>
        </w:rPr>
        <w:t>they used</w:t>
      </w:r>
      <w:r w:rsidRPr="008A36AB">
        <w:rPr>
          <w:sz w:val="24"/>
          <w:szCs w:val="24"/>
        </w:rPr>
        <w:t xml:space="preserve"> any</w:t>
      </w:r>
      <w:r w:rsidR="002F7C7F" w:rsidRPr="008A36AB">
        <w:rPr>
          <w:sz w:val="24"/>
          <w:szCs w:val="24"/>
        </w:rPr>
        <w:t xml:space="preserve"> adaptation in their tables or figures</w:t>
      </w:r>
      <w:r w:rsidRPr="008A36AB">
        <w:rPr>
          <w:sz w:val="24"/>
          <w:szCs w:val="24"/>
        </w:rPr>
        <w:t>. When the figure or table is of the author</w:t>
      </w:r>
      <w:r w:rsidR="00410DD2" w:rsidRPr="008A36AB">
        <w:rPr>
          <w:sz w:val="24"/>
          <w:szCs w:val="24"/>
        </w:rPr>
        <w:t>’</w:t>
      </w:r>
      <w:r w:rsidRPr="008A36AB">
        <w:rPr>
          <w:sz w:val="24"/>
          <w:szCs w:val="24"/>
        </w:rPr>
        <w:t xml:space="preserve">s own authorship, the source should not be indicated. Any information relating to the table or figure, such as the source or any explanation, should be indicated below the table or figure as a note (the word </w:t>
      </w:r>
      <w:r w:rsidR="00410DD2" w:rsidRPr="008A36AB">
        <w:rPr>
          <w:sz w:val="24"/>
          <w:szCs w:val="24"/>
        </w:rPr>
        <w:t>“</w:t>
      </w:r>
      <w:r w:rsidRPr="008A36AB">
        <w:rPr>
          <w:sz w:val="24"/>
          <w:szCs w:val="24"/>
        </w:rPr>
        <w:t>note</w:t>
      </w:r>
      <w:r w:rsidR="00410DD2" w:rsidRPr="008A36AB">
        <w:rPr>
          <w:sz w:val="24"/>
          <w:szCs w:val="24"/>
        </w:rPr>
        <w:t>”</w:t>
      </w:r>
      <w:r w:rsidRPr="008A36AB">
        <w:rPr>
          <w:sz w:val="24"/>
          <w:szCs w:val="24"/>
        </w:rPr>
        <w:t xml:space="preserve"> should be in italics, with an initial capital letter and followed by a period – Note.).</w:t>
      </w:r>
    </w:p>
    <w:p w14:paraId="06125DAF" w14:textId="42A8D691" w:rsidR="008A2A37" w:rsidRPr="008A36AB" w:rsidRDefault="00727ACF">
      <w:pPr>
        <w:pStyle w:val="P68B1DB1-Corpodetexto7"/>
        <w:spacing w:after="0" w:line="360" w:lineRule="auto"/>
        <w:jc w:val="both"/>
        <w:rPr>
          <w:sz w:val="24"/>
          <w:szCs w:val="24"/>
        </w:rPr>
      </w:pPr>
      <w:r w:rsidRPr="008A36AB">
        <w:rPr>
          <w:b/>
          <w:sz w:val="24"/>
          <w:szCs w:val="24"/>
        </w:rPr>
        <w:t>Tables</w:t>
      </w:r>
      <w:r w:rsidRPr="008A36AB">
        <w:rPr>
          <w:sz w:val="24"/>
          <w:szCs w:val="24"/>
        </w:rPr>
        <w:t xml:space="preserve">: Tables must follow the APA 7th edition style, with a title above them, containing the word </w:t>
      </w:r>
      <w:r w:rsidR="00410DD2" w:rsidRPr="008A36AB">
        <w:rPr>
          <w:sz w:val="24"/>
          <w:szCs w:val="24"/>
        </w:rPr>
        <w:t>‘</w:t>
      </w:r>
      <w:r w:rsidRPr="008A36AB">
        <w:rPr>
          <w:sz w:val="24"/>
          <w:szCs w:val="24"/>
        </w:rPr>
        <w:t>Table</w:t>
      </w:r>
      <w:r w:rsidR="00410DD2" w:rsidRPr="008A36AB">
        <w:rPr>
          <w:sz w:val="24"/>
          <w:szCs w:val="24"/>
        </w:rPr>
        <w:t>’</w:t>
      </w:r>
      <w:r w:rsidRPr="008A36AB">
        <w:rPr>
          <w:sz w:val="24"/>
          <w:szCs w:val="24"/>
        </w:rPr>
        <w:t xml:space="preserve"> (with initial capital letter), bold, followed by a number (from 1, in numerical order). In the following line, the title of the table (in italics) and the font Verdana 1</w:t>
      </w:r>
      <w:r w:rsidR="008A36AB">
        <w:rPr>
          <w:sz w:val="24"/>
          <w:szCs w:val="24"/>
        </w:rPr>
        <w:t>2</w:t>
      </w:r>
      <w:r w:rsidRPr="008A36AB">
        <w:rPr>
          <w:sz w:val="24"/>
          <w:szCs w:val="24"/>
        </w:rPr>
        <w:t>, spacing 1.5, aligned to the left, spacing after 3 pts. The t</w:t>
      </w:r>
      <w:r w:rsidR="001B3964" w:rsidRPr="008A36AB">
        <w:rPr>
          <w:sz w:val="24"/>
          <w:szCs w:val="24"/>
        </w:rPr>
        <w:t>able text</w:t>
      </w:r>
      <w:r w:rsidRPr="008A36AB">
        <w:rPr>
          <w:sz w:val="24"/>
          <w:szCs w:val="24"/>
        </w:rPr>
        <w:t xml:space="preserve"> should be in Verdana 1</w:t>
      </w:r>
      <w:r w:rsidR="008A36AB">
        <w:rPr>
          <w:sz w:val="24"/>
          <w:szCs w:val="24"/>
        </w:rPr>
        <w:t>1</w:t>
      </w:r>
      <w:r w:rsidRPr="008A36AB">
        <w:rPr>
          <w:sz w:val="24"/>
          <w:szCs w:val="24"/>
        </w:rPr>
        <w:t>.</w:t>
      </w:r>
    </w:p>
    <w:p w14:paraId="48CB2076" w14:textId="2D1E504F" w:rsidR="008A2A37" w:rsidRPr="008A36AB" w:rsidRDefault="00727ACF">
      <w:pPr>
        <w:pStyle w:val="P68B1DB1-Corpodetexto8"/>
        <w:spacing w:after="0" w:line="360" w:lineRule="auto"/>
        <w:jc w:val="both"/>
        <w:rPr>
          <w:sz w:val="24"/>
          <w:szCs w:val="24"/>
        </w:rPr>
      </w:pPr>
      <w:r w:rsidRPr="008A36AB">
        <w:rPr>
          <w:sz w:val="24"/>
          <w:szCs w:val="24"/>
        </w:rPr>
        <w:t>Examples:</w:t>
      </w:r>
    </w:p>
    <w:p w14:paraId="784EFE4C" w14:textId="17FA4205" w:rsidR="008A2A37" w:rsidRPr="008A36AB" w:rsidRDefault="00727ACF">
      <w:pPr>
        <w:pStyle w:val="P68B1DB1-Corpodetexto4"/>
        <w:spacing w:after="60" w:line="360" w:lineRule="auto"/>
        <w:jc w:val="both"/>
        <w:rPr>
          <w:sz w:val="24"/>
          <w:szCs w:val="24"/>
        </w:rPr>
      </w:pPr>
      <w:r w:rsidRPr="008A36AB">
        <w:rPr>
          <w:b/>
          <w:sz w:val="24"/>
          <w:szCs w:val="24"/>
        </w:rPr>
        <w:t>Table 1</w:t>
      </w:r>
      <w:r w:rsidRPr="008A36AB">
        <w:rPr>
          <w:sz w:val="24"/>
          <w:szCs w:val="24"/>
        </w:rPr>
        <w:t xml:space="preserve"> </w:t>
      </w:r>
    </w:p>
    <w:p w14:paraId="06D6A742" w14:textId="567C5CF9" w:rsidR="008A2A37" w:rsidRDefault="00727ACF">
      <w:pPr>
        <w:pStyle w:val="P68B1DB1-Corpodetexto9"/>
        <w:spacing w:after="60" w:line="360" w:lineRule="auto"/>
        <w:jc w:val="both"/>
        <w:rPr>
          <w:color w:val="000000"/>
        </w:rPr>
      </w:pPr>
      <w:r w:rsidRPr="008A36AB">
        <w:rPr>
          <w:sz w:val="24"/>
          <w:szCs w:val="24"/>
        </w:rPr>
        <w:t>Overview of the result for the resolution of the problem</w:t>
      </w:r>
    </w:p>
    <w:tbl>
      <w:tblPr>
        <w:tblStyle w:val="TableNormal"/>
        <w:tblW w:w="8930" w:type="dxa"/>
        <w:tblInd w:w="0" w:type="dxa"/>
        <w:tblLayout w:type="fixed"/>
        <w:tblLook w:val="04A0" w:firstRow="1" w:lastRow="0" w:firstColumn="1" w:lastColumn="0" w:noHBand="0" w:noVBand="1"/>
      </w:tblPr>
      <w:tblGrid>
        <w:gridCol w:w="1955"/>
        <w:gridCol w:w="1420"/>
        <w:gridCol w:w="1303"/>
        <w:gridCol w:w="1420"/>
        <w:gridCol w:w="1303"/>
        <w:gridCol w:w="1529"/>
      </w:tblGrid>
      <w:tr w:rsidR="008A2A37" w:rsidRPr="008A36AB" w14:paraId="06D6A746" w14:textId="77777777" w:rsidTr="008A36AB">
        <w:trPr>
          <w:trHeight w:val="606"/>
        </w:trPr>
        <w:tc>
          <w:tcPr>
            <w:tcW w:w="3375" w:type="dxa"/>
            <w:gridSpan w:val="2"/>
            <w:tcBorders>
              <w:top w:val="single" w:sz="4" w:space="0" w:color="000000"/>
              <w:bottom w:val="single" w:sz="4" w:space="0" w:color="000000"/>
            </w:tcBorders>
          </w:tcPr>
          <w:p w14:paraId="06D6A743" w14:textId="77777777" w:rsidR="008A2A37" w:rsidRPr="008A36AB" w:rsidRDefault="00727ACF">
            <w:pPr>
              <w:pStyle w:val="P68B1DB1-TableParagraph10"/>
              <w:spacing w:line="252" w:lineRule="exact"/>
              <w:ind w:left="140" w:right="428"/>
              <w:rPr>
                <w:sz w:val="22"/>
                <w:szCs w:val="22"/>
              </w:rPr>
            </w:pPr>
            <w:r w:rsidRPr="008A36AB">
              <w:rPr>
                <w:sz w:val="22"/>
                <w:szCs w:val="22"/>
              </w:rPr>
              <w:t>Modelagem/escrita algébrica</w:t>
            </w:r>
          </w:p>
        </w:tc>
        <w:tc>
          <w:tcPr>
            <w:tcW w:w="2723" w:type="dxa"/>
            <w:gridSpan w:val="2"/>
            <w:tcBorders>
              <w:top w:val="single" w:sz="4" w:space="0" w:color="000000"/>
              <w:bottom w:val="single" w:sz="4" w:space="0" w:color="000000"/>
            </w:tcBorders>
          </w:tcPr>
          <w:p w14:paraId="06D6A744" w14:textId="77777777" w:rsidR="008A2A37" w:rsidRPr="008A36AB" w:rsidRDefault="00727ACF">
            <w:pPr>
              <w:pStyle w:val="P68B1DB1-TableParagraph10"/>
              <w:spacing w:line="251" w:lineRule="exact"/>
              <w:ind w:left="30"/>
              <w:rPr>
                <w:sz w:val="22"/>
                <w:szCs w:val="22"/>
              </w:rPr>
            </w:pPr>
            <w:r w:rsidRPr="008A36AB">
              <w:rPr>
                <w:sz w:val="22"/>
                <w:szCs w:val="22"/>
              </w:rPr>
              <w:t>Resolução</w:t>
            </w:r>
          </w:p>
        </w:tc>
        <w:tc>
          <w:tcPr>
            <w:tcW w:w="2832" w:type="dxa"/>
            <w:gridSpan w:val="2"/>
            <w:tcBorders>
              <w:top w:val="single" w:sz="4" w:space="0" w:color="000000"/>
              <w:bottom w:val="single" w:sz="4" w:space="0" w:color="000000"/>
            </w:tcBorders>
          </w:tcPr>
          <w:p w14:paraId="06D6A745" w14:textId="77777777" w:rsidR="008A2A37" w:rsidRPr="008A36AB" w:rsidRDefault="00727ACF">
            <w:pPr>
              <w:pStyle w:val="P68B1DB1-TableParagraph10"/>
              <w:spacing w:line="251" w:lineRule="exact"/>
              <w:ind w:left="139"/>
              <w:rPr>
                <w:sz w:val="22"/>
                <w:szCs w:val="22"/>
              </w:rPr>
            </w:pPr>
            <w:r w:rsidRPr="008A36AB">
              <w:rPr>
                <w:sz w:val="22"/>
                <w:szCs w:val="22"/>
              </w:rPr>
              <w:t>Interpretação</w:t>
            </w:r>
          </w:p>
        </w:tc>
      </w:tr>
      <w:tr w:rsidR="008A2A37" w:rsidRPr="008A36AB" w14:paraId="06D6A74D" w14:textId="77777777" w:rsidTr="008A36AB">
        <w:trPr>
          <w:trHeight w:val="298"/>
        </w:trPr>
        <w:tc>
          <w:tcPr>
            <w:tcW w:w="1955" w:type="dxa"/>
            <w:tcBorders>
              <w:top w:val="single" w:sz="4" w:space="0" w:color="000000"/>
              <w:bottom w:val="single" w:sz="4" w:space="0" w:color="000000"/>
            </w:tcBorders>
          </w:tcPr>
          <w:p w14:paraId="06D6A747" w14:textId="77777777" w:rsidR="008A2A37" w:rsidRPr="008A36AB" w:rsidRDefault="00727ACF">
            <w:pPr>
              <w:pStyle w:val="P68B1DB1-TableParagraph11"/>
              <w:spacing w:line="230" w:lineRule="exact"/>
              <w:ind w:left="140" w:right="355"/>
              <w:rPr>
                <w:sz w:val="22"/>
                <w:szCs w:val="22"/>
              </w:rPr>
            </w:pPr>
            <w:r w:rsidRPr="008A36AB">
              <w:rPr>
                <w:sz w:val="22"/>
                <w:szCs w:val="22"/>
              </w:rPr>
              <w:t>Certo</w:t>
            </w:r>
          </w:p>
        </w:tc>
        <w:tc>
          <w:tcPr>
            <w:tcW w:w="1420" w:type="dxa"/>
            <w:tcBorders>
              <w:top w:val="single" w:sz="4" w:space="0" w:color="000000"/>
              <w:bottom w:val="single" w:sz="4" w:space="0" w:color="000000"/>
            </w:tcBorders>
          </w:tcPr>
          <w:p w14:paraId="06D6A748" w14:textId="0A28A459" w:rsidR="008A2A37" w:rsidRPr="008A36AB" w:rsidRDefault="00727ACF">
            <w:pPr>
              <w:pStyle w:val="P68B1DB1-TableParagraph11"/>
              <w:spacing w:line="230" w:lineRule="exact"/>
              <w:ind w:right="356"/>
              <w:jc w:val="left"/>
              <w:rPr>
                <w:sz w:val="22"/>
                <w:szCs w:val="22"/>
              </w:rPr>
            </w:pPr>
            <w:r w:rsidRPr="008A36AB">
              <w:rPr>
                <w:sz w:val="22"/>
                <w:szCs w:val="22"/>
              </w:rPr>
              <w:t>Errado</w:t>
            </w:r>
          </w:p>
        </w:tc>
        <w:tc>
          <w:tcPr>
            <w:tcW w:w="1303" w:type="dxa"/>
            <w:tcBorders>
              <w:top w:val="single" w:sz="4" w:space="0" w:color="000000"/>
              <w:bottom w:val="single" w:sz="4" w:space="0" w:color="000000"/>
            </w:tcBorders>
          </w:tcPr>
          <w:p w14:paraId="06D6A749" w14:textId="23FC0A9C" w:rsidR="008A2A37" w:rsidRPr="008A36AB" w:rsidRDefault="00727ACF">
            <w:pPr>
              <w:pStyle w:val="P68B1DB1-TableParagraph11"/>
              <w:spacing w:line="230" w:lineRule="exact"/>
              <w:ind w:right="355"/>
              <w:jc w:val="left"/>
              <w:rPr>
                <w:sz w:val="22"/>
                <w:szCs w:val="22"/>
              </w:rPr>
            </w:pPr>
            <w:r w:rsidRPr="008A36AB">
              <w:rPr>
                <w:sz w:val="22"/>
                <w:szCs w:val="22"/>
              </w:rPr>
              <w:t>Certo</w:t>
            </w:r>
          </w:p>
        </w:tc>
        <w:tc>
          <w:tcPr>
            <w:tcW w:w="1420" w:type="dxa"/>
            <w:tcBorders>
              <w:top w:val="single" w:sz="4" w:space="0" w:color="000000"/>
              <w:bottom w:val="single" w:sz="4" w:space="0" w:color="000000"/>
            </w:tcBorders>
          </w:tcPr>
          <w:p w14:paraId="06D6A74A" w14:textId="0C313307" w:rsidR="008A2A37" w:rsidRPr="008A36AB" w:rsidRDefault="00727ACF">
            <w:pPr>
              <w:pStyle w:val="P68B1DB1-TableParagraph11"/>
              <w:spacing w:line="230" w:lineRule="exact"/>
              <w:ind w:right="357"/>
              <w:jc w:val="left"/>
              <w:rPr>
                <w:sz w:val="22"/>
                <w:szCs w:val="22"/>
              </w:rPr>
            </w:pPr>
            <w:r w:rsidRPr="008A36AB">
              <w:rPr>
                <w:sz w:val="22"/>
                <w:szCs w:val="22"/>
              </w:rPr>
              <w:t>Errado</w:t>
            </w:r>
          </w:p>
        </w:tc>
        <w:tc>
          <w:tcPr>
            <w:tcW w:w="1303" w:type="dxa"/>
            <w:tcBorders>
              <w:top w:val="single" w:sz="4" w:space="0" w:color="000000"/>
              <w:bottom w:val="single" w:sz="4" w:space="0" w:color="000000"/>
            </w:tcBorders>
          </w:tcPr>
          <w:p w14:paraId="06D6A74B" w14:textId="77777777" w:rsidR="008A2A37" w:rsidRPr="008A36AB" w:rsidRDefault="00727ACF">
            <w:pPr>
              <w:pStyle w:val="P68B1DB1-TableParagraph11"/>
              <w:spacing w:line="230" w:lineRule="exact"/>
              <w:ind w:right="355"/>
              <w:jc w:val="left"/>
              <w:rPr>
                <w:sz w:val="22"/>
                <w:szCs w:val="22"/>
              </w:rPr>
            </w:pPr>
            <w:r w:rsidRPr="008A36AB">
              <w:rPr>
                <w:sz w:val="22"/>
                <w:szCs w:val="22"/>
              </w:rPr>
              <w:t>Certo</w:t>
            </w:r>
          </w:p>
        </w:tc>
        <w:tc>
          <w:tcPr>
            <w:tcW w:w="1529" w:type="dxa"/>
            <w:tcBorders>
              <w:top w:val="single" w:sz="4" w:space="0" w:color="000000"/>
              <w:bottom w:val="single" w:sz="4" w:space="0" w:color="000000"/>
            </w:tcBorders>
          </w:tcPr>
          <w:p w14:paraId="06D6A74C" w14:textId="77777777" w:rsidR="008A2A37" w:rsidRPr="008A36AB" w:rsidRDefault="00727ACF">
            <w:pPr>
              <w:pStyle w:val="P68B1DB1-TableParagraph11"/>
              <w:spacing w:line="230" w:lineRule="exact"/>
              <w:ind w:left="355" w:right="335"/>
              <w:rPr>
                <w:sz w:val="22"/>
                <w:szCs w:val="22"/>
              </w:rPr>
            </w:pPr>
            <w:r w:rsidRPr="008A36AB">
              <w:rPr>
                <w:sz w:val="22"/>
                <w:szCs w:val="22"/>
              </w:rPr>
              <w:t>Errado</w:t>
            </w:r>
          </w:p>
        </w:tc>
      </w:tr>
      <w:tr w:rsidR="008A2A37" w:rsidRPr="008A36AB" w14:paraId="06D6A754" w14:textId="77777777" w:rsidTr="008A36AB">
        <w:trPr>
          <w:trHeight w:val="309"/>
        </w:trPr>
        <w:tc>
          <w:tcPr>
            <w:tcW w:w="1955" w:type="dxa"/>
            <w:tcBorders>
              <w:top w:val="single" w:sz="4" w:space="0" w:color="000000"/>
              <w:bottom w:val="single" w:sz="4" w:space="0" w:color="000000"/>
            </w:tcBorders>
          </w:tcPr>
          <w:p w14:paraId="06D6A74E" w14:textId="77777777" w:rsidR="008A2A37" w:rsidRPr="008A36AB" w:rsidRDefault="00727ACF">
            <w:pPr>
              <w:pStyle w:val="P68B1DB1-TableParagraph10"/>
              <w:spacing w:before="1"/>
              <w:ind w:left="394" w:right="352"/>
              <w:rPr>
                <w:sz w:val="22"/>
                <w:szCs w:val="22"/>
              </w:rPr>
            </w:pPr>
            <w:r w:rsidRPr="008A36AB">
              <w:rPr>
                <w:sz w:val="22"/>
                <w:szCs w:val="22"/>
              </w:rPr>
              <w:t>13</w:t>
            </w:r>
          </w:p>
        </w:tc>
        <w:tc>
          <w:tcPr>
            <w:tcW w:w="1420" w:type="dxa"/>
            <w:tcBorders>
              <w:top w:val="single" w:sz="4" w:space="0" w:color="000000"/>
              <w:bottom w:val="single" w:sz="4" w:space="0" w:color="000000"/>
            </w:tcBorders>
          </w:tcPr>
          <w:p w14:paraId="06D6A74F" w14:textId="77777777" w:rsidR="008A2A37" w:rsidRPr="008A36AB" w:rsidRDefault="00727ACF">
            <w:pPr>
              <w:pStyle w:val="P68B1DB1-TableParagraph10"/>
              <w:spacing w:before="1"/>
              <w:ind w:left="2"/>
              <w:rPr>
                <w:sz w:val="22"/>
                <w:szCs w:val="22"/>
              </w:rPr>
            </w:pPr>
            <w:r w:rsidRPr="008A36AB">
              <w:rPr>
                <w:sz w:val="22"/>
                <w:szCs w:val="22"/>
              </w:rPr>
              <w:t>1</w:t>
            </w:r>
          </w:p>
        </w:tc>
        <w:tc>
          <w:tcPr>
            <w:tcW w:w="1303" w:type="dxa"/>
            <w:tcBorders>
              <w:top w:val="single" w:sz="4" w:space="0" w:color="000000"/>
              <w:bottom w:val="single" w:sz="4" w:space="0" w:color="000000"/>
            </w:tcBorders>
          </w:tcPr>
          <w:p w14:paraId="06D6A750" w14:textId="77777777" w:rsidR="008A2A37" w:rsidRPr="008A36AB" w:rsidRDefault="00727ACF">
            <w:pPr>
              <w:pStyle w:val="P68B1DB1-TableParagraph10"/>
              <w:spacing w:before="1"/>
              <w:ind w:left="1"/>
              <w:rPr>
                <w:sz w:val="22"/>
                <w:szCs w:val="22"/>
              </w:rPr>
            </w:pPr>
            <w:r w:rsidRPr="008A36AB">
              <w:rPr>
                <w:sz w:val="22"/>
                <w:szCs w:val="22"/>
              </w:rPr>
              <w:t>9</w:t>
            </w:r>
          </w:p>
        </w:tc>
        <w:tc>
          <w:tcPr>
            <w:tcW w:w="1420" w:type="dxa"/>
            <w:tcBorders>
              <w:top w:val="single" w:sz="4" w:space="0" w:color="000000"/>
              <w:bottom w:val="single" w:sz="4" w:space="0" w:color="000000"/>
            </w:tcBorders>
          </w:tcPr>
          <w:p w14:paraId="06D6A751" w14:textId="77777777" w:rsidR="008A2A37" w:rsidRPr="008A36AB" w:rsidRDefault="00727ACF">
            <w:pPr>
              <w:pStyle w:val="P68B1DB1-TableParagraph10"/>
              <w:spacing w:before="1"/>
              <w:ind w:left="0"/>
              <w:rPr>
                <w:sz w:val="22"/>
                <w:szCs w:val="22"/>
              </w:rPr>
            </w:pPr>
            <w:r w:rsidRPr="008A36AB">
              <w:rPr>
                <w:sz w:val="22"/>
                <w:szCs w:val="22"/>
              </w:rPr>
              <w:t>5</w:t>
            </w:r>
          </w:p>
        </w:tc>
        <w:tc>
          <w:tcPr>
            <w:tcW w:w="1303" w:type="dxa"/>
            <w:tcBorders>
              <w:top w:val="single" w:sz="4" w:space="0" w:color="000000"/>
              <w:bottom w:val="single" w:sz="4" w:space="0" w:color="000000"/>
            </w:tcBorders>
          </w:tcPr>
          <w:p w14:paraId="06D6A752" w14:textId="77777777" w:rsidR="008A2A37" w:rsidRPr="008A36AB" w:rsidRDefault="00727ACF">
            <w:pPr>
              <w:pStyle w:val="P68B1DB1-TableParagraph10"/>
              <w:spacing w:before="1"/>
              <w:ind w:left="0"/>
              <w:rPr>
                <w:sz w:val="22"/>
                <w:szCs w:val="22"/>
              </w:rPr>
            </w:pPr>
            <w:r w:rsidRPr="008A36AB">
              <w:rPr>
                <w:sz w:val="22"/>
                <w:szCs w:val="22"/>
              </w:rPr>
              <w:t>9</w:t>
            </w:r>
          </w:p>
        </w:tc>
        <w:tc>
          <w:tcPr>
            <w:tcW w:w="1529" w:type="dxa"/>
            <w:tcBorders>
              <w:top w:val="single" w:sz="4" w:space="0" w:color="000000"/>
              <w:bottom w:val="single" w:sz="4" w:space="0" w:color="000000"/>
            </w:tcBorders>
          </w:tcPr>
          <w:p w14:paraId="06D6A753" w14:textId="77777777" w:rsidR="008A2A37" w:rsidRPr="008A36AB" w:rsidRDefault="00727ACF">
            <w:pPr>
              <w:pStyle w:val="P68B1DB1-TableParagraph10"/>
              <w:spacing w:before="1"/>
              <w:ind w:left="21"/>
              <w:rPr>
                <w:sz w:val="22"/>
                <w:szCs w:val="22"/>
              </w:rPr>
            </w:pPr>
            <w:r w:rsidRPr="008A36AB">
              <w:rPr>
                <w:sz w:val="22"/>
                <w:szCs w:val="22"/>
              </w:rPr>
              <w:t>5</w:t>
            </w:r>
          </w:p>
        </w:tc>
      </w:tr>
    </w:tbl>
    <w:p w14:paraId="06D6A755" w14:textId="5613061C" w:rsidR="008A2A37" w:rsidRPr="008A36AB" w:rsidRDefault="00727ACF">
      <w:pPr>
        <w:pStyle w:val="P68B1DB1-Normal1"/>
        <w:spacing w:after="0" w:line="240" w:lineRule="auto"/>
        <w:rPr>
          <w:sz w:val="24"/>
          <w:szCs w:val="24"/>
        </w:rPr>
      </w:pPr>
      <w:r w:rsidRPr="008A36AB">
        <w:rPr>
          <w:i/>
          <w:color w:val="000000"/>
          <w:sz w:val="24"/>
          <w:szCs w:val="24"/>
        </w:rPr>
        <w:t>Note.</w:t>
      </w:r>
      <w:r w:rsidRPr="008A36AB">
        <w:rPr>
          <w:color w:val="000000"/>
          <w:sz w:val="24"/>
          <w:szCs w:val="24"/>
        </w:rPr>
        <w:t xml:space="preserve"> </w:t>
      </w:r>
      <w:r w:rsidRPr="008A36AB">
        <w:rPr>
          <w:sz w:val="24"/>
          <w:szCs w:val="24"/>
        </w:rPr>
        <w:t>Adapted from Silva (2005, p.60).</w:t>
      </w:r>
    </w:p>
    <w:p w14:paraId="2BD17556" w14:textId="77777777" w:rsidR="008A2A37" w:rsidRPr="008A36AB" w:rsidRDefault="008A2A37">
      <w:pPr>
        <w:spacing w:after="0" w:line="240" w:lineRule="auto"/>
        <w:rPr>
          <w:rFonts w:ascii="Verdana" w:hAnsi="Verdana"/>
          <w:color w:val="000000"/>
          <w:sz w:val="24"/>
          <w:szCs w:val="24"/>
        </w:rPr>
      </w:pPr>
    </w:p>
    <w:p w14:paraId="32234D67" w14:textId="77777777" w:rsidR="008A2A37" w:rsidRPr="008A36AB" w:rsidRDefault="008A2A37">
      <w:pPr>
        <w:pStyle w:val="Corpodetexto"/>
        <w:keepNext/>
        <w:spacing w:after="60" w:line="360" w:lineRule="auto"/>
        <w:jc w:val="both"/>
        <w:rPr>
          <w:rFonts w:ascii="Verdana" w:hAnsi="Verdana"/>
          <w:b/>
          <w:sz w:val="24"/>
          <w:szCs w:val="24"/>
        </w:rPr>
      </w:pPr>
    </w:p>
    <w:p w14:paraId="1EC8A3BD" w14:textId="7182632B" w:rsidR="008A2A37" w:rsidRPr="008A36AB" w:rsidRDefault="00727ACF">
      <w:pPr>
        <w:pStyle w:val="P68B1DB1-Corpodetexto4"/>
        <w:keepNext/>
        <w:spacing w:after="60" w:line="360" w:lineRule="auto"/>
        <w:jc w:val="both"/>
        <w:rPr>
          <w:sz w:val="24"/>
          <w:szCs w:val="24"/>
        </w:rPr>
      </w:pPr>
      <w:r w:rsidRPr="008A36AB">
        <w:rPr>
          <w:b/>
          <w:sz w:val="24"/>
          <w:szCs w:val="24"/>
        </w:rPr>
        <w:t>Table 2</w:t>
      </w:r>
      <w:r w:rsidRPr="008A36AB">
        <w:rPr>
          <w:sz w:val="24"/>
          <w:szCs w:val="24"/>
        </w:rPr>
        <w:t xml:space="preserve"> </w:t>
      </w:r>
    </w:p>
    <w:p w14:paraId="06D6A757" w14:textId="357BA8E8" w:rsidR="008A2A37" w:rsidRPr="008A36AB" w:rsidRDefault="00727ACF">
      <w:pPr>
        <w:pStyle w:val="P68B1DB1-Corpodetexto4"/>
        <w:keepNext/>
        <w:spacing w:after="60" w:line="360" w:lineRule="auto"/>
        <w:jc w:val="both"/>
        <w:rPr>
          <w:sz w:val="24"/>
          <w:szCs w:val="24"/>
        </w:rPr>
      </w:pPr>
      <w:r w:rsidRPr="008A36AB">
        <w:rPr>
          <w:i/>
          <w:sz w:val="24"/>
          <w:szCs w:val="24"/>
        </w:rPr>
        <w:t>Table title</w:t>
      </w:r>
      <w:r w:rsidRPr="008A36AB">
        <w:rPr>
          <w:sz w:val="24"/>
          <w:szCs w:val="24"/>
        </w:rPr>
        <w:t xml:space="preserve"> (Verdana </w:t>
      </w:r>
      <w:r w:rsidRPr="008A36AB">
        <w:rPr>
          <w:i/>
          <w:sz w:val="24"/>
          <w:szCs w:val="24"/>
        </w:rPr>
        <w:t>1</w:t>
      </w:r>
      <w:r w:rsidR="008A36AB">
        <w:rPr>
          <w:i/>
          <w:sz w:val="24"/>
          <w:szCs w:val="24"/>
        </w:rPr>
        <w:t>2</w:t>
      </w:r>
      <w:r w:rsidRPr="008A36AB">
        <w:rPr>
          <w:i/>
          <w:sz w:val="24"/>
          <w:szCs w:val="24"/>
        </w:rPr>
        <w:t xml:space="preserve"> pts, normal, spacing 1.5, </w:t>
      </w:r>
      <w:r w:rsidRPr="008A36AB">
        <w:rPr>
          <w:color w:val="111111"/>
          <w:sz w:val="24"/>
          <w:szCs w:val="24"/>
        </w:rPr>
        <w:t>aligned to the left</w:t>
      </w:r>
      <w:r w:rsidRPr="008A36AB">
        <w:rPr>
          <w:i/>
          <w:sz w:val="24"/>
          <w:szCs w:val="24"/>
        </w:rPr>
        <w:t>, after 3 pts)</w:t>
      </w:r>
    </w:p>
    <w:tbl>
      <w:tblPr>
        <w:tblStyle w:val="TableNormal"/>
        <w:tblW w:w="0" w:type="auto"/>
        <w:tblInd w:w="0" w:type="dxa"/>
        <w:tblLayout w:type="fixed"/>
        <w:tblLook w:val="04A0" w:firstRow="1" w:lastRow="0" w:firstColumn="1" w:lastColumn="0" w:noHBand="0" w:noVBand="1"/>
      </w:tblPr>
      <w:tblGrid>
        <w:gridCol w:w="3935"/>
        <w:gridCol w:w="4327"/>
      </w:tblGrid>
      <w:tr w:rsidR="008A2A37" w:rsidRPr="008A36AB" w14:paraId="06D6A75A" w14:textId="77777777">
        <w:trPr>
          <w:trHeight w:val="253"/>
        </w:trPr>
        <w:tc>
          <w:tcPr>
            <w:tcW w:w="3935" w:type="dxa"/>
            <w:tcBorders>
              <w:top w:val="single" w:sz="4" w:space="0" w:color="000000" w:themeColor="text1"/>
              <w:bottom w:val="single" w:sz="4" w:space="0" w:color="000000" w:themeColor="text1"/>
            </w:tcBorders>
          </w:tcPr>
          <w:p w14:paraId="06D6A758" w14:textId="77777777" w:rsidR="008A2A37" w:rsidRPr="008A36AB" w:rsidRDefault="00727ACF">
            <w:pPr>
              <w:pStyle w:val="P68B1DB1-TableParagraph11"/>
              <w:spacing w:before="1" w:line="232" w:lineRule="exact"/>
              <w:ind w:left="178" w:right="1567"/>
              <w:rPr>
                <w:sz w:val="22"/>
                <w:szCs w:val="22"/>
              </w:rPr>
            </w:pPr>
            <w:r w:rsidRPr="008A36AB">
              <w:rPr>
                <w:sz w:val="22"/>
                <w:szCs w:val="22"/>
              </w:rPr>
              <w:t>2º EIXO</w:t>
            </w:r>
          </w:p>
        </w:tc>
        <w:tc>
          <w:tcPr>
            <w:tcW w:w="4327" w:type="dxa"/>
            <w:tcBorders>
              <w:top w:val="single" w:sz="4" w:space="0" w:color="000000" w:themeColor="text1"/>
              <w:bottom w:val="single" w:sz="4" w:space="0" w:color="000000" w:themeColor="text1"/>
            </w:tcBorders>
          </w:tcPr>
          <w:p w14:paraId="06D6A759" w14:textId="02C8E92B" w:rsidR="008A2A37" w:rsidRPr="008A36AB" w:rsidRDefault="00727ACF">
            <w:pPr>
              <w:pStyle w:val="P68B1DB1-TableParagraph11"/>
              <w:spacing w:before="1" w:line="232" w:lineRule="exact"/>
              <w:ind w:right="1680"/>
              <w:rPr>
                <w:sz w:val="22"/>
                <w:szCs w:val="22"/>
              </w:rPr>
            </w:pPr>
            <w:r w:rsidRPr="008A36AB">
              <w:rPr>
                <w:sz w:val="22"/>
                <w:szCs w:val="22"/>
              </w:rPr>
              <w:t>Geometria</w:t>
            </w:r>
          </w:p>
        </w:tc>
      </w:tr>
      <w:tr w:rsidR="008A2A37" w:rsidRPr="008A36AB" w14:paraId="06D6A75D" w14:textId="77777777">
        <w:trPr>
          <w:trHeight w:val="398"/>
        </w:trPr>
        <w:tc>
          <w:tcPr>
            <w:tcW w:w="3935" w:type="dxa"/>
            <w:tcBorders>
              <w:top w:val="single" w:sz="4" w:space="0" w:color="000000" w:themeColor="text1"/>
              <w:bottom w:val="single" w:sz="4" w:space="0" w:color="000000" w:themeColor="text1"/>
            </w:tcBorders>
          </w:tcPr>
          <w:p w14:paraId="06D6A75B" w14:textId="77777777" w:rsidR="008A2A37" w:rsidRPr="008A36AB" w:rsidRDefault="00727ACF">
            <w:pPr>
              <w:pStyle w:val="P68B1DB1-TableParagraph10"/>
              <w:spacing w:before="141"/>
              <w:ind w:left="107"/>
              <w:jc w:val="left"/>
              <w:rPr>
                <w:sz w:val="22"/>
                <w:szCs w:val="22"/>
              </w:rPr>
            </w:pPr>
            <w:r w:rsidRPr="008A36AB">
              <w:rPr>
                <w:sz w:val="22"/>
                <w:szCs w:val="22"/>
              </w:rPr>
              <w:lastRenderedPageBreak/>
              <w:t>Competências</w:t>
            </w:r>
          </w:p>
        </w:tc>
        <w:tc>
          <w:tcPr>
            <w:tcW w:w="4327" w:type="dxa"/>
            <w:tcBorders>
              <w:top w:val="single" w:sz="4" w:space="0" w:color="000000" w:themeColor="text1"/>
              <w:bottom w:val="single" w:sz="4" w:space="0" w:color="000000" w:themeColor="text1"/>
            </w:tcBorders>
          </w:tcPr>
          <w:p w14:paraId="06D6A75C" w14:textId="77777777" w:rsidR="008A2A37" w:rsidRPr="008A36AB" w:rsidRDefault="00727ACF">
            <w:pPr>
              <w:pStyle w:val="P68B1DB1-TableParagraph10"/>
              <w:spacing w:before="141"/>
              <w:jc w:val="left"/>
              <w:rPr>
                <w:sz w:val="22"/>
                <w:szCs w:val="22"/>
              </w:rPr>
            </w:pPr>
            <w:r w:rsidRPr="008A36AB">
              <w:rPr>
                <w:sz w:val="22"/>
                <w:szCs w:val="22"/>
              </w:rPr>
              <w:t>Descritores/Habilidades</w:t>
            </w:r>
          </w:p>
        </w:tc>
      </w:tr>
      <w:tr w:rsidR="008A2A37" w:rsidRPr="008A36AB" w14:paraId="06D6A760" w14:textId="77777777">
        <w:trPr>
          <w:trHeight w:val="470"/>
        </w:trPr>
        <w:tc>
          <w:tcPr>
            <w:tcW w:w="3935" w:type="dxa"/>
            <w:vMerge w:val="restart"/>
            <w:tcBorders>
              <w:top w:val="single" w:sz="4" w:space="0" w:color="000000" w:themeColor="text1"/>
            </w:tcBorders>
          </w:tcPr>
          <w:p w14:paraId="06D6A75E" w14:textId="77777777" w:rsidR="008A2A37" w:rsidRPr="008A36AB" w:rsidRDefault="00727ACF">
            <w:pPr>
              <w:pStyle w:val="P68B1DB1-TableParagraph11"/>
              <w:spacing w:before="141" w:line="240" w:lineRule="auto"/>
              <w:ind w:left="107"/>
              <w:jc w:val="left"/>
              <w:rPr>
                <w:sz w:val="22"/>
                <w:szCs w:val="22"/>
              </w:rPr>
            </w:pPr>
            <w:r w:rsidRPr="008A36AB">
              <w:rPr>
                <w:b/>
                <w:sz w:val="22"/>
                <w:szCs w:val="22"/>
              </w:rPr>
              <w:t>C4</w:t>
            </w:r>
            <w:r w:rsidRPr="008A36AB">
              <w:rPr>
                <w:sz w:val="22"/>
                <w:szCs w:val="22"/>
              </w:rPr>
              <w:t xml:space="preserve"> – Reconhecer as representações de figuras geométricas</w:t>
            </w:r>
          </w:p>
        </w:tc>
        <w:tc>
          <w:tcPr>
            <w:tcW w:w="4327" w:type="dxa"/>
            <w:tcBorders>
              <w:top w:val="single" w:sz="4" w:space="0" w:color="000000" w:themeColor="text1"/>
            </w:tcBorders>
          </w:tcPr>
          <w:p w14:paraId="06D6A75F" w14:textId="77777777" w:rsidR="008A2A37" w:rsidRPr="008A36AB" w:rsidRDefault="00727ACF">
            <w:pPr>
              <w:pStyle w:val="P68B1DB1-TableParagraph11"/>
              <w:spacing w:before="141" w:line="240" w:lineRule="auto"/>
              <w:jc w:val="left"/>
              <w:rPr>
                <w:sz w:val="22"/>
                <w:szCs w:val="22"/>
              </w:rPr>
            </w:pPr>
            <w:r w:rsidRPr="008A36AB">
              <w:rPr>
                <w:b/>
                <w:sz w:val="22"/>
                <w:szCs w:val="22"/>
              </w:rPr>
              <w:t>D4.1</w:t>
            </w:r>
            <w:r w:rsidRPr="008A36AB">
              <w:rPr>
                <w:sz w:val="22"/>
                <w:szCs w:val="22"/>
              </w:rPr>
              <w:t xml:space="preserve"> – Identificar figuras geométricas planas.</w:t>
            </w:r>
          </w:p>
        </w:tc>
      </w:tr>
      <w:tr w:rsidR="008A2A37" w:rsidRPr="008A36AB" w14:paraId="06D6A763" w14:textId="77777777">
        <w:trPr>
          <w:trHeight w:val="575"/>
        </w:trPr>
        <w:tc>
          <w:tcPr>
            <w:tcW w:w="3935" w:type="dxa"/>
            <w:vMerge/>
          </w:tcPr>
          <w:p w14:paraId="06D6A761" w14:textId="77777777" w:rsidR="008A2A37" w:rsidRPr="008A36AB" w:rsidRDefault="008A2A37">
            <w:pPr>
              <w:rPr>
                <w:rFonts w:ascii="Verdana" w:hAnsi="Verdana"/>
                <w:szCs w:val="22"/>
              </w:rPr>
            </w:pPr>
          </w:p>
        </w:tc>
        <w:tc>
          <w:tcPr>
            <w:tcW w:w="4327" w:type="dxa"/>
          </w:tcPr>
          <w:p w14:paraId="06D6A762" w14:textId="77777777" w:rsidR="008A2A37" w:rsidRPr="008A36AB" w:rsidRDefault="00727ACF">
            <w:pPr>
              <w:pStyle w:val="P68B1DB1-TableParagraph11"/>
              <w:spacing w:before="50" w:line="250" w:lineRule="atLeast"/>
              <w:ind w:right="79"/>
              <w:jc w:val="left"/>
              <w:rPr>
                <w:sz w:val="22"/>
                <w:szCs w:val="22"/>
              </w:rPr>
            </w:pPr>
            <w:r w:rsidRPr="008A36AB">
              <w:rPr>
                <w:b/>
                <w:sz w:val="22"/>
                <w:szCs w:val="22"/>
              </w:rPr>
              <w:t>D4.2</w:t>
            </w:r>
            <w:r w:rsidRPr="008A36AB">
              <w:rPr>
                <w:sz w:val="22"/>
                <w:szCs w:val="22"/>
              </w:rPr>
              <w:t xml:space="preserve"> – Reconhecer as representações de figuras geométricas espaciais.</w:t>
            </w:r>
          </w:p>
        </w:tc>
      </w:tr>
    </w:tbl>
    <w:p w14:paraId="06D6A764" w14:textId="77777777" w:rsidR="008A2A37" w:rsidRDefault="008A2A37">
      <w:pPr>
        <w:spacing w:after="0" w:line="240" w:lineRule="auto"/>
        <w:rPr>
          <w:rFonts w:ascii="Verdana" w:hAnsi="Verdana"/>
          <w:color w:val="000000"/>
          <w:sz w:val="28"/>
        </w:rPr>
      </w:pPr>
    </w:p>
    <w:p w14:paraId="3F85B0ED" w14:textId="77777777" w:rsidR="008A2A37" w:rsidRDefault="008A2A37">
      <w:pPr>
        <w:spacing w:after="0" w:line="360" w:lineRule="auto"/>
        <w:jc w:val="both"/>
        <w:rPr>
          <w:rFonts w:ascii="Verdana" w:hAnsi="Verdana"/>
          <w:b/>
          <w:color w:val="111111"/>
          <w:sz w:val="28"/>
        </w:rPr>
      </w:pPr>
    </w:p>
    <w:p w14:paraId="3E1C623A" w14:textId="6B088C86" w:rsidR="008A2A37" w:rsidRPr="008A36AB" w:rsidRDefault="00727ACF">
      <w:pPr>
        <w:pStyle w:val="P68B1DB1-Normal5"/>
        <w:spacing w:after="0" w:line="360" w:lineRule="auto"/>
        <w:jc w:val="both"/>
        <w:rPr>
          <w:sz w:val="24"/>
          <w:szCs w:val="24"/>
        </w:rPr>
      </w:pPr>
      <w:r w:rsidRPr="008A36AB">
        <w:rPr>
          <w:b/>
          <w:sz w:val="24"/>
          <w:szCs w:val="24"/>
        </w:rPr>
        <w:t>Figures</w:t>
      </w:r>
      <w:r w:rsidRPr="008A36AB">
        <w:rPr>
          <w:sz w:val="24"/>
          <w:szCs w:val="24"/>
        </w:rPr>
        <w:t xml:space="preserve">: The figures must follow the APA 7th edition, with a legend </w:t>
      </w:r>
      <w:r w:rsidRPr="008A36AB">
        <w:rPr>
          <w:b/>
          <w:sz w:val="24"/>
          <w:szCs w:val="24"/>
        </w:rPr>
        <w:t xml:space="preserve">above it </w:t>
      </w:r>
      <w:r w:rsidRPr="008A36AB">
        <w:rPr>
          <w:sz w:val="24"/>
          <w:szCs w:val="24"/>
        </w:rPr>
        <w:t xml:space="preserve">containing the word </w:t>
      </w:r>
      <w:r w:rsidR="00410DD2" w:rsidRPr="008A36AB">
        <w:rPr>
          <w:sz w:val="24"/>
          <w:szCs w:val="24"/>
        </w:rPr>
        <w:t>‘</w:t>
      </w:r>
      <w:r w:rsidRPr="008A36AB">
        <w:rPr>
          <w:sz w:val="24"/>
          <w:szCs w:val="24"/>
        </w:rPr>
        <w:t>Figure</w:t>
      </w:r>
      <w:r w:rsidR="00410DD2" w:rsidRPr="008A36AB">
        <w:rPr>
          <w:sz w:val="24"/>
          <w:szCs w:val="24"/>
        </w:rPr>
        <w:t>’</w:t>
      </w:r>
      <w:r w:rsidRPr="008A36AB">
        <w:rPr>
          <w:sz w:val="24"/>
          <w:szCs w:val="24"/>
        </w:rPr>
        <w:t xml:space="preserve"> (with initial capital letter) followed by a number (from 1, in numerical order); in the following line, the title of the figure (in italics, Verdana 1</w:t>
      </w:r>
      <w:r w:rsidR="008A36AB" w:rsidRPr="008A36AB">
        <w:rPr>
          <w:sz w:val="24"/>
          <w:szCs w:val="24"/>
        </w:rPr>
        <w:t>2</w:t>
      </w:r>
      <w:r w:rsidRPr="008A36AB">
        <w:rPr>
          <w:sz w:val="24"/>
          <w:szCs w:val="24"/>
        </w:rPr>
        <w:t xml:space="preserve">, normal, spacing 1.5, aligned to the left, spacing after 3 pts). </w:t>
      </w:r>
    </w:p>
    <w:p w14:paraId="799DC1C6" w14:textId="77777777" w:rsidR="008A2A37" w:rsidRPr="008A36AB" w:rsidRDefault="008A2A37">
      <w:pPr>
        <w:spacing w:after="0" w:line="360" w:lineRule="auto"/>
        <w:jc w:val="both"/>
        <w:rPr>
          <w:rFonts w:ascii="Verdana" w:hAnsi="Verdana"/>
          <w:color w:val="111111"/>
          <w:sz w:val="24"/>
          <w:szCs w:val="24"/>
        </w:rPr>
      </w:pPr>
    </w:p>
    <w:p w14:paraId="06D6A765" w14:textId="61F11ACB" w:rsidR="008A2A37" w:rsidRPr="008A36AB" w:rsidRDefault="00727ACF">
      <w:pPr>
        <w:pStyle w:val="P68B1DB1-Normal5"/>
        <w:spacing w:after="0" w:line="360" w:lineRule="auto"/>
        <w:jc w:val="both"/>
        <w:rPr>
          <w:sz w:val="24"/>
          <w:szCs w:val="24"/>
        </w:rPr>
      </w:pPr>
      <w:r w:rsidRPr="008A36AB">
        <w:rPr>
          <w:sz w:val="24"/>
          <w:szCs w:val="24"/>
        </w:rPr>
        <w:t xml:space="preserve">The figures should be sharp and with clear contrast and resolution (above 300 dpi). </w:t>
      </w:r>
    </w:p>
    <w:p w14:paraId="52C1BB2F" w14:textId="77777777" w:rsidR="008A2A37" w:rsidRPr="008A36AB" w:rsidRDefault="008A2A37">
      <w:pPr>
        <w:spacing w:after="0" w:line="360" w:lineRule="auto"/>
        <w:jc w:val="both"/>
        <w:rPr>
          <w:rFonts w:ascii="Verdana" w:hAnsi="Verdana"/>
          <w:color w:val="111111"/>
          <w:sz w:val="24"/>
          <w:szCs w:val="24"/>
        </w:rPr>
      </w:pPr>
    </w:p>
    <w:p w14:paraId="79D41ACF" w14:textId="0D48EA88" w:rsidR="008A2A37" w:rsidRPr="008A36AB" w:rsidRDefault="00727ACF">
      <w:pPr>
        <w:pStyle w:val="P68B1DB1-Corpodetexto4"/>
        <w:spacing w:after="60" w:line="360" w:lineRule="auto"/>
        <w:rPr>
          <w:sz w:val="24"/>
          <w:szCs w:val="24"/>
        </w:rPr>
      </w:pPr>
      <w:r w:rsidRPr="008A36AB">
        <w:rPr>
          <w:b/>
          <w:sz w:val="24"/>
          <w:szCs w:val="24"/>
        </w:rPr>
        <w:t>Figure 1</w:t>
      </w:r>
      <w:r w:rsidRPr="008A36AB">
        <w:rPr>
          <w:sz w:val="24"/>
          <w:szCs w:val="24"/>
        </w:rPr>
        <w:t xml:space="preserve"> </w:t>
      </w:r>
    </w:p>
    <w:p w14:paraId="1F8DCBAA" w14:textId="1F38C53D" w:rsidR="008A2A37" w:rsidRPr="008A36AB" w:rsidRDefault="00727ACF">
      <w:pPr>
        <w:pStyle w:val="P68B1DB1-Corpodetexto9"/>
        <w:spacing w:after="60" w:line="360" w:lineRule="auto"/>
        <w:rPr>
          <w:sz w:val="24"/>
          <w:szCs w:val="24"/>
        </w:rPr>
      </w:pPr>
      <w:r w:rsidRPr="008A36AB">
        <w:rPr>
          <w:sz w:val="24"/>
          <w:szCs w:val="24"/>
        </w:rPr>
        <w:t xml:space="preserve">Question 5 test 2011 </w:t>
      </w:r>
    </w:p>
    <w:p w14:paraId="06D6A766" w14:textId="77777777" w:rsidR="008A2A37" w:rsidRDefault="00727ACF">
      <w:pPr>
        <w:pStyle w:val="P68B1DB1-Normal1"/>
        <w:spacing w:after="0" w:line="240" w:lineRule="auto"/>
        <w:rPr>
          <w:color w:val="000000"/>
        </w:rPr>
      </w:pPr>
      <w:r>
        <w:rPr>
          <w:noProof/>
        </w:rPr>
        <w:drawing>
          <wp:inline distT="0" distB="0" distL="0" distR="0" wp14:anchorId="06D6A7B7" wp14:editId="06D6A7B8">
            <wp:extent cx="3663950" cy="1210310"/>
            <wp:effectExtent l="0" t="0" r="0" b="8890"/>
            <wp:docPr id="13" name="image3.jpeg" descr="Diagrama  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jpeg" descr="Diagrama  Descrição gerada automaticamente com confiança média"/>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64443" cy="1210627"/>
                    </a:xfrm>
                    <a:prstGeom prst="rect">
                      <a:avLst/>
                    </a:prstGeom>
                  </pic:spPr>
                </pic:pic>
              </a:graphicData>
            </a:graphic>
          </wp:inline>
        </w:drawing>
      </w:r>
    </w:p>
    <w:p w14:paraId="06D6A769" w14:textId="5A960E7C" w:rsidR="008A2A37" w:rsidRPr="008A36AB" w:rsidRDefault="00727ACF">
      <w:pPr>
        <w:pStyle w:val="P68B1DB1-Normal1"/>
        <w:spacing w:after="0" w:line="240" w:lineRule="auto"/>
        <w:rPr>
          <w:sz w:val="24"/>
          <w:szCs w:val="24"/>
        </w:rPr>
      </w:pPr>
      <w:r w:rsidRPr="008A36AB">
        <w:rPr>
          <w:i/>
          <w:color w:val="000000"/>
          <w:sz w:val="24"/>
          <w:szCs w:val="24"/>
        </w:rPr>
        <w:t>Note</w:t>
      </w:r>
      <w:r w:rsidRPr="008A36AB">
        <w:rPr>
          <w:color w:val="000000"/>
          <w:sz w:val="24"/>
          <w:szCs w:val="24"/>
        </w:rPr>
        <w:t>.</w:t>
      </w:r>
      <w:r w:rsidRPr="008A36AB">
        <w:rPr>
          <w:sz w:val="24"/>
          <w:szCs w:val="24"/>
        </w:rPr>
        <w:t xml:space="preserve"> Adapted from Moura (1991, p. 50).</w:t>
      </w:r>
    </w:p>
    <w:p w14:paraId="57826FB7" w14:textId="77777777" w:rsidR="008A2A37" w:rsidRPr="008A36AB" w:rsidRDefault="008A2A37">
      <w:pPr>
        <w:spacing w:after="0" w:line="240" w:lineRule="auto"/>
        <w:rPr>
          <w:rFonts w:ascii="Verdana" w:hAnsi="Verdana"/>
          <w:color w:val="000000"/>
          <w:sz w:val="24"/>
          <w:szCs w:val="24"/>
        </w:rPr>
      </w:pPr>
    </w:p>
    <w:p w14:paraId="06D6A76A" w14:textId="72E7EC81" w:rsidR="008A2A37" w:rsidRPr="008A36AB" w:rsidRDefault="00727ACF">
      <w:pPr>
        <w:pStyle w:val="P68B1DB1-Normal1"/>
        <w:spacing w:after="0" w:line="360" w:lineRule="auto"/>
        <w:jc w:val="both"/>
        <w:rPr>
          <w:color w:val="000000"/>
          <w:sz w:val="24"/>
          <w:szCs w:val="24"/>
        </w:rPr>
      </w:pPr>
      <w:r w:rsidRPr="008A36AB">
        <w:rPr>
          <w:sz w:val="24"/>
          <w:szCs w:val="24"/>
        </w:rPr>
        <w:t>Never end a section with figures or tables. Try to continue the text in order to establish a link with the item/section that follows.</w:t>
      </w:r>
    </w:p>
    <w:p w14:paraId="06D6A76B" w14:textId="4D3B6A33" w:rsidR="008A2A37" w:rsidRPr="008A36AB" w:rsidRDefault="00727ACF">
      <w:pPr>
        <w:pStyle w:val="P68B1DB1-Normal3"/>
        <w:spacing w:before="240" w:after="240" w:line="240" w:lineRule="auto"/>
        <w:rPr>
          <w:sz w:val="24"/>
          <w:szCs w:val="24"/>
        </w:rPr>
      </w:pPr>
      <w:r w:rsidRPr="008A36AB">
        <w:rPr>
          <w:sz w:val="24"/>
          <w:szCs w:val="24"/>
        </w:rPr>
        <w:t>Citations and references according to APA style</w:t>
      </w:r>
    </w:p>
    <w:p w14:paraId="06D6A76D" w14:textId="2F3C83C0" w:rsidR="008A2A37" w:rsidRPr="008A36AB" w:rsidRDefault="00727ACF">
      <w:pPr>
        <w:pStyle w:val="P68B1DB1-Corpodetexto4"/>
        <w:spacing w:after="0" w:line="360" w:lineRule="auto"/>
        <w:jc w:val="both"/>
        <w:rPr>
          <w:sz w:val="24"/>
          <w:szCs w:val="24"/>
        </w:rPr>
      </w:pPr>
      <w:r w:rsidRPr="008A36AB">
        <w:rPr>
          <w:sz w:val="24"/>
          <w:szCs w:val="24"/>
        </w:rPr>
        <w:t>A citation occurs when the author of an academic text uses the ideas of other authors to reinforce what they are saying in their own text. It should be done whenever the author wants to emphasize something, using concepts and terms that are not their own. For this, it is necessary to follow a series of rules found in the APA 7th edition. They are formed by the surname of the cited author, the date of publication of the work, and the pages from which the original phrase was taken. At the end of the academic work, the work in question must be placed in the references, according to the APA style.</w:t>
      </w:r>
    </w:p>
    <w:p w14:paraId="06D6A76F" w14:textId="77777777" w:rsidR="008A2A37" w:rsidRPr="008A36AB" w:rsidRDefault="00727ACF">
      <w:pPr>
        <w:pStyle w:val="P68B1DB1-Normal3"/>
        <w:spacing w:before="240" w:after="240" w:line="240" w:lineRule="auto"/>
        <w:rPr>
          <w:sz w:val="24"/>
          <w:szCs w:val="24"/>
        </w:rPr>
      </w:pPr>
      <w:r w:rsidRPr="008A36AB">
        <w:rPr>
          <w:sz w:val="24"/>
          <w:szCs w:val="24"/>
        </w:rPr>
        <w:t>Direct citations (books, articles, and academic papers)</w:t>
      </w:r>
    </w:p>
    <w:p w14:paraId="06D6A770" w14:textId="49B6925F" w:rsidR="008A2A37" w:rsidRPr="008A36AB" w:rsidRDefault="00727ACF">
      <w:pPr>
        <w:pStyle w:val="P68B1DB1-Corpodetexto4"/>
        <w:spacing w:after="0" w:line="360" w:lineRule="auto"/>
        <w:jc w:val="both"/>
        <w:rPr>
          <w:sz w:val="24"/>
          <w:szCs w:val="24"/>
        </w:rPr>
      </w:pPr>
      <w:r w:rsidRPr="008A36AB">
        <w:rPr>
          <w:sz w:val="24"/>
          <w:szCs w:val="24"/>
        </w:rPr>
        <w:lastRenderedPageBreak/>
        <w:t>They are the original phrases of the base author</w:t>
      </w:r>
      <w:r w:rsidR="00410DD2" w:rsidRPr="008A36AB">
        <w:rPr>
          <w:sz w:val="24"/>
          <w:szCs w:val="24"/>
        </w:rPr>
        <w:t>’</w:t>
      </w:r>
      <w:r w:rsidRPr="008A36AB">
        <w:rPr>
          <w:sz w:val="24"/>
          <w:szCs w:val="24"/>
        </w:rPr>
        <w:t>s work. They must include the author</w:t>
      </w:r>
      <w:r w:rsidR="00410DD2" w:rsidRPr="008A36AB">
        <w:rPr>
          <w:sz w:val="24"/>
          <w:szCs w:val="24"/>
        </w:rPr>
        <w:t>’</w:t>
      </w:r>
      <w:r w:rsidRPr="008A36AB">
        <w:rPr>
          <w:sz w:val="24"/>
          <w:szCs w:val="24"/>
        </w:rPr>
        <w:t xml:space="preserve">s last name and the date of publication. If the quote is less than 40 words, the sentence must be incorporated into the main text in quotation marks. Those that exceed this amount must be written in a new block format, with indentation of 1.25 cm, size, and font equal to those of the text and simple spacing </w:t>
      </w:r>
      <w:r w:rsidRPr="008A36AB">
        <w:rPr>
          <w:color w:val="808080"/>
          <w:sz w:val="24"/>
          <w:szCs w:val="24"/>
        </w:rPr>
        <w:t>(</w:t>
      </w:r>
      <w:r w:rsidRPr="008A36AB">
        <w:rPr>
          <w:sz w:val="24"/>
          <w:szCs w:val="24"/>
        </w:rPr>
        <w:t>paragraph before and after, 12 pts</w:t>
      </w:r>
      <w:r w:rsidRPr="008A36AB">
        <w:rPr>
          <w:color w:val="808080"/>
          <w:sz w:val="24"/>
          <w:szCs w:val="24"/>
        </w:rPr>
        <w:t>).</w:t>
      </w:r>
      <w:r w:rsidRPr="008A36AB">
        <w:rPr>
          <w:sz w:val="24"/>
          <w:szCs w:val="24"/>
        </w:rPr>
        <w:t xml:space="preserve"> The location of the edition is no longer included in the references.</w:t>
      </w:r>
    </w:p>
    <w:p w14:paraId="11505A64" w14:textId="77777777" w:rsidR="008A2A37" w:rsidRDefault="008A2A37">
      <w:pPr>
        <w:spacing w:before="240" w:after="240" w:line="240" w:lineRule="auto"/>
        <w:rPr>
          <w:rFonts w:ascii="Verdana" w:hAnsi="Verdana"/>
          <w:b/>
          <w:sz w:val="28"/>
        </w:rPr>
      </w:pPr>
    </w:p>
    <w:p w14:paraId="06D6A771" w14:textId="4C40AB94" w:rsidR="008A2A37" w:rsidRPr="008A36AB" w:rsidRDefault="00727ACF">
      <w:pPr>
        <w:pStyle w:val="P68B1DB1-Normal3"/>
        <w:spacing w:before="240" w:after="240" w:line="240" w:lineRule="auto"/>
        <w:rPr>
          <w:sz w:val="24"/>
          <w:szCs w:val="24"/>
        </w:rPr>
      </w:pPr>
      <w:r w:rsidRPr="008A36AB">
        <w:rPr>
          <w:sz w:val="24"/>
          <w:szCs w:val="24"/>
        </w:rPr>
        <w:t xml:space="preserve">Example of </w:t>
      </w:r>
      <w:r w:rsidR="007767F8" w:rsidRPr="008A36AB">
        <w:rPr>
          <w:sz w:val="24"/>
          <w:szCs w:val="24"/>
        </w:rPr>
        <w:t xml:space="preserve">a </w:t>
      </w:r>
      <w:r w:rsidRPr="008A36AB">
        <w:rPr>
          <w:sz w:val="24"/>
          <w:szCs w:val="24"/>
        </w:rPr>
        <w:t xml:space="preserve">direct quote with </w:t>
      </w:r>
      <w:r w:rsidR="007767F8" w:rsidRPr="008A36AB">
        <w:rPr>
          <w:sz w:val="24"/>
          <w:szCs w:val="24"/>
        </w:rPr>
        <w:t>fewer</w:t>
      </w:r>
      <w:r w:rsidRPr="008A36AB">
        <w:rPr>
          <w:sz w:val="24"/>
          <w:szCs w:val="24"/>
        </w:rPr>
        <w:t xml:space="preserve"> than 40 words</w:t>
      </w:r>
    </w:p>
    <w:p w14:paraId="06D6A772" w14:textId="21F9B0D3" w:rsidR="008A2A37" w:rsidRPr="008A36AB" w:rsidRDefault="00727ACF">
      <w:pPr>
        <w:pStyle w:val="P68B1DB1-Corpodetexto4"/>
        <w:spacing w:after="0" w:line="360" w:lineRule="auto"/>
        <w:jc w:val="both"/>
        <w:rPr>
          <w:sz w:val="24"/>
          <w:szCs w:val="24"/>
        </w:rPr>
      </w:pPr>
      <w:r w:rsidRPr="008A36AB">
        <w:rPr>
          <w:sz w:val="24"/>
          <w:szCs w:val="24"/>
        </w:rPr>
        <w:t>Perrenoud (1999, p. 66</w:t>
      </w:r>
      <w:r w:rsidR="00F65049" w:rsidRPr="008A36AB">
        <w:rPr>
          <w:sz w:val="24"/>
          <w:szCs w:val="24"/>
        </w:rPr>
        <w:t>, our translation</w:t>
      </w:r>
      <w:r w:rsidRPr="008A36AB">
        <w:rPr>
          <w:sz w:val="24"/>
          <w:szCs w:val="24"/>
        </w:rPr>
        <w:t>) states that this “proximity causes the constant temptation to help the student to be successful, when it comes to learning”.</w:t>
      </w:r>
    </w:p>
    <w:p w14:paraId="06D6A773" w14:textId="760C7B36" w:rsidR="008A2A37" w:rsidRPr="008A36AB" w:rsidRDefault="00727ACF">
      <w:pPr>
        <w:pStyle w:val="P68B1DB1-Corpodetexto6"/>
        <w:spacing w:after="0" w:line="360" w:lineRule="auto"/>
        <w:jc w:val="both"/>
        <w:rPr>
          <w:sz w:val="24"/>
          <w:szCs w:val="24"/>
        </w:rPr>
      </w:pPr>
      <w:r w:rsidRPr="008A36AB">
        <w:rPr>
          <w:sz w:val="24"/>
          <w:szCs w:val="24"/>
        </w:rPr>
        <w:t>Example of direct quote with more than 40 words (Verdana 1</w:t>
      </w:r>
      <w:r w:rsidR="003676FD">
        <w:rPr>
          <w:sz w:val="24"/>
          <w:szCs w:val="24"/>
        </w:rPr>
        <w:t>2</w:t>
      </w:r>
      <w:r w:rsidRPr="008A36AB">
        <w:rPr>
          <w:sz w:val="24"/>
          <w:szCs w:val="24"/>
        </w:rPr>
        <w:t>)</w:t>
      </w:r>
    </w:p>
    <w:p w14:paraId="4DEF8531" w14:textId="49078762" w:rsidR="008A2A37" w:rsidRPr="003676FD" w:rsidRDefault="004123F6">
      <w:pPr>
        <w:pStyle w:val="P68B1DB1-Corpodetexto12"/>
        <w:spacing w:before="240" w:after="240" w:line="240" w:lineRule="auto"/>
        <w:ind w:left="709"/>
        <w:jc w:val="both"/>
        <w:rPr>
          <w:szCs w:val="24"/>
        </w:rPr>
      </w:pPr>
      <w:r w:rsidRPr="003676FD">
        <w:rPr>
          <w:szCs w:val="24"/>
        </w:rPr>
        <w:t>Um</w:t>
      </w:r>
      <w:r w:rsidRPr="003676FD">
        <w:rPr>
          <w:spacing w:val="-7"/>
          <w:szCs w:val="24"/>
        </w:rPr>
        <w:t xml:space="preserve"> </w:t>
      </w:r>
      <w:r w:rsidRPr="003676FD">
        <w:rPr>
          <w:szCs w:val="24"/>
        </w:rPr>
        <w:t>processo</w:t>
      </w:r>
      <w:r w:rsidRPr="003676FD">
        <w:rPr>
          <w:spacing w:val="-7"/>
          <w:szCs w:val="24"/>
        </w:rPr>
        <w:t xml:space="preserve"> </w:t>
      </w:r>
      <w:r w:rsidRPr="003676FD">
        <w:rPr>
          <w:szCs w:val="24"/>
        </w:rPr>
        <w:t>de</w:t>
      </w:r>
      <w:r w:rsidRPr="003676FD">
        <w:rPr>
          <w:spacing w:val="-10"/>
          <w:szCs w:val="24"/>
        </w:rPr>
        <w:t xml:space="preserve"> </w:t>
      </w:r>
      <w:r w:rsidRPr="003676FD">
        <w:rPr>
          <w:szCs w:val="24"/>
        </w:rPr>
        <w:t>avaliação</w:t>
      </w:r>
      <w:r w:rsidRPr="003676FD">
        <w:rPr>
          <w:spacing w:val="-7"/>
          <w:szCs w:val="24"/>
        </w:rPr>
        <w:t xml:space="preserve"> </w:t>
      </w:r>
      <w:r w:rsidRPr="003676FD">
        <w:rPr>
          <w:szCs w:val="24"/>
        </w:rPr>
        <w:t>requer</w:t>
      </w:r>
      <w:r w:rsidRPr="003676FD">
        <w:rPr>
          <w:spacing w:val="-7"/>
          <w:szCs w:val="24"/>
        </w:rPr>
        <w:t xml:space="preserve"> </w:t>
      </w:r>
      <w:r w:rsidRPr="003676FD">
        <w:rPr>
          <w:szCs w:val="24"/>
        </w:rPr>
        <w:t>um</w:t>
      </w:r>
      <w:r w:rsidRPr="003676FD">
        <w:rPr>
          <w:spacing w:val="-6"/>
          <w:szCs w:val="24"/>
        </w:rPr>
        <w:t xml:space="preserve"> </w:t>
      </w:r>
      <w:r w:rsidRPr="003676FD">
        <w:rPr>
          <w:szCs w:val="24"/>
        </w:rPr>
        <w:t>planejamento,</w:t>
      </w:r>
      <w:r w:rsidRPr="003676FD">
        <w:rPr>
          <w:spacing w:val="-10"/>
          <w:szCs w:val="24"/>
        </w:rPr>
        <w:t xml:space="preserve"> </w:t>
      </w:r>
      <w:r w:rsidRPr="003676FD">
        <w:rPr>
          <w:szCs w:val="24"/>
        </w:rPr>
        <w:t>em</w:t>
      </w:r>
      <w:r w:rsidRPr="003676FD">
        <w:rPr>
          <w:spacing w:val="-7"/>
          <w:szCs w:val="24"/>
        </w:rPr>
        <w:t xml:space="preserve"> </w:t>
      </w:r>
      <w:r w:rsidRPr="003676FD">
        <w:rPr>
          <w:szCs w:val="24"/>
        </w:rPr>
        <w:t>que</w:t>
      </w:r>
      <w:r w:rsidRPr="003676FD">
        <w:rPr>
          <w:spacing w:val="-5"/>
          <w:szCs w:val="24"/>
        </w:rPr>
        <w:t xml:space="preserve"> </w:t>
      </w:r>
      <w:r w:rsidRPr="003676FD">
        <w:rPr>
          <w:szCs w:val="24"/>
        </w:rPr>
        <w:t>se</w:t>
      </w:r>
      <w:r w:rsidRPr="003676FD">
        <w:rPr>
          <w:spacing w:val="-6"/>
          <w:szCs w:val="24"/>
        </w:rPr>
        <w:t xml:space="preserve"> </w:t>
      </w:r>
      <w:r w:rsidRPr="003676FD">
        <w:rPr>
          <w:szCs w:val="24"/>
        </w:rPr>
        <w:t>deve</w:t>
      </w:r>
      <w:r w:rsidRPr="003676FD">
        <w:rPr>
          <w:spacing w:val="-9"/>
          <w:szCs w:val="24"/>
        </w:rPr>
        <w:t xml:space="preserve"> </w:t>
      </w:r>
      <w:r w:rsidRPr="003676FD">
        <w:rPr>
          <w:szCs w:val="24"/>
        </w:rPr>
        <w:t>identificar</w:t>
      </w:r>
      <w:r w:rsidRPr="003676FD">
        <w:rPr>
          <w:spacing w:val="-7"/>
          <w:szCs w:val="24"/>
        </w:rPr>
        <w:t xml:space="preserve"> </w:t>
      </w:r>
      <w:r w:rsidRPr="003676FD">
        <w:rPr>
          <w:szCs w:val="24"/>
        </w:rPr>
        <w:t>o</w:t>
      </w:r>
      <w:r w:rsidRPr="003676FD">
        <w:rPr>
          <w:spacing w:val="-11"/>
          <w:szCs w:val="24"/>
        </w:rPr>
        <w:t xml:space="preserve"> </w:t>
      </w:r>
      <w:r w:rsidRPr="003676FD">
        <w:rPr>
          <w:szCs w:val="24"/>
        </w:rPr>
        <w:t>que</w:t>
      </w:r>
      <w:r w:rsidRPr="003676FD">
        <w:rPr>
          <w:spacing w:val="-9"/>
          <w:szCs w:val="24"/>
        </w:rPr>
        <w:t xml:space="preserve"> </w:t>
      </w:r>
      <w:r w:rsidRPr="003676FD">
        <w:rPr>
          <w:szCs w:val="24"/>
        </w:rPr>
        <w:t>se</w:t>
      </w:r>
      <w:r w:rsidRPr="003676FD">
        <w:rPr>
          <w:spacing w:val="-58"/>
          <w:szCs w:val="24"/>
        </w:rPr>
        <w:t xml:space="preserve"> </w:t>
      </w:r>
      <w:r w:rsidRPr="003676FD">
        <w:rPr>
          <w:szCs w:val="24"/>
        </w:rPr>
        <w:t>pretende</w:t>
      </w:r>
      <w:r w:rsidRPr="003676FD">
        <w:rPr>
          <w:spacing w:val="10"/>
          <w:szCs w:val="24"/>
        </w:rPr>
        <w:t xml:space="preserve"> </w:t>
      </w:r>
      <w:r w:rsidRPr="003676FD">
        <w:rPr>
          <w:szCs w:val="24"/>
        </w:rPr>
        <w:t>atingir</w:t>
      </w:r>
      <w:r w:rsidRPr="003676FD">
        <w:rPr>
          <w:spacing w:val="13"/>
          <w:szCs w:val="24"/>
        </w:rPr>
        <w:t xml:space="preserve"> </w:t>
      </w:r>
      <w:r w:rsidRPr="003676FD">
        <w:rPr>
          <w:szCs w:val="24"/>
        </w:rPr>
        <w:t>(os</w:t>
      </w:r>
      <w:r w:rsidRPr="003676FD">
        <w:rPr>
          <w:spacing w:val="12"/>
          <w:szCs w:val="24"/>
        </w:rPr>
        <w:t xml:space="preserve"> </w:t>
      </w:r>
      <w:r w:rsidRPr="003676FD">
        <w:rPr>
          <w:szCs w:val="24"/>
        </w:rPr>
        <w:t>objetivos</w:t>
      </w:r>
      <w:r w:rsidRPr="003676FD">
        <w:rPr>
          <w:spacing w:val="12"/>
          <w:szCs w:val="24"/>
        </w:rPr>
        <w:t xml:space="preserve"> </w:t>
      </w:r>
      <w:r w:rsidRPr="003676FD">
        <w:rPr>
          <w:szCs w:val="24"/>
        </w:rPr>
        <w:t>de</w:t>
      </w:r>
      <w:r w:rsidRPr="003676FD">
        <w:rPr>
          <w:spacing w:val="16"/>
          <w:szCs w:val="24"/>
        </w:rPr>
        <w:t xml:space="preserve"> </w:t>
      </w:r>
      <w:r w:rsidRPr="003676FD">
        <w:rPr>
          <w:szCs w:val="24"/>
        </w:rPr>
        <w:t>aprendizagem),</w:t>
      </w:r>
      <w:r w:rsidRPr="003676FD">
        <w:rPr>
          <w:spacing w:val="13"/>
          <w:szCs w:val="24"/>
        </w:rPr>
        <w:t xml:space="preserve"> </w:t>
      </w:r>
      <w:r w:rsidRPr="003676FD">
        <w:rPr>
          <w:szCs w:val="24"/>
        </w:rPr>
        <w:t>concebe</w:t>
      </w:r>
      <w:r w:rsidRPr="003676FD">
        <w:rPr>
          <w:spacing w:val="15"/>
          <w:szCs w:val="24"/>
        </w:rPr>
        <w:t xml:space="preserve"> </w:t>
      </w:r>
      <w:r w:rsidRPr="003676FD">
        <w:rPr>
          <w:szCs w:val="24"/>
        </w:rPr>
        <w:t>o</w:t>
      </w:r>
      <w:r w:rsidRPr="003676FD">
        <w:rPr>
          <w:spacing w:val="13"/>
          <w:szCs w:val="24"/>
        </w:rPr>
        <w:t xml:space="preserve"> </w:t>
      </w:r>
      <w:r w:rsidRPr="003676FD">
        <w:rPr>
          <w:szCs w:val="24"/>
        </w:rPr>
        <w:t>processo</w:t>
      </w:r>
      <w:r w:rsidRPr="003676FD">
        <w:rPr>
          <w:spacing w:val="13"/>
          <w:szCs w:val="24"/>
        </w:rPr>
        <w:t xml:space="preserve"> </w:t>
      </w:r>
      <w:r w:rsidRPr="003676FD">
        <w:rPr>
          <w:szCs w:val="24"/>
        </w:rPr>
        <w:t>de</w:t>
      </w:r>
      <w:r w:rsidRPr="003676FD">
        <w:rPr>
          <w:spacing w:val="16"/>
          <w:szCs w:val="24"/>
        </w:rPr>
        <w:t xml:space="preserve"> </w:t>
      </w:r>
      <w:r w:rsidRPr="003676FD">
        <w:rPr>
          <w:szCs w:val="24"/>
        </w:rPr>
        <w:t>chegar</w:t>
      </w:r>
      <w:r w:rsidRPr="003676FD">
        <w:rPr>
          <w:spacing w:val="13"/>
          <w:szCs w:val="24"/>
        </w:rPr>
        <w:t xml:space="preserve"> </w:t>
      </w:r>
      <w:r w:rsidRPr="003676FD">
        <w:rPr>
          <w:szCs w:val="24"/>
        </w:rPr>
        <w:t>até</w:t>
      </w:r>
      <w:r w:rsidRPr="003676FD">
        <w:rPr>
          <w:spacing w:val="10"/>
          <w:szCs w:val="24"/>
        </w:rPr>
        <w:t xml:space="preserve"> </w:t>
      </w:r>
      <w:r w:rsidRPr="003676FD">
        <w:rPr>
          <w:szCs w:val="24"/>
        </w:rPr>
        <w:t>lá (os</w:t>
      </w:r>
      <w:r w:rsidRPr="003676FD">
        <w:rPr>
          <w:spacing w:val="-5"/>
          <w:szCs w:val="24"/>
        </w:rPr>
        <w:t xml:space="preserve"> </w:t>
      </w:r>
      <w:r w:rsidRPr="003676FD">
        <w:rPr>
          <w:szCs w:val="24"/>
        </w:rPr>
        <w:t>métodos,</w:t>
      </w:r>
      <w:r w:rsidRPr="003676FD">
        <w:rPr>
          <w:spacing w:val="-2"/>
          <w:szCs w:val="24"/>
        </w:rPr>
        <w:t xml:space="preserve"> </w:t>
      </w:r>
      <w:r w:rsidRPr="003676FD">
        <w:rPr>
          <w:szCs w:val="24"/>
        </w:rPr>
        <w:t>meios</w:t>
      </w:r>
      <w:r w:rsidRPr="003676FD">
        <w:rPr>
          <w:spacing w:val="-5"/>
          <w:szCs w:val="24"/>
        </w:rPr>
        <w:t xml:space="preserve"> </w:t>
      </w:r>
      <w:r w:rsidRPr="003676FD">
        <w:rPr>
          <w:szCs w:val="24"/>
        </w:rPr>
        <w:t>e</w:t>
      </w:r>
      <w:r w:rsidRPr="003676FD">
        <w:rPr>
          <w:spacing w:val="-5"/>
          <w:szCs w:val="24"/>
        </w:rPr>
        <w:t xml:space="preserve"> </w:t>
      </w:r>
      <w:r w:rsidRPr="003676FD">
        <w:rPr>
          <w:szCs w:val="24"/>
        </w:rPr>
        <w:t>materiais)</w:t>
      </w:r>
      <w:r w:rsidRPr="003676FD">
        <w:rPr>
          <w:spacing w:val="-3"/>
          <w:szCs w:val="24"/>
        </w:rPr>
        <w:t xml:space="preserve"> </w:t>
      </w:r>
      <w:r w:rsidRPr="003676FD">
        <w:rPr>
          <w:szCs w:val="24"/>
        </w:rPr>
        <w:t>e</w:t>
      </w:r>
      <w:r w:rsidRPr="003676FD">
        <w:rPr>
          <w:spacing w:val="-1"/>
          <w:szCs w:val="24"/>
        </w:rPr>
        <w:t xml:space="preserve"> </w:t>
      </w:r>
      <w:r w:rsidRPr="003676FD">
        <w:rPr>
          <w:szCs w:val="24"/>
        </w:rPr>
        <w:t>finalmente,</w:t>
      </w:r>
      <w:r w:rsidRPr="003676FD">
        <w:rPr>
          <w:spacing w:val="-2"/>
          <w:szCs w:val="24"/>
        </w:rPr>
        <w:t xml:space="preserve"> </w:t>
      </w:r>
      <w:r w:rsidRPr="003676FD">
        <w:rPr>
          <w:szCs w:val="24"/>
        </w:rPr>
        <w:t>a</w:t>
      </w:r>
      <w:r w:rsidRPr="003676FD">
        <w:rPr>
          <w:spacing w:val="-6"/>
          <w:szCs w:val="24"/>
        </w:rPr>
        <w:t xml:space="preserve"> </w:t>
      </w:r>
      <w:r w:rsidRPr="003676FD">
        <w:rPr>
          <w:szCs w:val="24"/>
        </w:rPr>
        <w:t>maneira</w:t>
      </w:r>
      <w:r w:rsidRPr="003676FD">
        <w:rPr>
          <w:spacing w:val="-5"/>
          <w:szCs w:val="24"/>
        </w:rPr>
        <w:t xml:space="preserve"> </w:t>
      </w:r>
      <w:r w:rsidRPr="003676FD">
        <w:rPr>
          <w:szCs w:val="24"/>
        </w:rPr>
        <w:t>de</w:t>
      </w:r>
      <w:r w:rsidRPr="003676FD">
        <w:rPr>
          <w:spacing w:val="-2"/>
          <w:szCs w:val="24"/>
        </w:rPr>
        <w:t xml:space="preserve"> </w:t>
      </w:r>
      <w:r w:rsidRPr="003676FD">
        <w:rPr>
          <w:szCs w:val="24"/>
        </w:rPr>
        <w:t>saber</w:t>
      </w:r>
      <w:r w:rsidRPr="003676FD">
        <w:rPr>
          <w:spacing w:val="-2"/>
          <w:szCs w:val="24"/>
        </w:rPr>
        <w:t xml:space="preserve"> </w:t>
      </w:r>
      <w:r w:rsidRPr="003676FD">
        <w:rPr>
          <w:szCs w:val="24"/>
        </w:rPr>
        <w:t>se</w:t>
      </w:r>
      <w:r w:rsidRPr="003676FD">
        <w:rPr>
          <w:spacing w:val="-2"/>
          <w:szCs w:val="24"/>
        </w:rPr>
        <w:t xml:space="preserve"> </w:t>
      </w:r>
      <w:r w:rsidRPr="003676FD">
        <w:rPr>
          <w:szCs w:val="24"/>
        </w:rPr>
        <w:t>conseguiu,</w:t>
      </w:r>
      <w:r w:rsidRPr="003676FD">
        <w:rPr>
          <w:spacing w:val="-2"/>
          <w:szCs w:val="24"/>
        </w:rPr>
        <w:t xml:space="preserve"> </w:t>
      </w:r>
      <w:r w:rsidRPr="003676FD">
        <w:rPr>
          <w:szCs w:val="24"/>
        </w:rPr>
        <w:t>ou</w:t>
      </w:r>
      <w:r w:rsidRPr="003676FD">
        <w:rPr>
          <w:spacing w:val="-3"/>
          <w:szCs w:val="24"/>
        </w:rPr>
        <w:t xml:space="preserve"> </w:t>
      </w:r>
      <w:r w:rsidRPr="003676FD">
        <w:rPr>
          <w:szCs w:val="24"/>
        </w:rPr>
        <w:t>não,</w:t>
      </w:r>
      <w:r w:rsidRPr="003676FD">
        <w:rPr>
          <w:spacing w:val="-57"/>
          <w:szCs w:val="24"/>
        </w:rPr>
        <w:t xml:space="preserve"> </w:t>
      </w:r>
      <w:r w:rsidRPr="003676FD">
        <w:rPr>
          <w:szCs w:val="24"/>
        </w:rPr>
        <w:t>o</w:t>
      </w:r>
      <w:r w:rsidRPr="003676FD">
        <w:rPr>
          <w:spacing w:val="-1"/>
          <w:szCs w:val="24"/>
        </w:rPr>
        <w:t xml:space="preserve"> </w:t>
      </w:r>
      <w:r w:rsidRPr="003676FD">
        <w:rPr>
          <w:szCs w:val="24"/>
        </w:rPr>
        <w:t>pretendido</w:t>
      </w:r>
      <w:r w:rsidRPr="003676FD">
        <w:rPr>
          <w:spacing w:val="-1"/>
          <w:szCs w:val="24"/>
        </w:rPr>
        <w:t xml:space="preserve"> </w:t>
      </w:r>
      <w:r w:rsidRPr="003676FD">
        <w:rPr>
          <w:szCs w:val="24"/>
        </w:rPr>
        <w:t>(tipos</w:t>
      </w:r>
      <w:r w:rsidRPr="003676FD">
        <w:rPr>
          <w:spacing w:val="-2"/>
          <w:szCs w:val="24"/>
        </w:rPr>
        <w:t xml:space="preserve"> </w:t>
      </w:r>
      <w:r w:rsidRPr="003676FD">
        <w:rPr>
          <w:szCs w:val="24"/>
        </w:rPr>
        <w:t>e instrumentos</w:t>
      </w:r>
      <w:r w:rsidRPr="003676FD">
        <w:rPr>
          <w:spacing w:val="-2"/>
          <w:szCs w:val="24"/>
        </w:rPr>
        <w:t xml:space="preserve"> </w:t>
      </w:r>
      <w:r w:rsidRPr="003676FD">
        <w:rPr>
          <w:szCs w:val="24"/>
        </w:rPr>
        <w:t>de</w:t>
      </w:r>
      <w:r w:rsidRPr="003676FD">
        <w:rPr>
          <w:spacing w:val="-3"/>
          <w:szCs w:val="24"/>
        </w:rPr>
        <w:t xml:space="preserve"> </w:t>
      </w:r>
      <w:r w:rsidRPr="003676FD">
        <w:rPr>
          <w:szCs w:val="24"/>
        </w:rPr>
        <w:t xml:space="preserve">avaliação). </w:t>
      </w:r>
      <w:r w:rsidR="00727ACF" w:rsidRPr="003676FD">
        <w:rPr>
          <w:szCs w:val="24"/>
        </w:rPr>
        <w:t>(Campos et al., 2003, pp. 119–120)</w:t>
      </w:r>
    </w:p>
    <w:p w14:paraId="06D6A775" w14:textId="2486441B" w:rsidR="008A2A37" w:rsidRPr="008A36AB" w:rsidRDefault="00727ACF">
      <w:pPr>
        <w:pStyle w:val="P68B1DB1-Corpodetexto6"/>
        <w:spacing w:before="240" w:after="240" w:line="240" w:lineRule="auto"/>
        <w:jc w:val="both"/>
        <w:rPr>
          <w:sz w:val="24"/>
          <w:szCs w:val="24"/>
        </w:rPr>
      </w:pPr>
      <w:r w:rsidRPr="008A36AB">
        <w:rPr>
          <w:sz w:val="24"/>
          <w:szCs w:val="24"/>
        </w:rPr>
        <w:t>Direct citation of materials from the internet</w:t>
      </w:r>
    </w:p>
    <w:p w14:paraId="06D6A776" w14:textId="5EBF3958" w:rsidR="008A2A37" w:rsidRPr="008A36AB" w:rsidRDefault="00727ACF">
      <w:pPr>
        <w:pStyle w:val="P68B1DB1-Corpodetexto4"/>
        <w:spacing w:after="0" w:line="360" w:lineRule="auto"/>
        <w:jc w:val="both"/>
        <w:rPr>
          <w:sz w:val="24"/>
          <w:szCs w:val="24"/>
        </w:rPr>
      </w:pPr>
      <w:r w:rsidRPr="008A36AB">
        <w:rPr>
          <w:sz w:val="24"/>
          <w:szCs w:val="24"/>
        </w:rPr>
        <w:t>In the case of web</w:t>
      </w:r>
      <w:r w:rsidR="00CE2969" w:rsidRPr="008A36AB">
        <w:rPr>
          <w:sz w:val="24"/>
          <w:szCs w:val="24"/>
        </w:rPr>
        <w:t xml:space="preserve"> </w:t>
      </w:r>
      <w:r w:rsidRPr="008A36AB">
        <w:rPr>
          <w:sz w:val="24"/>
          <w:szCs w:val="24"/>
        </w:rPr>
        <w:t>content citations, it is necessary to inform both the name of the author, the year of publication, and the number of pages in parentheses. In the case of materials that do not have pagination, you must use the paragraph number</w:t>
      </w:r>
      <w:r w:rsidR="00D04B98" w:rsidRPr="008A36AB">
        <w:rPr>
          <w:sz w:val="24"/>
          <w:szCs w:val="24"/>
        </w:rPr>
        <w:t xml:space="preserve">, the header, or the </w:t>
      </w:r>
      <w:r w:rsidRPr="008A36AB">
        <w:rPr>
          <w:sz w:val="24"/>
          <w:szCs w:val="24"/>
        </w:rPr>
        <w:t>section name.</w:t>
      </w:r>
    </w:p>
    <w:p w14:paraId="06D6A777" w14:textId="24217478" w:rsidR="008A2A37" w:rsidRPr="008A36AB" w:rsidRDefault="00727ACF">
      <w:pPr>
        <w:pStyle w:val="P68B1DB1-Normal3"/>
        <w:spacing w:before="240" w:after="240" w:line="240" w:lineRule="auto"/>
        <w:rPr>
          <w:sz w:val="24"/>
          <w:szCs w:val="24"/>
        </w:rPr>
      </w:pPr>
      <w:r w:rsidRPr="008A36AB">
        <w:rPr>
          <w:sz w:val="24"/>
          <w:szCs w:val="24"/>
        </w:rPr>
        <w:t>Example of citation of materials from the internet</w:t>
      </w:r>
    </w:p>
    <w:p w14:paraId="06D6A778" w14:textId="17124CE7" w:rsidR="008A2A37" w:rsidRPr="008A36AB" w:rsidRDefault="00727ACF">
      <w:pPr>
        <w:pStyle w:val="P68B1DB1-Corpodetexto4"/>
        <w:spacing w:after="0" w:line="360" w:lineRule="auto"/>
        <w:jc w:val="both"/>
        <w:rPr>
          <w:sz w:val="24"/>
          <w:szCs w:val="24"/>
        </w:rPr>
      </w:pPr>
      <w:r w:rsidRPr="008A36AB">
        <w:rPr>
          <w:sz w:val="24"/>
          <w:szCs w:val="24"/>
        </w:rPr>
        <w:t>For people with osteoarthritis, “</w:t>
      </w:r>
      <w:r w:rsidR="002D49FB" w:rsidRPr="008A36AB">
        <w:rPr>
          <w:sz w:val="24"/>
          <w:szCs w:val="24"/>
        </w:rPr>
        <w:t>articulações dolorosas devem ser movidas diariamente</w:t>
      </w:r>
      <w:r w:rsidR="002D49FB" w:rsidRPr="008A36AB">
        <w:rPr>
          <w:spacing w:val="-57"/>
          <w:sz w:val="24"/>
          <w:szCs w:val="24"/>
        </w:rPr>
        <w:t xml:space="preserve"> </w:t>
      </w:r>
      <w:r w:rsidR="002D49FB" w:rsidRPr="008A36AB">
        <w:rPr>
          <w:sz w:val="24"/>
          <w:szCs w:val="24"/>
        </w:rPr>
        <w:t>por uma ampla gama de movimentos para manter a flexibilidade e diminuir a deterioração da</w:t>
      </w:r>
      <w:r w:rsidR="002D49FB" w:rsidRPr="008A36AB">
        <w:rPr>
          <w:spacing w:val="1"/>
          <w:sz w:val="24"/>
          <w:szCs w:val="24"/>
        </w:rPr>
        <w:t xml:space="preserve"> </w:t>
      </w:r>
      <w:r w:rsidR="002D49FB" w:rsidRPr="008A36AB">
        <w:rPr>
          <w:sz w:val="24"/>
          <w:szCs w:val="24"/>
        </w:rPr>
        <w:t>cartilagem</w:t>
      </w:r>
      <w:r w:rsidRPr="008A36AB">
        <w:rPr>
          <w:sz w:val="24"/>
          <w:szCs w:val="24"/>
        </w:rPr>
        <w:t>” (Gecht-Silver &amp; Duncombe, 2015, Osteoarthritis section).</w:t>
      </w:r>
    </w:p>
    <w:p w14:paraId="1B125AFB" w14:textId="77777777" w:rsidR="008A2A37" w:rsidRPr="008A36AB" w:rsidRDefault="008A2A37">
      <w:pPr>
        <w:pStyle w:val="Corpodetexto"/>
        <w:spacing w:after="0" w:line="360" w:lineRule="auto"/>
        <w:jc w:val="both"/>
        <w:rPr>
          <w:rFonts w:ascii="Verdana" w:hAnsi="Verdana"/>
          <w:sz w:val="24"/>
          <w:szCs w:val="24"/>
        </w:rPr>
      </w:pPr>
    </w:p>
    <w:p w14:paraId="2569E5E3" w14:textId="4D9941F7" w:rsidR="008A2A37" w:rsidRPr="008A36AB" w:rsidRDefault="00727ACF">
      <w:pPr>
        <w:pStyle w:val="P68B1DB1-Corpodetexto4"/>
        <w:spacing w:after="0" w:line="360" w:lineRule="auto"/>
        <w:jc w:val="both"/>
        <w:rPr>
          <w:sz w:val="24"/>
          <w:szCs w:val="24"/>
        </w:rPr>
      </w:pPr>
      <w:r w:rsidRPr="008A36AB">
        <w:rPr>
          <w:sz w:val="24"/>
          <w:szCs w:val="24"/>
        </w:rPr>
        <w:t>In the references, entries should be made by the website and not by the paragraph or section. Also in references, URLs do not need to be preceded by the expression “Available at:” unless a recovery date is required. Also</w:t>
      </w:r>
      <w:r w:rsidR="00FD3D1D" w:rsidRPr="008A36AB">
        <w:rPr>
          <w:sz w:val="24"/>
          <w:szCs w:val="24"/>
        </w:rPr>
        <w:t xml:space="preserve">, in the references, the Digital Object Identifier (DOI) codes appear as complete </w:t>
      </w:r>
      <w:r w:rsidRPr="008A36AB">
        <w:rPr>
          <w:sz w:val="24"/>
          <w:szCs w:val="24"/>
        </w:rPr>
        <w:t>active URL</w:t>
      </w:r>
      <w:r w:rsidR="00FD3D1D" w:rsidRPr="008A36AB">
        <w:rPr>
          <w:sz w:val="24"/>
          <w:szCs w:val="24"/>
        </w:rPr>
        <w:t>s</w:t>
      </w:r>
      <w:r w:rsidRPr="008A36AB">
        <w:rPr>
          <w:sz w:val="24"/>
          <w:szCs w:val="24"/>
        </w:rPr>
        <w:t>, that is, with https://...</w:t>
      </w:r>
    </w:p>
    <w:p w14:paraId="06D6A77A" w14:textId="084C6B40" w:rsidR="008A2A37" w:rsidRPr="008A36AB" w:rsidRDefault="00727ACF">
      <w:pPr>
        <w:pStyle w:val="P68B1DB1-Normal3"/>
        <w:spacing w:before="240" w:after="240" w:line="240" w:lineRule="auto"/>
        <w:rPr>
          <w:sz w:val="24"/>
          <w:szCs w:val="24"/>
        </w:rPr>
      </w:pPr>
      <w:r w:rsidRPr="008A36AB">
        <w:rPr>
          <w:sz w:val="24"/>
          <w:szCs w:val="24"/>
        </w:rPr>
        <w:t>References (Verdana 1</w:t>
      </w:r>
      <w:r w:rsidR="008A36AB">
        <w:rPr>
          <w:sz w:val="24"/>
          <w:szCs w:val="24"/>
        </w:rPr>
        <w:t>2</w:t>
      </w:r>
      <w:r w:rsidRPr="008A36AB">
        <w:rPr>
          <w:sz w:val="24"/>
          <w:szCs w:val="24"/>
        </w:rPr>
        <w:t xml:space="preserve"> – bold)</w:t>
      </w:r>
    </w:p>
    <w:p w14:paraId="06D6A77B" w14:textId="0844CA52" w:rsidR="008A2A37" w:rsidRPr="008A36AB" w:rsidRDefault="00727ACF">
      <w:pPr>
        <w:pStyle w:val="P68B1DB1-Corpodetexto4"/>
        <w:spacing w:after="0" w:line="360" w:lineRule="auto"/>
        <w:jc w:val="both"/>
        <w:rPr>
          <w:sz w:val="24"/>
          <w:szCs w:val="24"/>
        </w:rPr>
      </w:pPr>
      <w:r w:rsidRPr="008A36AB">
        <w:rPr>
          <w:sz w:val="24"/>
          <w:szCs w:val="24"/>
        </w:rPr>
        <w:lastRenderedPageBreak/>
        <w:t>References must first list the surnames of the authors in alphabetical order, and in the case of the author having more than one work, in chronological order. In each reference, the first line has no indentation</w:t>
      </w:r>
      <w:r w:rsidR="00A354C3" w:rsidRPr="008A36AB">
        <w:rPr>
          <w:sz w:val="24"/>
          <w:szCs w:val="24"/>
        </w:rPr>
        <w:t>,</w:t>
      </w:r>
      <w:r w:rsidRPr="008A36AB">
        <w:rPr>
          <w:sz w:val="24"/>
          <w:szCs w:val="24"/>
        </w:rPr>
        <w:t xml:space="preserve"> and the others have an advance of 1.27 cm to the right. Type each reference in Verdana 1</w:t>
      </w:r>
      <w:r w:rsidR="008A36AB">
        <w:rPr>
          <w:sz w:val="24"/>
          <w:szCs w:val="24"/>
        </w:rPr>
        <w:t>2</w:t>
      </w:r>
      <w:r w:rsidRPr="008A36AB">
        <w:rPr>
          <w:sz w:val="24"/>
          <w:szCs w:val="24"/>
        </w:rPr>
        <w:t>, with a paragraph space of 6 pts before and 6 pts after</w:t>
      </w:r>
      <w:r w:rsidR="00A354C3" w:rsidRPr="008A36AB">
        <w:rPr>
          <w:sz w:val="24"/>
          <w:szCs w:val="24"/>
        </w:rPr>
        <w:t>, and</w:t>
      </w:r>
      <w:r w:rsidRPr="008A36AB">
        <w:rPr>
          <w:sz w:val="24"/>
          <w:szCs w:val="24"/>
        </w:rPr>
        <w:t xml:space="preserve"> </w:t>
      </w:r>
      <w:r w:rsidR="00A354C3" w:rsidRPr="008A36AB">
        <w:rPr>
          <w:sz w:val="24"/>
          <w:szCs w:val="24"/>
        </w:rPr>
        <w:t>left-</w:t>
      </w:r>
      <w:r w:rsidRPr="008A36AB">
        <w:rPr>
          <w:sz w:val="24"/>
          <w:szCs w:val="24"/>
        </w:rPr>
        <w:t>align</w:t>
      </w:r>
      <w:r w:rsidR="00A354C3" w:rsidRPr="008A36AB">
        <w:rPr>
          <w:sz w:val="24"/>
          <w:szCs w:val="24"/>
        </w:rPr>
        <w:t>ed</w:t>
      </w:r>
      <w:r w:rsidRPr="008A36AB">
        <w:rPr>
          <w:sz w:val="24"/>
          <w:szCs w:val="24"/>
        </w:rPr>
        <w:t>.</w:t>
      </w:r>
    </w:p>
    <w:p w14:paraId="06D6A77C" w14:textId="2BD4DB0A" w:rsidR="008A2A37" w:rsidRPr="008A36AB" w:rsidRDefault="00727ACF">
      <w:pPr>
        <w:pStyle w:val="P68B1DB1-Normal3"/>
        <w:spacing w:before="240" w:after="240" w:line="240" w:lineRule="auto"/>
        <w:rPr>
          <w:sz w:val="24"/>
          <w:szCs w:val="24"/>
        </w:rPr>
      </w:pPr>
      <w:r w:rsidRPr="008A36AB">
        <w:rPr>
          <w:sz w:val="24"/>
          <w:szCs w:val="24"/>
        </w:rPr>
        <w:t>Reference</w:t>
      </w:r>
      <w:r w:rsidR="00A354C3" w:rsidRPr="008A36AB">
        <w:rPr>
          <w:sz w:val="24"/>
          <w:szCs w:val="24"/>
        </w:rPr>
        <w:t>s</w:t>
      </w:r>
      <w:r w:rsidRPr="008A36AB">
        <w:rPr>
          <w:sz w:val="24"/>
          <w:szCs w:val="24"/>
        </w:rPr>
        <w:t xml:space="preserve"> to articles in scientific journals should be in the following order:</w:t>
      </w:r>
    </w:p>
    <w:p w14:paraId="06D6A77D" w14:textId="3BCF39A8" w:rsidR="008A2A37" w:rsidRPr="008A36AB" w:rsidRDefault="00727ACF">
      <w:pPr>
        <w:pStyle w:val="P68B1DB1-Corpodetexto4"/>
        <w:spacing w:line="240" w:lineRule="auto"/>
        <w:ind w:left="709" w:hanging="709"/>
        <w:jc w:val="both"/>
        <w:rPr>
          <w:sz w:val="24"/>
          <w:szCs w:val="24"/>
        </w:rPr>
      </w:pPr>
      <w:r w:rsidRPr="008A36AB">
        <w:rPr>
          <w:sz w:val="24"/>
          <w:szCs w:val="24"/>
        </w:rPr>
        <w:t xml:space="preserve">(6 pts before) </w:t>
      </w:r>
      <w:r w:rsidRPr="008A36AB">
        <w:rPr>
          <w:color w:val="808080"/>
          <w:sz w:val="24"/>
          <w:szCs w:val="24"/>
        </w:rPr>
        <w:t>(</w:t>
      </w:r>
      <w:r w:rsidRPr="008A36AB">
        <w:rPr>
          <w:sz w:val="24"/>
          <w:szCs w:val="24"/>
        </w:rPr>
        <w:t xml:space="preserve">1.25 cm right advance) Author(s) last name (s), and the respective initials of the author(s) name(s), followed by a period, each author being separated by a comma, and the last must be preceded by &amp; (date of publication in parentheses). Título do artigo. </w:t>
      </w:r>
      <w:r w:rsidRPr="008A36AB">
        <w:rPr>
          <w:i/>
          <w:sz w:val="24"/>
          <w:szCs w:val="24"/>
        </w:rPr>
        <w:t>Journal name in italics</w:t>
      </w:r>
      <w:r w:rsidRPr="008A36AB">
        <w:rPr>
          <w:sz w:val="24"/>
          <w:szCs w:val="24"/>
        </w:rPr>
        <w:t xml:space="preserve">, </w:t>
      </w:r>
      <w:r w:rsidRPr="008A36AB">
        <w:rPr>
          <w:i/>
          <w:sz w:val="24"/>
          <w:szCs w:val="24"/>
        </w:rPr>
        <w:t>volume in italics</w:t>
      </w:r>
      <w:r w:rsidRPr="008A36AB">
        <w:rPr>
          <w:sz w:val="24"/>
          <w:szCs w:val="24"/>
        </w:rPr>
        <w:t xml:space="preserve"> (number), pp. home-final page [and only p. for total] (6 pts later)</w:t>
      </w:r>
    </w:p>
    <w:p w14:paraId="06D6A77E" w14:textId="52E340CE" w:rsidR="008A2A37" w:rsidRPr="008A36AB" w:rsidRDefault="00727ACF">
      <w:pPr>
        <w:pStyle w:val="P68B1DB1-Normal3"/>
        <w:spacing w:before="240" w:after="240" w:line="240" w:lineRule="auto"/>
        <w:rPr>
          <w:sz w:val="24"/>
          <w:szCs w:val="24"/>
        </w:rPr>
      </w:pPr>
      <w:r w:rsidRPr="008A36AB">
        <w:rPr>
          <w:sz w:val="24"/>
          <w:szCs w:val="24"/>
        </w:rPr>
        <w:t>Examples of articles in a print journal:</w:t>
      </w:r>
    </w:p>
    <w:p w14:paraId="06D6A77F" w14:textId="4E9DBA45" w:rsidR="008A2A37" w:rsidRPr="008A36AB" w:rsidRDefault="00727ACF">
      <w:pPr>
        <w:pStyle w:val="P68B1DB1-Corpodetexto4"/>
        <w:spacing w:before="120" w:line="240" w:lineRule="auto"/>
        <w:ind w:left="709" w:hanging="709"/>
        <w:jc w:val="both"/>
        <w:rPr>
          <w:sz w:val="24"/>
          <w:szCs w:val="24"/>
        </w:rPr>
      </w:pPr>
      <w:r w:rsidRPr="008A36AB">
        <w:rPr>
          <w:sz w:val="24"/>
          <w:szCs w:val="24"/>
        </w:rPr>
        <w:t xml:space="preserve">Brousseau, G. (1986). Fondements et méthodes de la didactique des mathématiques. </w:t>
      </w:r>
      <w:r w:rsidRPr="008A36AB">
        <w:rPr>
          <w:i/>
          <w:sz w:val="24"/>
          <w:szCs w:val="24"/>
        </w:rPr>
        <w:t>Recherches en Didactique des Mathématiques</w:t>
      </w:r>
      <w:r w:rsidRPr="008A36AB">
        <w:rPr>
          <w:sz w:val="24"/>
          <w:szCs w:val="24"/>
        </w:rPr>
        <w:t xml:space="preserve">, </w:t>
      </w:r>
      <w:r w:rsidRPr="008A36AB">
        <w:rPr>
          <w:i/>
          <w:sz w:val="24"/>
          <w:szCs w:val="24"/>
        </w:rPr>
        <w:t>7</w:t>
      </w:r>
      <w:r w:rsidRPr="008A36AB">
        <w:rPr>
          <w:sz w:val="24"/>
          <w:szCs w:val="24"/>
        </w:rPr>
        <w:t>(2), 33–115.</w:t>
      </w:r>
    </w:p>
    <w:p w14:paraId="06D6A780" w14:textId="3DF2FFEA" w:rsidR="008A2A37" w:rsidRPr="008A36AB" w:rsidRDefault="00727ACF">
      <w:pPr>
        <w:pStyle w:val="P68B1DB1-Corpodetexto4"/>
        <w:spacing w:line="240" w:lineRule="auto"/>
        <w:ind w:left="709" w:hanging="709"/>
        <w:jc w:val="both"/>
        <w:rPr>
          <w:sz w:val="24"/>
          <w:szCs w:val="24"/>
        </w:rPr>
      </w:pPr>
      <w:r w:rsidRPr="008A36AB">
        <w:rPr>
          <w:sz w:val="24"/>
          <w:szCs w:val="24"/>
        </w:rPr>
        <w:t xml:space="preserve">Parzsyz, B. (2001). Articulation et déduction dans une démarche géométrique en PE1. In </w:t>
      </w:r>
      <w:r w:rsidRPr="008A36AB">
        <w:rPr>
          <w:i/>
          <w:sz w:val="24"/>
          <w:szCs w:val="24"/>
        </w:rPr>
        <w:t xml:space="preserve">Actes du 28ème colloque COPIREM (Tours) </w:t>
      </w:r>
      <w:r w:rsidRPr="008A36AB">
        <w:rPr>
          <w:sz w:val="24"/>
          <w:szCs w:val="24"/>
        </w:rPr>
        <w:t>(pp. 99–110), Ed. Université d'Orléans.</w:t>
      </w:r>
    </w:p>
    <w:p w14:paraId="06D6A781" w14:textId="77777777" w:rsidR="008A2A37" w:rsidRPr="008A36AB" w:rsidRDefault="00727ACF">
      <w:pPr>
        <w:pStyle w:val="P68B1DB1-Normal3"/>
        <w:spacing w:before="240" w:after="240" w:line="240" w:lineRule="auto"/>
        <w:rPr>
          <w:sz w:val="24"/>
          <w:szCs w:val="24"/>
        </w:rPr>
      </w:pPr>
      <w:r w:rsidRPr="008A36AB">
        <w:rPr>
          <w:sz w:val="24"/>
          <w:szCs w:val="24"/>
        </w:rPr>
        <w:t>Reference to a full-length (not organized) book should be in the following order:</w:t>
      </w:r>
    </w:p>
    <w:p w14:paraId="06D6A782" w14:textId="788E43DE" w:rsidR="008A2A37" w:rsidRPr="008A36AB" w:rsidRDefault="00727ACF">
      <w:pPr>
        <w:pStyle w:val="P68B1DB1-Corpodetexto4"/>
        <w:spacing w:line="240" w:lineRule="auto"/>
        <w:ind w:left="709" w:hanging="709"/>
        <w:jc w:val="both"/>
        <w:rPr>
          <w:sz w:val="24"/>
          <w:szCs w:val="24"/>
        </w:rPr>
      </w:pPr>
      <w:r w:rsidRPr="008A36AB">
        <w:rPr>
          <w:sz w:val="24"/>
          <w:szCs w:val="24"/>
        </w:rPr>
        <w:t xml:space="preserve">Author(s) last name(s), and their respective initials, followed by a period, each author being separated by a comma, and the last must be preceded by &amp;. (date of publication in parentheses). </w:t>
      </w:r>
      <w:r w:rsidRPr="008A36AB">
        <w:rPr>
          <w:i/>
          <w:sz w:val="24"/>
          <w:szCs w:val="24"/>
        </w:rPr>
        <w:t>Title of the book in italics</w:t>
      </w:r>
      <w:r w:rsidRPr="008A36AB">
        <w:rPr>
          <w:sz w:val="24"/>
          <w:szCs w:val="24"/>
        </w:rPr>
        <w:t>. Publishing house.</w:t>
      </w:r>
    </w:p>
    <w:p w14:paraId="06D6A783" w14:textId="77777777" w:rsidR="008A2A37" w:rsidRPr="008A36AB" w:rsidRDefault="00727ACF">
      <w:pPr>
        <w:pStyle w:val="P68B1DB1-Corpodetexto6"/>
        <w:spacing w:before="120"/>
        <w:rPr>
          <w:sz w:val="24"/>
          <w:szCs w:val="24"/>
        </w:rPr>
      </w:pPr>
      <w:r w:rsidRPr="008A36AB">
        <w:rPr>
          <w:sz w:val="24"/>
          <w:szCs w:val="24"/>
        </w:rPr>
        <w:t>Example:</w:t>
      </w:r>
    </w:p>
    <w:p w14:paraId="7B3EC4C3" w14:textId="2147D6E6" w:rsidR="008A2A37" w:rsidRPr="008A36AB" w:rsidRDefault="00727ACF">
      <w:pPr>
        <w:pStyle w:val="P68B1DB1-Corpodetexto4"/>
        <w:spacing w:before="120" w:line="240" w:lineRule="auto"/>
        <w:ind w:left="709" w:hanging="709"/>
        <w:jc w:val="both"/>
        <w:rPr>
          <w:sz w:val="24"/>
          <w:szCs w:val="24"/>
        </w:rPr>
      </w:pPr>
      <w:r w:rsidRPr="008A36AB">
        <w:rPr>
          <w:sz w:val="24"/>
          <w:szCs w:val="24"/>
        </w:rPr>
        <w:t xml:space="preserve">Almouloud, S. (2007). </w:t>
      </w:r>
      <w:r w:rsidRPr="008A36AB">
        <w:rPr>
          <w:i/>
          <w:sz w:val="24"/>
          <w:szCs w:val="24"/>
        </w:rPr>
        <w:t>Fundamentos da Didática da Matemática</w:t>
      </w:r>
      <w:r w:rsidRPr="008A36AB">
        <w:rPr>
          <w:sz w:val="24"/>
          <w:szCs w:val="24"/>
        </w:rPr>
        <w:t>. Editora da Universidade Federal do Paraná.</w:t>
      </w:r>
    </w:p>
    <w:p w14:paraId="7B3937C4" w14:textId="77777777" w:rsidR="008A2A37" w:rsidRPr="008A36AB" w:rsidRDefault="008A2A37">
      <w:pPr>
        <w:pStyle w:val="Corpodetexto"/>
        <w:spacing w:before="120" w:line="240" w:lineRule="auto"/>
        <w:jc w:val="both"/>
        <w:rPr>
          <w:rFonts w:ascii="Verdana" w:hAnsi="Verdana"/>
          <w:sz w:val="24"/>
          <w:szCs w:val="24"/>
        </w:rPr>
      </w:pPr>
    </w:p>
    <w:p w14:paraId="1E1C32EA" w14:textId="014C3A3E" w:rsidR="008A2A37" w:rsidRPr="008A36AB" w:rsidRDefault="00727ACF">
      <w:pPr>
        <w:pStyle w:val="Corpodetexto"/>
        <w:spacing w:line="240" w:lineRule="auto"/>
        <w:ind w:left="709" w:hanging="709"/>
        <w:jc w:val="both"/>
        <w:rPr>
          <w:rFonts w:ascii="Verdana" w:hAnsi="Verdana"/>
          <w:sz w:val="24"/>
          <w:szCs w:val="24"/>
        </w:rPr>
      </w:pPr>
      <w:r w:rsidRPr="008A36AB">
        <w:rPr>
          <w:rFonts w:ascii="Verdana" w:hAnsi="Verdana"/>
          <w:sz w:val="24"/>
          <w:szCs w:val="24"/>
        </w:rPr>
        <w:t xml:space="preserve">Manrique, A.L.; Viana, E. A.; Boneto, C.; Ferreira, M. A. H.; Campos, A. M. A.; Takinaga, S.S., &amp; Santos, E. O. (2024). </w:t>
      </w:r>
      <w:r w:rsidRPr="008A36AB">
        <w:rPr>
          <w:rFonts w:ascii="Verdana" w:hAnsi="Verdana"/>
          <w:i/>
          <w:sz w:val="24"/>
          <w:szCs w:val="24"/>
        </w:rPr>
        <w:t>A formação de professores que ensinam matemática e o desenvolvimento de aplicativos sob uma perspectiva inclusiva</w:t>
      </w:r>
      <w:r w:rsidRPr="008A36AB">
        <w:rPr>
          <w:rFonts w:ascii="Verdana" w:hAnsi="Verdana"/>
          <w:sz w:val="24"/>
          <w:szCs w:val="24"/>
        </w:rPr>
        <w:t xml:space="preserve">. Livraria da Física. </w:t>
      </w:r>
      <w:hyperlink r:id="rId11" w:history="1">
        <w:r w:rsidRPr="008A36AB">
          <w:rPr>
            <w:rStyle w:val="Hyperlink"/>
            <w:rFonts w:ascii="Verdana" w:hAnsi="Verdana"/>
            <w:sz w:val="24"/>
            <w:szCs w:val="24"/>
          </w:rPr>
          <w:t>https://lfeditorial.com.br/produto/formacao-de-professores-com-uma-perspectiva-inclusiva/</w:t>
        </w:r>
      </w:hyperlink>
    </w:p>
    <w:p w14:paraId="06D6A786" w14:textId="77777777" w:rsidR="008A2A37" w:rsidRPr="008A36AB" w:rsidRDefault="00727ACF">
      <w:pPr>
        <w:pStyle w:val="P68B1DB1-Normal3"/>
        <w:spacing w:before="240" w:after="240" w:line="240" w:lineRule="auto"/>
        <w:rPr>
          <w:sz w:val="24"/>
          <w:szCs w:val="24"/>
        </w:rPr>
      </w:pPr>
      <w:r w:rsidRPr="008A36AB">
        <w:rPr>
          <w:sz w:val="24"/>
          <w:szCs w:val="24"/>
        </w:rPr>
        <w:t>Reference to a printed book chapter should be in the following order:</w:t>
      </w:r>
    </w:p>
    <w:p w14:paraId="06D6A787" w14:textId="37B575CE" w:rsidR="008A2A37" w:rsidRPr="008A36AB" w:rsidRDefault="00727ACF">
      <w:pPr>
        <w:pStyle w:val="P68B1DB1-Corpodetexto4"/>
        <w:spacing w:line="240" w:lineRule="auto"/>
        <w:ind w:left="709" w:hanging="709"/>
        <w:jc w:val="both"/>
        <w:rPr>
          <w:sz w:val="24"/>
          <w:szCs w:val="24"/>
        </w:rPr>
      </w:pPr>
      <w:r w:rsidRPr="008A36AB">
        <w:rPr>
          <w:sz w:val="24"/>
          <w:szCs w:val="24"/>
        </w:rPr>
        <w:t xml:space="preserve">Author(s) last name(s), and their respective initials, followed by a period, each author being separated by a comma, and the last must be preceded by &amp; (date of publication in parentheses). Chapter title (without italics), In the name of the editors or organizers of the book, starting with the initials of the name(s) and then the full last name of each one (indication and editors (eds.) or organizers (orgs.). </w:t>
      </w:r>
      <w:r w:rsidRPr="008A36AB">
        <w:rPr>
          <w:i/>
          <w:sz w:val="24"/>
          <w:szCs w:val="24"/>
        </w:rPr>
        <w:t xml:space="preserve">Title of the book in italics </w:t>
      </w:r>
      <w:r w:rsidRPr="008A36AB">
        <w:rPr>
          <w:sz w:val="24"/>
          <w:szCs w:val="24"/>
        </w:rPr>
        <w:t>(pp. first-end page of the chapter). Publishing house.</w:t>
      </w:r>
    </w:p>
    <w:p w14:paraId="06D6A788" w14:textId="77777777" w:rsidR="008A2A37" w:rsidRPr="008A36AB" w:rsidRDefault="00727ACF">
      <w:pPr>
        <w:pStyle w:val="P68B1DB1-Corpodetexto6"/>
        <w:spacing w:before="121"/>
        <w:rPr>
          <w:sz w:val="24"/>
          <w:szCs w:val="24"/>
        </w:rPr>
      </w:pPr>
      <w:r w:rsidRPr="008A36AB">
        <w:rPr>
          <w:sz w:val="24"/>
          <w:szCs w:val="24"/>
        </w:rPr>
        <w:t>Examples:</w:t>
      </w:r>
    </w:p>
    <w:p w14:paraId="06D6A78A" w14:textId="77777777" w:rsidR="008A2A37" w:rsidRPr="008A36AB" w:rsidRDefault="00727ACF">
      <w:pPr>
        <w:pStyle w:val="P68B1DB1-Normal1"/>
        <w:spacing w:after="120" w:line="240" w:lineRule="auto"/>
        <w:ind w:left="709" w:hanging="709"/>
        <w:jc w:val="both"/>
        <w:rPr>
          <w:sz w:val="24"/>
          <w:szCs w:val="24"/>
        </w:rPr>
      </w:pPr>
      <w:r w:rsidRPr="008A36AB">
        <w:rPr>
          <w:sz w:val="24"/>
          <w:szCs w:val="24"/>
        </w:rPr>
        <w:lastRenderedPageBreak/>
        <w:t xml:space="preserve">Jaworski, B. (2011). Situating Mathematics Teacher Education in a Global Context. In N. Bednarz, D. Fiorentini &amp; R. Huang (eds.), </w:t>
      </w:r>
      <w:r w:rsidRPr="008A36AB">
        <w:rPr>
          <w:i/>
          <w:sz w:val="24"/>
          <w:szCs w:val="24"/>
        </w:rPr>
        <w:t>International Approaches to Professional Development for Mathematics Teachers</w:t>
      </w:r>
      <w:r w:rsidRPr="008A36AB">
        <w:rPr>
          <w:sz w:val="24"/>
          <w:szCs w:val="24"/>
        </w:rPr>
        <w:t xml:space="preserve">: </w:t>
      </w:r>
      <w:r w:rsidRPr="008A36AB">
        <w:rPr>
          <w:i/>
          <w:sz w:val="24"/>
          <w:szCs w:val="24"/>
        </w:rPr>
        <w:t xml:space="preserve">Explorations of innovative approaches to the professional development of math teachers from around the world </w:t>
      </w:r>
      <w:r w:rsidRPr="008A36AB">
        <w:rPr>
          <w:sz w:val="24"/>
          <w:szCs w:val="24"/>
        </w:rPr>
        <w:t>(pp. 2-50). University of Ottawa Press.</w:t>
      </w:r>
    </w:p>
    <w:p w14:paraId="06D6A78B" w14:textId="41947DB0" w:rsidR="008A2A37" w:rsidRPr="008A36AB" w:rsidRDefault="00727ACF">
      <w:pPr>
        <w:pStyle w:val="P68B1DB1-Normal1"/>
        <w:spacing w:after="120" w:line="240" w:lineRule="auto"/>
        <w:ind w:left="709" w:hanging="709"/>
        <w:jc w:val="both"/>
        <w:rPr>
          <w:sz w:val="24"/>
          <w:szCs w:val="24"/>
        </w:rPr>
      </w:pPr>
      <w:r w:rsidRPr="008A36AB">
        <w:rPr>
          <w:sz w:val="24"/>
          <w:szCs w:val="24"/>
        </w:rPr>
        <w:t xml:space="preserve">Jiménez Espinosa, A. &amp; Fiorentini, D. (2005). (Re)significação e reciprocidade de saberes e práticas no encontro de professores de matemática da escola e da universidade. In D. Fiorentini &amp; A. M. Nacarato (orgs.), </w:t>
      </w:r>
      <w:r w:rsidRPr="008A36AB">
        <w:rPr>
          <w:i/>
          <w:sz w:val="24"/>
          <w:szCs w:val="24"/>
        </w:rPr>
        <w:t xml:space="preserve">Cultura, formação e desenvolvimento profissional de professores que ensinam matemática </w:t>
      </w:r>
      <w:r w:rsidRPr="008A36AB">
        <w:rPr>
          <w:sz w:val="24"/>
          <w:szCs w:val="24"/>
        </w:rPr>
        <w:t>(pp. 152–74). Musa Editora.</w:t>
      </w:r>
    </w:p>
    <w:p w14:paraId="06D6A78C" w14:textId="1C5B482B" w:rsidR="008A2A37" w:rsidRPr="008A36AB" w:rsidRDefault="00727ACF">
      <w:pPr>
        <w:pStyle w:val="P68B1DB1-Normal3"/>
        <w:spacing w:before="240" w:after="240" w:line="240" w:lineRule="auto"/>
        <w:rPr>
          <w:sz w:val="24"/>
          <w:szCs w:val="24"/>
        </w:rPr>
      </w:pPr>
      <w:r w:rsidRPr="008A36AB">
        <w:rPr>
          <w:sz w:val="24"/>
          <w:szCs w:val="24"/>
        </w:rPr>
        <w:t xml:space="preserve">References to publications available on the </w:t>
      </w:r>
      <w:r w:rsidR="00CE2969" w:rsidRPr="008A36AB">
        <w:rPr>
          <w:sz w:val="24"/>
          <w:szCs w:val="24"/>
        </w:rPr>
        <w:t>i</w:t>
      </w:r>
      <w:r w:rsidRPr="008A36AB">
        <w:rPr>
          <w:sz w:val="24"/>
          <w:szCs w:val="24"/>
        </w:rPr>
        <w:t>nternet:</w:t>
      </w:r>
    </w:p>
    <w:p w14:paraId="06D6A78D" w14:textId="653D7892" w:rsidR="008A2A37" w:rsidRPr="008A36AB" w:rsidRDefault="00727ACF">
      <w:pPr>
        <w:pStyle w:val="P68B1DB1-Corpodetexto4"/>
        <w:spacing w:after="0" w:line="360" w:lineRule="auto"/>
        <w:jc w:val="both"/>
        <w:rPr>
          <w:sz w:val="24"/>
          <w:szCs w:val="24"/>
        </w:rPr>
      </w:pPr>
      <w:r w:rsidRPr="008A36AB">
        <w:rPr>
          <w:sz w:val="24"/>
          <w:szCs w:val="24"/>
        </w:rPr>
        <w:t>In an online scientific journal, the format is the same as a scientific article, with the addition of the URL or DOI at the end.</w:t>
      </w:r>
    </w:p>
    <w:p w14:paraId="06D6A78E" w14:textId="77777777" w:rsidR="008A2A37" w:rsidRPr="008A36AB" w:rsidRDefault="00727ACF">
      <w:pPr>
        <w:pStyle w:val="P68B1DB1-Normal13"/>
        <w:rPr>
          <w:sz w:val="24"/>
          <w:szCs w:val="24"/>
        </w:rPr>
      </w:pPr>
      <w:r w:rsidRPr="008A36AB">
        <w:rPr>
          <w:sz w:val="24"/>
          <w:szCs w:val="24"/>
        </w:rPr>
        <w:t>Example of the online journal:</w:t>
      </w:r>
    </w:p>
    <w:p w14:paraId="456ACB61" w14:textId="3BB1CE7C" w:rsidR="008A2A37" w:rsidRPr="008A36AB" w:rsidRDefault="00727ACF">
      <w:pPr>
        <w:ind w:left="709" w:hanging="709"/>
        <w:rPr>
          <w:rFonts w:ascii="Verdana" w:hAnsi="Verdana"/>
          <w:sz w:val="24"/>
          <w:szCs w:val="24"/>
        </w:rPr>
      </w:pPr>
      <w:r w:rsidRPr="008A36AB">
        <w:rPr>
          <w:rFonts w:ascii="Verdana" w:hAnsi="Verdana"/>
          <w:sz w:val="24"/>
          <w:szCs w:val="24"/>
        </w:rPr>
        <w:t xml:space="preserve">Igliori, S. B. C., &amp; Almeida, M. V. de. (2019). A orquestração instrumental de uma situação matemática para o EFII. </w:t>
      </w:r>
      <w:r w:rsidRPr="008A36AB">
        <w:rPr>
          <w:rFonts w:ascii="Verdana" w:hAnsi="Verdana"/>
          <w:i/>
          <w:sz w:val="24"/>
          <w:szCs w:val="24"/>
        </w:rPr>
        <w:t>Educação Matemática Pesquisa</w:t>
      </w:r>
      <w:r w:rsidRPr="008A36AB">
        <w:rPr>
          <w:rFonts w:ascii="Verdana" w:hAnsi="Verdana"/>
          <w:sz w:val="24"/>
          <w:szCs w:val="24"/>
        </w:rPr>
        <w:t xml:space="preserve">, </w:t>
      </w:r>
      <w:r w:rsidRPr="008A36AB">
        <w:rPr>
          <w:rFonts w:ascii="Verdana" w:hAnsi="Verdana"/>
          <w:i/>
          <w:sz w:val="24"/>
          <w:szCs w:val="24"/>
        </w:rPr>
        <w:t>21</w:t>
      </w:r>
      <w:r w:rsidRPr="008A36AB">
        <w:rPr>
          <w:rFonts w:ascii="Verdana" w:hAnsi="Verdana"/>
          <w:sz w:val="24"/>
          <w:szCs w:val="24"/>
        </w:rPr>
        <w:t xml:space="preserve">(5), 230-245. </w:t>
      </w:r>
      <w:hyperlink r:id="rId12" w:history="1">
        <w:r w:rsidRPr="008A36AB">
          <w:rPr>
            <w:rStyle w:val="Hyperlink"/>
            <w:rFonts w:ascii="Verdana" w:hAnsi="Verdana"/>
            <w:sz w:val="24"/>
            <w:szCs w:val="24"/>
          </w:rPr>
          <w:t>https://doi.org/10.23925/1983-3156.2019v21i5p230-245</w:t>
        </w:r>
      </w:hyperlink>
      <w:r w:rsidRPr="008A36AB">
        <w:rPr>
          <w:rFonts w:ascii="Verdana" w:hAnsi="Verdana"/>
          <w:sz w:val="24"/>
          <w:szCs w:val="24"/>
        </w:rPr>
        <w:t xml:space="preserve"> </w:t>
      </w:r>
    </w:p>
    <w:p w14:paraId="6ADD8F71" w14:textId="786FE0EF" w:rsidR="008A2A37" w:rsidRPr="008A36AB" w:rsidRDefault="00727ACF">
      <w:pPr>
        <w:pStyle w:val="P68B1DB1-Corpodetexto4"/>
        <w:spacing w:after="0" w:line="360" w:lineRule="auto"/>
        <w:jc w:val="both"/>
        <w:rPr>
          <w:sz w:val="24"/>
          <w:szCs w:val="24"/>
        </w:rPr>
      </w:pPr>
      <w:r w:rsidRPr="008A36AB">
        <w:rPr>
          <w:sz w:val="24"/>
          <w:szCs w:val="24"/>
        </w:rPr>
        <w:t>In a book chapter, the format is the same as a printed chapter, with the addition of the URL at the end.</w:t>
      </w:r>
    </w:p>
    <w:p w14:paraId="06D6A792" w14:textId="7371ABED" w:rsidR="008A2A37" w:rsidRPr="008A36AB" w:rsidRDefault="00727ACF">
      <w:pPr>
        <w:pStyle w:val="P68B1DB1-Normal13"/>
        <w:rPr>
          <w:sz w:val="24"/>
          <w:szCs w:val="24"/>
        </w:rPr>
      </w:pPr>
      <w:r w:rsidRPr="008A36AB">
        <w:rPr>
          <w:sz w:val="24"/>
          <w:szCs w:val="24"/>
        </w:rPr>
        <w:t>Example of an online book chapter:</w:t>
      </w:r>
    </w:p>
    <w:p w14:paraId="5D51A0E7" w14:textId="4BB34384" w:rsidR="008A2A37" w:rsidRPr="008A36AB" w:rsidRDefault="00727ACF">
      <w:pPr>
        <w:spacing w:after="120" w:line="240" w:lineRule="auto"/>
        <w:ind w:left="709" w:hanging="709"/>
        <w:rPr>
          <w:rFonts w:ascii="Verdana" w:hAnsi="Verdana"/>
          <w:sz w:val="24"/>
          <w:szCs w:val="24"/>
        </w:rPr>
      </w:pPr>
      <w:r w:rsidRPr="008A36AB">
        <w:rPr>
          <w:rFonts w:ascii="Verdana" w:hAnsi="Verdana"/>
          <w:sz w:val="24"/>
          <w:szCs w:val="24"/>
        </w:rPr>
        <w:t xml:space="preserve">Tremblay, M. (2017). Le système électoral et les comportements électoraux. In R. Pelletier &amp; M. Tremblay (dir.), </w:t>
      </w:r>
      <w:r w:rsidRPr="008A36AB">
        <w:rPr>
          <w:rFonts w:ascii="Verdana" w:hAnsi="Verdana"/>
          <w:i/>
          <w:sz w:val="24"/>
          <w:szCs w:val="24"/>
        </w:rPr>
        <w:t>Le parlementarisme canadien</w:t>
      </w:r>
      <w:r w:rsidRPr="008A36AB">
        <w:rPr>
          <w:rFonts w:ascii="Verdana" w:hAnsi="Verdana"/>
          <w:sz w:val="24"/>
          <w:szCs w:val="24"/>
        </w:rPr>
        <w:t xml:space="preserve"> (pp. 123–152). </w:t>
      </w:r>
      <w:hyperlink r:id="rId13" w:history="1">
        <w:r w:rsidRPr="008A36AB">
          <w:rPr>
            <w:rStyle w:val="Hyperlink"/>
            <w:rFonts w:ascii="Verdana" w:hAnsi="Verdana"/>
            <w:sz w:val="24"/>
            <w:szCs w:val="24"/>
          </w:rPr>
          <w:t>https://books-scholarsportal-info.uml.idm.oclc.org/en/2017-10-25/1/9782763732</w:t>
        </w:r>
      </w:hyperlink>
      <w:r w:rsidRPr="008A36AB">
        <w:rPr>
          <w:rFonts w:ascii="Verdana" w:hAnsi="Verdana"/>
          <w:sz w:val="24"/>
          <w:szCs w:val="24"/>
          <w:u w:val="single"/>
        </w:rPr>
        <w:t xml:space="preserve"> </w:t>
      </w:r>
      <w:r w:rsidRPr="008A36AB">
        <w:rPr>
          <w:rFonts w:ascii="Verdana" w:hAnsi="Verdana"/>
          <w:sz w:val="24"/>
          <w:szCs w:val="24"/>
        </w:rPr>
        <w:t xml:space="preserve"> </w:t>
      </w:r>
    </w:p>
    <w:p w14:paraId="06D6A794" w14:textId="2B4DA8CE" w:rsidR="008A2A37" w:rsidRPr="008A36AB" w:rsidRDefault="00727ACF">
      <w:pPr>
        <w:pStyle w:val="P68B1DB1-Normal1"/>
        <w:spacing w:after="120" w:line="240" w:lineRule="auto"/>
        <w:rPr>
          <w:sz w:val="24"/>
          <w:szCs w:val="24"/>
        </w:rPr>
      </w:pPr>
      <w:r w:rsidRPr="008A36AB">
        <w:rPr>
          <w:sz w:val="24"/>
          <w:szCs w:val="24"/>
        </w:rPr>
        <w:t>If the publication (work published in event proceedings, dissertation or thesis, for example) was obtained from a website or portal, it is necessary to inform the website. For example:</w:t>
      </w:r>
    </w:p>
    <w:p w14:paraId="06D6A795" w14:textId="11002DFE" w:rsidR="008A2A37" w:rsidRPr="008A36AB" w:rsidRDefault="00727ACF">
      <w:pPr>
        <w:pStyle w:val="Corpodetexto"/>
        <w:spacing w:line="240" w:lineRule="auto"/>
        <w:ind w:left="720" w:right="57" w:hanging="720"/>
        <w:rPr>
          <w:rFonts w:ascii="Verdana" w:hAnsi="Verdana"/>
          <w:sz w:val="24"/>
          <w:szCs w:val="24"/>
        </w:rPr>
      </w:pPr>
      <w:r w:rsidRPr="008A36AB">
        <w:rPr>
          <w:rFonts w:ascii="Verdana" w:hAnsi="Verdana"/>
          <w:sz w:val="24"/>
          <w:szCs w:val="24"/>
        </w:rPr>
        <w:t xml:space="preserve">Fiorentini, D. (2002). Mapeamento e balanço dos trabalhos do GT-19 (Educação Matemática) no período de 1998 a 2001. </w:t>
      </w:r>
      <w:r w:rsidRPr="008A36AB">
        <w:rPr>
          <w:rFonts w:ascii="Verdana" w:hAnsi="Verdana"/>
          <w:i/>
          <w:sz w:val="24"/>
          <w:szCs w:val="24"/>
        </w:rPr>
        <w:t xml:space="preserve">Anais da 25ª Reunião Anual da ANPEd </w:t>
      </w:r>
      <w:r w:rsidRPr="008A36AB">
        <w:rPr>
          <w:rFonts w:ascii="Verdana" w:hAnsi="Verdana"/>
          <w:sz w:val="24"/>
          <w:szCs w:val="24"/>
        </w:rPr>
        <w:t xml:space="preserve">(pp. 1–17). Caxambu: Associação Nacional de Pós-Graduação. </w:t>
      </w:r>
      <w:hyperlink r:id="rId14" w:history="1">
        <w:r w:rsidRPr="008A36AB">
          <w:rPr>
            <w:rStyle w:val="Hyperlink"/>
            <w:rFonts w:ascii="Verdana" w:hAnsi="Verdana"/>
            <w:sz w:val="24"/>
            <w:szCs w:val="24"/>
          </w:rPr>
          <w:t>http://25reuniao.anped.org.br/encomendados/mapeamentobalancogt19.doc.</w:t>
        </w:r>
      </w:hyperlink>
    </w:p>
    <w:p w14:paraId="730DCC56" w14:textId="77777777" w:rsidR="008A2A37" w:rsidRPr="008A36AB" w:rsidRDefault="008A2A37">
      <w:pPr>
        <w:pStyle w:val="Corpodetexto"/>
        <w:spacing w:after="0" w:line="360" w:lineRule="auto"/>
        <w:jc w:val="both"/>
        <w:rPr>
          <w:rFonts w:ascii="Verdana" w:hAnsi="Verdana"/>
          <w:b/>
          <w:sz w:val="24"/>
          <w:szCs w:val="24"/>
        </w:rPr>
      </w:pPr>
    </w:p>
    <w:p w14:paraId="06D6A797" w14:textId="36E9E9A0" w:rsidR="008A2A37" w:rsidRPr="008A36AB" w:rsidRDefault="00727ACF">
      <w:pPr>
        <w:pStyle w:val="P68B1DB1-Corpodetexto4"/>
        <w:spacing w:after="0" w:line="360" w:lineRule="auto"/>
        <w:jc w:val="both"/>
        <w:rPr>
          <w:sz w:val="24"/>
          <w:szCs w:val="24"/>
        </w:rPr>
      </w:pPr>
      <w:r w:rsidRPr="008A36AB">
        <w:rPr>
          <w:b/>
          <w:sz w:val="24"/>
          <w:szCs w:val="24"/>
        </w:rPr>
        <w:t>References to monographs (TCC), dissertations</w:t>
      </w:r>
      <w:r w:rsidR="00FB3E1B" w:rsidRPr="008A36AB">
        <w:rPr>
          <w:b/>
          <w:sz w:val="24"/>
          <w:szCs w:val="24"/>
        </w:rPr>
        <w:t>,</w:t>
      </w:r>
      <w:r w:rsidRPr="008A36AB">
        <w:rPr>
          <w:b/>
          <w:sz w:val="24"/>
          <w:szCs w:val="24"/>
        </w:rPr>
        <w:t xml:space="preserve"> and theses </w:t>
      </w:r>
      <w:r w:rsidRPr="008A36AB">
        <w:rPr>
          <w:sz w:val="24"/>
          <w:szCs w:val="24"/>
        </w:rPr>
        <w:t>must follow the following order: Author</w:t>
      </w:r>
      <w:r w:rsidR="00410DD2" w:rsidRPr="008A36AB">
        <w:rPr>
          <w:sz w:val="24"/>
          <w:szCs w:val="24"/>
        </w:rPr>
        <w:t>’</w:t>
      </w:r>
      <w:r w:rsidRPr="008A36AB">
        <w:rPr>
          <w:sz w:val="24"/>
          <w:szCs w:val="24"/>
        </w:rPr>
        <w:t>s last name, initials of the author</w:t>
      </w:r>
      <w:r w:rsidR="00410DD2" w:rsidRPr="008A36AB">
        <w:rPr>
          <w:sz w:val="24"/>
          <w:szCs w:val="24"/>
        </w:rPr>
        <w:t>’</w:t>
      </w:r>
      <w:r w:rsidRPr="008A36AB">
        <w:rPr>
          <w:sz w:val="24"/>
          <w:szCs w:val="24"/>
        </w:rPr>
        <w:t>s name</w:t>
      </w:r>
      <w:r w:rsidR="00FB3E1B" w:rsidRPr="008A36AB">
        <w:rPr>
          <w:sz w:val="24"/>
          <w:szCs w:val="24"/>
        </w:rPr>
        <w:t>s</w:t>
      </w:r>
      <w:r w:rsidRPr="008A36AB">
        <w:rPr>
          <w:sz w:val="24"/>
          <w:szCs w:val="24"/>
        </w:rPr>
        <w:t>, followed by a period, (date of publication in parentheses). Title of the work in italics. [Undergraduate thesis, master</w:t>
      </w:r>
      <w:r w:rsidR="00410DD2" w:rsidRPr="008A36AB">
        <w:rPr>
          <w:sz w:val="24"/>
          <w:szCs w:val="24"/>
        </w:rPr>
        <w:t>’</w:t>
      </w:r>
      <w:r w:rsidRPr="008A36AB">
        <w:rPr>
          <w:sz w:val="24"/>
          <w:szCs w:val="24"/>
        </w:rPr>
        <w:t>s dissertation</w:t>
      </w:r>
      <w:r w:rsidR="00FB3E1B" w:rsidRPr="008A36AB">
        <w:rPr>
          <w:sz w:val="24"/>
          <w:szCs w:val="24"/>
        </w:rPr>
        <w:t>,</w:t>
      </w:r>
      <w:r w:rsidRPr="008A36AB">
        <w:rPr>
          <w:sz w:val="24"/>
          <w:szCs w:val="24"/>
        </w:rPr>
        <w:t xml:space="preserve"> or doctoral thesis in XXXXXX, name of the higher education institution]. URL or </w:t>
      </w:r>
      <w:r w:rsidR="008B3F0D" w:rsidRPr="008A36AB">
        <w:rPr>
          <w:sz w:val="24"/>
          <w:szCs w:val="24"/>
        </w:rPr>
        <w:t>handle</w:t>
      </w:r>
      <w:r w:rsidRPr="008A36AB">
        <w:rPr>
          <w:sz w:val="24"/>
          <w:szCs w:val="24"/>
        </w:rPr>
        <w:t>.</w:t>
      </w:r>
    </w:p>
    <w:p w14:paraId="06D6A798" w14:textId="77777777" w:rsidR="008A2A37" w:rsidRPr="008A36AB" w:rsidRDefault="00727ACF">
      <w:pPr>
        <w:pStyle w:val="P68B1DB1-Normal3"/>
        <w:spacing w:before="121"/>
        <w:rPr>
          <w:sz w:val="24"/>
          <w:szCs w:val="24"/>
        </w:rPr>
      </w:pPr>
      <w:r w:rsidRPr="008A36AB">
        <w:rPr>
          <w:sz w:val="24"/>
          <w:szCs w:val="24"/>
        </w:rPr>
        <w:t>Example:</w:t>
      </w:r>
    </w:p>
    <w:p w14:paraId="06D6A799" w14:textId="0BC5B115" w:rsidR="008A2A37" w:rsidRPr="008A36AB" w:rsidRDefault="00727ACF">
      <w:pPr>
        <w:spacing w:after="120" w:line="240" w:lineRule="auto"/>
        <w:ind w:left="709" w:hanging="709"/>
        <w:rPr>
          <w:rFonts w:ascii="Verdana" w:hAnsi="Verdana"/>
          <w:sz w:val="24"/>
          <w:szCs w:val="24"/>
        </w:rPr>
      </w:pPr>
      <w:r w:rsidRPr="008A36AB">
        <w:rPr>
          <w:rFonts w:ascii="Verdana" w:hAnsi="Verdana"/>
          <w:sz w:val="24"/>
          <w:szCs w:val="24"/>
        </w:rPr>
        <w:lastRenderedPageBreak/>
        <w:t xml:space="preserve">Silva, M. J. F. da. (2005). </w:t>
      </w:r>
      <w:r w:rsidRPr="008A36AB">
        <w:rPr>
          <w:rFonts w:ascii="Verdana" w:hAnsi="Verdana"/>
          <w:i/>
          <w:sz w:val="24"/>
          <w:szCs w:val="24"/>
        </w:rPr>
        <w:t xml:space="preserve">Investigando saberes de professores do Ensino Fundamental com enfoque em números fracionários para a quinta série </w:t>
      </w:r>
      <w:r w:rsidRPr="008A36AB">
        <w:rPr>
          <w:rFonts w:ascii="Verdana" w:hAnsi="Verdana"/>
          <w:sz w:val="24"/>
          <w:szCs w:val="24"/>
        </w:rPr>
        <w:t xml:space="preserve">[Tese de doutorado em Educação Matemática, Pontifícia Universidade Católica de São Paulo]. </w:t>
      </w:r>
      <w:hyperlink r:id="rId15" w:history="1">
        <w:r w:rsidRPr="008A36AB">
          <w:rPr>
            <w:rStyle w:val="Hyperlink"/>
            <w:rFonts w:ascii="Verdana" w:hAnsi="Verdana"/>
            <w:sz w:val="24"/>
            <w:szCs w:val="24"/>
          </w:rPr>
          <w:t>https://tede2.pucsp.br/handle/handle/10923</w:t>
        </w:r>
      </w:hyperlink>
      <w:r w:rsidRPr="008A36AB">
        <w:rPr>
          <w:rFonts w:ascii="Verdana" w:hAnsi="Verdana"/>
          <w:sz w:val="24"/>
          <w:szCs w:val="24"/>
        </w:rPr>
        <w:t>.</w:t>
      </w:r>
    </w:p>
    <w:p w14:paraId="06D6A79A" w14:textId="5E8EF82F" w:rsidR="008A2A37" w:rsidRPr="008A36AB" w:rsidRDefault="00727ACF">
      <w:pPr>
        <w:spacing w:after="120" w:line="240" w:lineRule="auto"/>
        <w:ind w:left="709" w:hanging="709"/>
        <w:rPr>
          <w:rFonts w:ascii="Verdana" w:hAnsi="Verdana"/>
          <w:sz w:val="24"/>
          <w:szCs w:val="24"/>
        </w:rPr>
      </w:pPr>
      <w:r w:rsidRPr="008A36AB">
        <w:rPr>
          <w:rFonts w:ascii="Verdana" w:hAnsi="Verdana"/>
          <w:sz w:val="24"/>
          <w:szCs w:val="24"/>
        </w:rPr>
        <w:t xml:space="preserve">Azevedo, S. A. A. </w:t>
      </w:r>
      <w:r w:rsidRPr="008A36AB">
        <w:rPr>
          <w:rFonts w:ascii="Verdana" w:hAnsi="Verdana"/>
          <w:i/>
          <w:sz w:val="24"/>
          <w:szCs w:val="24"/>
        </w:rPr>
        <w:t xml:space="preserve">O desafio de argumentar nas aulas de Matemática: uma investigação com estudantes do 1º ano do Ensino Fundamental </w:t>
      </w:r>
      <w:r w:rsidRPr="008A36AB">
        <w:rPr>
          <w:rFonts w:ascii="Verdana" w:hAnsi="Verdana"/>
          <w:color w:val="333333"/>
          <w:sz w:val="24"/>
          <w:szCs w:val="24"/>
        </w:rPr>
        <w:t>[</w:t>
      </w:r>
      <w:r w:rsidRPr="008A36AB">
        <w:rPr>
          <w:rFonts w:ascii="Verdana" w:hAnsi="Verdana"/>
          <w:sz w:val="24"/>
          <w:szCs w:val="24"/>
        </w:rPr>
        <w:t xml:space="preserve">Dissertação de Mestrado em Educação Matemática, Pontifícia Universidade Católica de São Paulo]. </w:t>
      </w:r>
      <w:hyperlink r:id="rId16" w:history="1">
        <w:r w:rsidRPr="008A36AB">
          <w:rPr>
            <w:rStyle w:val="Hyperlink"/>
            <w:rFonts w:ascii="Verdana" w:hAnsi="Verdana"/>
            <w:sz w:val="24"/>
            <w:szCs w:val="24"/>
          </w:rPr>
          <w:t>https://sapientia.pucsp.br/handle/handle/22665</w:t>
        </w:r>
      </w:hyperlink>
    </w:p>
    <w:p w14:paraId="27B9180F" w14:textId="77777777" w:rsidR="008A2A37" w:rsidRPr="008A36AB" w:rsidRDefault="008A2A37">
      <w:pPr>
        <w:spacing w:after="0" w:line="360" w:lineRule="auto"/>
        <w:jc w:val="both"/>
        <w:rPr>
          <w:rFonts w:ascii="Verdana" w:hAnsi="Verdana"/>
          <w:sz w:val="24"/>
          <w:szCs w:val="24"/>
        </w:rPr>
      </w:pPr>
    </w:p>
    <w:p w14:paraId="06D6A79B" w14:textId="1533290B" w:rsidR="008A2A37" w:rsidRPr="008A36AB" w:rsidRDefault="00727ACF">
      <w:pPr>
        <w:pStyle w:val="P68B1DB1-Normal1"/>
        <w:spacing w:after="0" w:line="360" w:lineRule="auto"/>
        <w:jc w:val="both"/>
        <w:rPr>
          <w:b/>
          <w:sz w:val="24"/>
          <w:szCs w:val="24"/>
        </w:rPr>
      </w:pPr>
      <w:r w:rsidRPr="008A36AB">
        <w:rPr>
          <w:sz w:val="24"/>
          <w:szCs w:val="24"/>
        </w:rPr>
        <w:t>To cite two or more references from the same author with multiple publication dates, it is necessary to repeat the indication, without using a dash followed by a period, so that all citations can be tracked by the algorithms. Example:</w:t>
      </w:r>
    </w:p>
    <w:p w14:paraId="06695EDB" w14:textId="77777777" w:rsidR="008A2A37" w:rsidRPr="008A36AB" w:rsidRDefault="00727ACF">
      <w:pPr>
        <w:pStyle w:val="P68B1DB1-Normal1"/>
        <w:spacing w:after="120" w:line="240" w:lineRule="auto"/>
        <w:ind w:left="709" w:hanging="709"/>
        <w:jc w:val="both"/>
        <w:rPr>
          <w:sz w:val="24"/>
          <w:szCs w:val="24"/>
        </w:rPr>
      </w:pPr>
      <w:r w:rsidRPr="008A36AB">
        <w:rPr>
          <w:sz w:val="24"/>
          <w:szCs w:val="24"/>
        </w:rPr>
        <w:t xml:space="preserve">Vygotsky, L. S. (1984). </w:t>
      </w:r>
      <w:r w:rsidRPr="008A36AB">
        <w:rPr>
          <w:i/>
          <w:sz w:val="24"/>
          <w:szCs w:val="24"/>
        </w:rPr>
        <w:t>A formação social da mente</w:t>
      </w:r>
      <w:r w:rsidRPr="008A36AB">
        <w:rPr>
          <w:sz w:val="24"/>
          <w:szCs w:val="24"/>
        </w:rPr>
        <w:t xml:space="preserve">. Martins Fontes. </w:t>
      </w:r>
    </w:p>
    <w:p w14:paraId="06D6A79C" w14:textId="77777777" w:rsidR="008A2A37" w:rsidRPr="008A36AB" w:rsidRDefault="00727ACF">
      <w:pPr>
        <w:pStyle w:val="P68B1DB1-Normal1"/>
        <w:spacing w:after="120" w:line="240" w:lineRule="auto"/>
        <w:ind w:left="709" w:hanging="709"/>
        <w:jc w:val="both"/>
        <w:rPr>
          <w:sz w:val="24"/>
          <w:szCs w:val="24"/>
        </w:rPr>
      </w:pPr>
      <w:r w:rsidRPr="008A36AB">
        <w:rPr>
          <w:sz w:val="24"/>
          <w:szCs w:val="24"/>
        </w:rPr>
        <w:t xml:space="preserve">Vygotsky, L. S. (1989). </w:t>
      </w:r>
      <w:r w:rsidRPr="008A36AB">
        <w:rPr>
          <w:i/>
          <w:sz w:val="24"/>
          <w:szCs w:val="24"/>
        </w:rPr>
        <w:t>Pensamento e Linguagem</w:t>
      </w:r>
      <w:r w:rsidRPr="008A36AB">
        <w:rPr>
          <w:sz w:val="24"/>
          <w:szCs w:val="24"/>
        </w:rPr>
        <w:t>. Martins Fontes.</w:t>
      </w:r>
    </w:p>
    <w:p w14:paraId="2BFE8676" w14:textId="77777777" w:rsidR="008A2A37" w:rsidRPr="008A36AB" w:rsidRDefault="008A2A37">
      <w:pPr>
        <w:pStyle w:val="Ttulo1"/>
        <w:spacing w:line="240" w:lineRule="auto"/>
        <w:rPr>
          <w:rFonts w:ascii="Verdana" w:hAnsi="Verdana"/>
          <w:color w:val="111111"/>
          <w:sz w:val="24"/>
          <w:szCs w:val="24"/>
        </w:rPr>
      </w:pPr>
    </w:p>
    <w:p w14:paraId="06D6A79D" w14:textId="58FE39DC" w:rsidR="008A2A37" w:rsidRPr="008A36AB" w:rsidRDefault="00727ACF">
      <w:pPr>
        <w:pStyle w:val="P68B1DB1-Ttulo114"/>
        <w:spacing w:line="240" w:lineRule="auto"/>
        <w:rPr>
          <w:sz w:val="24"/>
          <w:szCs w:val="24"/>
        </w:rPr>
      </w:pPr>
      <w:r w:rsidRPr="008A36AB">
        <w:rPr>
          <w:sz w:val="24"/>
          <w:szCs w:val="24"/>
        </w:rPr>
        <w:t>Citation with three or more authors</w:t>
      </w:r>
    </w:p>
    <w:p w14:paraId="06D6A79E" w14:textId="2C411BDC" w:rsidR="008A2A37" w:rsidRPr="008A36AB" w:rsidRDefault="00727ACF">
      <w:pPr>
        <w:pStyle w:val="P68B1DB1-Corpodetexto4"/>
        <w:spacing w:after="0" w:line="360" w:lineRule="auto"/>
        <w:jc w:val="both"/>
        <w:rPr>
          <w:sz w:val="24"/>
          <w:szCs w:val="24"/>
        </w:rPr>
      </w:pPr>
      <w:r w:rsidRPr="008A36AB">
        <w:rPr>
          <w:sz w:val="24"/>
          <w:szCs w:val="24"/>
        </w:rPr>
        <w:t>From the first citation, write only the name of the first author with the year of publication and “et al.”.</w:t>
      </w:r>
    </w:p>
    <w:p w14:paraId="06D6A79F" w14:textId="77777777" w:rsidR="008A2A37" w:rsidRPr="008A36AB" w:rsidRDefault="00727ACF">
      <w:pPr>
        <w:pStyle w:val="P68B1DB1-Ttulo115"/>
        <w:jc w:val="left"/>
        <w:rPr>
          <w:sz w:val="24"/>
          <w:szCs w:val="24"/>
        </w:rPr>
      </w:pPr>
      <w:r w:rsidRPr="008A36AB">
        <w:rPr>
          <w:sz w:val="24"/>
          <w:szCs w:val="24"/>
        </w:rPr>
        <w:t>Example citation:</w:t>
      </w:r>
    </w:p>
    <w:p w14:paraId="06D6A7A0" w14:textId="176AA160" w:rsidR="008A2A37" w:rsidRPr="008A36AB" w:rsidRDefault="00727ACF">
      <w:pPr>
        <w:pStyle w:val="P68B1DB1-Corpodetexto4"/>
        <w:spacing w:after="0" w:line="360" w:lineRule="auto"/>
        <w:rPr>
          <w:sz w:val="24"/>
          <w:szCs w:val="24"/>
        </w:rPr>
      </w:pPr>
      <w:r w:rsidRPr="008A36AB">
        <w:rPr>
          <w:sz w:val="24"/>
          <w:szCs w:val="24"/>
        </w:rPr>
        <w:t>In-text: Herrison et al. (2016) or (Herrison et al., 2006).</w:t>
      </w:r>
    </w:p>
    <w:p w14:paraId="06D6A7A1" w14:textId="384D5F47" w:rsidR="008A2A37" w:rsidRPr="008A36AB" w:rsidRDefault="00727ACF">
      <w:pPr>
        <w:pStyle w:val="P68B1DB1-Corpodetexto4"/>
        <w:spacing w:after="0" w:line="360" w:lineRule="auto"/>
        <w:jc w:val="both"/>
        <w:rPr>
          <w:sz w:val="24"/>
          <w:szCs w:val="24"/>
        </w:rPr>
      </w:pPr>
      <w:r w:rsidRPr="008A36AB">
        <w:rPr>
          <w:sz w:val="24"/>
          <w:szCs w:val="24"/>
        </w:rPr>
        <w:t>In the references: Herrison, J.J., Cerri, H., Stremick, C.A., Martinuzzi, R., Turner, R.J. (2006). (Insert all authors so that everyone can have the citation tracked by the algorithms).</w:t>
      </w:r>
    </w:p>
    <w:p w14:paraId="06D6A7A2" w14:textId="2C9F4F64" w:rsidR="008A2A37" w:rsidRPr="008A36AB" w:rsidRDefault="00727ACF">
      <w:pPr>
        <w:pStyle w:val="P68B1DB1-Normal3"/>
        <w:spacing w:before="240" w:after="240" w:line="240" w:lineRule="auto"/>
        <w:jc w:val="both"/>
        <w:rPr>
          <w:sz w:val="24"/>
          <w:szCs w:val="24"/>
        </w:rPr>
      </w:pPr>
      <w:r w:rsidRPr="008A36AB">
        <w:rPr>
          <w:sz w:val="24"/>
          <w:szCs w:val="24"/>
        </w:rPr>
        <w:t>Citation with several authors corroborating the same idea</w:t>
      </w:r>
    </w:p>
    <w:p w14:paraId="06D6A7A3" w14:textId="7410F9B9" w:rsidR="008A2A37" w:rsidRPr="008A36AB" w:rsidRDefault="00727ACF">
      <w:pPr>
        <w:pStyle w:val="P68B1DB1-Corpodetexto4"/>
        <w:spacing w:after="0" w:line="360" w:lineRule="auto"/>
        <w:jc w:val="both"/>
        <w:rPr>
          <w:sz w:val="24"/>
          <w:szCs w:val="24"/>
        </w:rPr>
      </w:pPr>
      <w:r w:rsidRPr="008A36AB">
        <w:rPr>
          <w:sz w:val="24"/>
          <w:szCs w:val="24"/>
        </w:rPr>
        <w:t>In many cases, the writer may choose to use several authors who defend the same idea. Here, it is necessary to put the author</w:t>
      </w:r>
      <w:r w:rsidR="00410DD2" w:rsidRPr="008A36AB">
        <w:rPr>
          <w:sz w:val="24"/>
          <w:szCs w:val="24"/>
        </w:rPr>
        <w:t>’</w:t>
      </w:r>
      <w:r w:rsidRPr="008A36AB">
        <w:rPr>
          <w:sz w:val="24"/>
          <w:szCs w:val="24"/>
        </w:rPr>
        <w:t>s last name and year of each work cited, separated by semicolons and in parentheses. The order must be the same as the references, in alphabetical order.</w:t>
      </w:r>
    </w:p>
    <w:p w14:paraId="06D6A7A4" w14:textId="70CBEED3" w:rsidR="008A2A37" w:rsidRPr="008A36AB" w:rsidRDefault="00727ACF">
      <w:pPr>
        <w:pStyle w:val="P68B1DB1-Corpodetexto4"/>
        <w:spacing w:after="0" w:line="360" w:lineRule="auto"/>
        <w:jc w:val="both"/>
        <w:rPr>
          <w:sz w:val="24"/>
          <w:szCs w:val="24"/>
        </w:rPr>
      </w:pPr>
      <w:r w:rsidRPr="008A36AB">
        <w:rPr>
          <w:sz w:val="24"/>
          <w:szCs w:val="24"/>
        </w:rPr>
        <w:t>In the references, it is allowed to enter up to 20 authors</w:t>
      </w:r>
      <w:r w:rsidR="00410DD2" w:rsidRPr="008A36AB">
        <w:rPr>
          <w:sz w:val="24"/>
          <w:szCs w:val="24"/>
        </w:rPr>
        <w:t>’</w:t>
      </w:r>
      <w:r w:rsidRPr="008A36AB">
        <w:rPr>
          <w:sz w:val="24"/>
          <w:szCs w:val="24"/>
        </w:rPr>
        <w:t xml:space="preserve"> names before including ellipses (three dots). </w:t>
      </w:r>
    </w:p>
    <w:p w14:paraId="06D6A7A5" w14:textId="77777777" w:rsidR="008A2A37" w:rsidRPr="008A36AB" w:rsidRDefault="00727ACF">
      <w:pPr>
        <w:pStyle w:val="P68B1DB1-Ttulo115"/>
        <w:rPr>
          <w:sz w:val="24"/>
          <w:szCs w:val="24"/>
        </w:rPr>
      </w:pPr>
      <w:r w:rsidRPr="008A36AB">
        <w:rPr>
          <w:sz w:val="24"/>
          <w:szCs w:val="24"/>
        </w:rPr>
        <w:t>Example in text 1:</w:t>
      </w:r>
    </w:p>
    <w:p w14:paraId="4A9E1A69" w14:textId="2D97FBCE" w:rsidR="008A2A37" w:rsidRPr="008A36AB" w:rsidRDefault="00727ACF">
      <w:pPr>
        <w:pStyle w:val="P68B1DB1-Corpodetexto4"/>
        <w:spacing w:after="0" w:line="360" w:lineRule="auto"/>
        <w:jc w:val="both"/>
        <w:rPr>
          <w:sz w:val="24"/>
          <w:szCs w:val="24"/>
        </w:rPr>
      </w:pPr>
      <w:r w:rsidRPr="008A36AB">
        <w:rPr>
          <w:sz w:val="24"/>
          <w:szCs w:val="24"/>
        </w:rPr>
        <w:t xml:space="preserve">No Brasil, nossa educação matemática tem se esforçado, principalmente a partir da segunda metade do nosso século, para superar esses paradigmas de natureza médica </w:t>
      </w:r>
      <w:r w:rsidRPr="008A36AB">
        <w:rPr>
          <w:sz w:val="24"/>
          <w:szCs w:val="24"/>
        </w:rPr>
        <w:lastRenderedPageBreak/>
        <w:t xml:space="preserve">sobre o autismo, utilizando terminologias geradas no movimento da neurodiversidade, e assumindo os pressupostos de natureza mais sociológica do que clínica na base das pesquisas (Cordeiro, 2015; Gaviolli, 2018; Santos, 2021; Viana, 2019; Viana &amp; Manrique, 2020). </w:t>
      </w:r>
    </w:p>
    <w:p w14:paraId="06D6A7A7" w14:textId="77777777" w:rsidR="008A2A37" w:rsidRPr="008A36AB" w:rsidRDefault="00727ACF">
      <w:pPr>
        <w:pStyle w:val="P68B1DB1-Ttulo115"/>
        <w:jc w:val="left"/>
        <w:rPr>
          <w:sz w:val="24"/>
          <w:szCs w:val="24"/>
        </w:rPr>
      </w:pPr>
      <w:r w:rsidRPr="008A36AB">
        <w:rPr>
          <w:sz w:val="24"/>
          <w:szCs w:val="24"/>
        </w:rPr>
        <w:t>Example in text 2:</w:t>
      </w:r>
    </w:p>
    <w:p w14:paraId="4F00F5E5" w14:textId="31A26247" w:rsidR="008A2A37" w:rsidRPr="008A36AB" w:rsidRDefault="00727ACF">
      <w:pPr>
        <w:pStyle w:val="P68B1DB1-Corpodetexto4"/>
        <w:spacing w:after="0" w:line="360" w:lineRule="auto"/>
        <w:jc w:val="both"/>
        <w:rPr>
          <w:sz w:val="24"/>
          <w:szCs w:val="24"/>
        </w:rPr>
      </w:pPr>
      <w:r w:rsidRPr="008A36AB">
        <w:rPr>
          <w:sz w:val="24"/>
          <w:szCs w:val="24"/>
        </w:rPr>
        <w:t>O fato de o professor apresentar agência não significa que as intervenções no material curricular sempre ampliam e potencializam os significados esperados pelas prescrições, mas, muitas vezes, desenvolvem uma prática que contradiz as proposições, como concluíram Lima (2014) e Pacheco (2015) em suas pesquisas.</w:t>
      </w:r>
    </w:p>
    <w:p w14:paraId="06D6A7A9" w14:textId="77777777" w:rsidR="008A2A37" w:rsidRPr="008A36AB" w:rsidRDefault="00727ACF">
      <w:pPr>
        <w:pStyle w:val="P68B1DB1-Ttulo115"/>
        <w:rPr>
          <w:sz w:val="24"/>
          <w:szCs w:val="24"/>
        </w:rPr>
      </w:pPr>
      <w:r w:rsidRPr="008A36AB">
        <w:rPr>
          <w:sz w:val="24"/>
          <w:szCs w:val="24"/>
        </w:rPr>
        <w:t>Citation with authors with the same last name</w:t>
      </w:r>
    </w:p>
    <w:p w14:paraId="06D6A7AA" w14:textId="40C1589F" w:rsidR="008A2A37" w:rsidRPr="008A36AB" w:rsidRDefault="00727ACF">
      <w:pPr>
        <w:pStyle w:val="P68B1DB1-Corpodetexto4"/>
        <w:spacing w:after="0" w:line="360" w:lineRule="auto"/>
        <w:jc w:val="both"/>
        <w:rPr>
          <w:sz w:val="24"/>
          <w:szCs w:val="24"/>
        </w:rPr>
      </w:pPr>
      <w:r w:rsidRPr="008A36AB">
        <w:rPr>
          <w:sz w:val="24"/>
          <w:szCs w:val="24"/>
        </w:rPr>
        <w:t>It is very common that authors have the same last name. According to APA rules, to organize these citations, it is necessary to put the initials of the consulted author before the surname, followed by the year of publication of the work. You can put the information both in and out of parentheses.</w:t>
      </w:r>
    </w:p>
    <w:p w14:paraId="06D6A7AB" w14:textId="77777777" w:rsidR="008A2A37" w:rsidRPr="008A36AB" w:rsidRDefault="00727ACF">
      <w:pPr>
        <w:pStyle w:val="P68B1DB1-Ttulo115"/>
        <w:rPr>
          <w:sz w:val="24"/>
          <w:szCs w:val="24"/>
        </w:rPr>
      </w:pPr>
      <w:r w:rsidRPr="008A36AB">
        <w:rPr>
          <w:sz w:val="24"/>
          <w:szCs w:val="24"/>
        </w:rPr>
        <w:t>Example in citation:</w:t>
      </w:r>
    </w:p>
    <w:p w14:paraId="06D6A7AC" w14:textId="77777777" w:rsidR="008A2A37" w:rsidRPr="008A36AB" w:rsidRDefault="00727ACF">
      <w:pPr>
        <w:pStyle w:val="P68B1DB1-Corpodetexto4"/>
        <w:rPr>
          <w:sz w:val="24"/>
          <w:szCs w:val="24"/>
        </w:rPr>
      </w:pPr>
      <w:r w:rsidRPr="008A36AB">
        <w:rPr>
          <w:sz w:val="24"/>
          <w:szCs w:val="24"/>
        </w:rPr>
        <w:t>E. C. Silva (2005) or (E. C. Silva, 2005)</w:t>
      </w:r>
    </w:p>
    <w:p w14:paraId="06D6A7AD" w14:textId="77777777" w:rsidR="008A2A37" w:rsidRPr="008A36AB" w:rsidRDefault="00727ACF">
      <w:pPr>
        <w:pStyle w:val="P68B1DB1-Corpodetexto4"/>
        <w:rPr>
          <w:sz w:val="24"/>
          <w:szCs w:val="24"/>
        </w:rPr>
      </w:pPr>
      <w:r w:rsidRPr="008A36AB">
        <w:rPr>
          <w:sz w:val="24"/>
          <w:szCs w:val="24"/>
        </w:rPr>
        <w:t>A. G. Silva and Almeida (2008) or (A. G. Silva &amp; Almeida, 2008)</w:t>
      </w:r>
    </w:p>
    <w:p w14:paraId="06D6A7AE" w14:textId="147B0CE2" w:rsidR="008A2A37" w:rsidRPr="008A36AB" w:rsidRDefault="00727ACF">
      <w:pPr>
        <w:pStyle w:val="P68B1DB1-Normal1"/>
        <w:jc w:val="both"/>
        <w:rPr>
          <w:sz w:val="24"/>
          <w:szCs w:val="24"/>
        </w:rPr>
      </w:pPr>
      <w:r w:rsidRPr="008A36AB">
        <w:rPr>
          <w:b/>
          <w:sz w:val="24"/>
          <w:szCs w:val="24"/>
        </w:rPr>
        <w:t>To cite legislation</w:t>
      </w:r>
      <w:r w:rsidRPr="008A36AB">
        <w:rPr>
          <w:sz w:val="24"/>
          <w:szCs w:val="24"/>
        </w:rPr>
        <w:t>:</w:t>
      </w:r>
    </w:p>
    <w:p w14:paraId="09AA59D6" w14:textId="335D9651" w:rsidR="008A2A37" w:rsidRPr="008A36AB" w:rsidRDefault="00727ACF">
      <w:pPr>
        <w:pStyle w:val="P68B1DB1-Normal16"/>
        <w:spacing w:after="0" w:line="240" w:lineRule="auto"/>
        <w:ind w:left="709" w:hanging="709"/>
        <w:jc w:val="both"/>
        <w:rPr>
          <w:sz w:val="24"/>
          <w:szCs w:val="24"/>
        </w:rPr>
      </w:pPr>
      <w:r w:rsidRPr="008A36AB">
        <w:rPr>
          <w:i/>
          <w:sz w:val="24"/>
          <w:szCs w:val="24"/>
        </w:rPr>
        <w:t>Lei nº 5.540, de 28 de novembro de 1968</w:t>
      </w:r>
      <w:r w:rsidRPr="008A36AB">
        <w:rPr>
          <w:sz w:val="24"/>
          <w:szCs w:val="24"/>
        </w:rPr>
        <w:t xml:space="preserve">. (1968). </w:t>
      </w:r>
      <w:r w:rsidR="00FF226A" w:rsidRPr="008A36AB">
        <w:rPr>
          <w:sz w:val="24"/>
          <w:szCs w:val="24"/>
        </w:rPr>
        <w:t>Fixa</w:t>
      </w:r>
      <w:r w:rsidR="00FF226A" w:rsidRPr="008A36AB">
        <w:rPr>
          <w:spacing w:val="1"/>
          <w:sz w:val="24"/>
          <w:szCs w:val="24"/>
        </w:rPr>
        <w:t xml:space="preserve"> </w:t>
      </w:r>
      <w:r w:rsidR="00FF226A" w:rsidRPr="008A36AB">
        <w:rPr>
          <w:sz w:val="24"/>
          <w:szCs w:val="24"/>
        </w:rPr>
        <w:t>normas</w:t>
      </w:r>
      <w:r w:rsidR="00FF226A" w:rsidRPr="008A36AB">
        <w:rPr>
          <w:spacing w:val="1"/>
          <w:sz w:val="24"/>
          <w:szCs w:val="24"/>
        </w:rPr>
        <w:t xml:space="preserve"> </w:t>
      </w:r>
      <w:r w:rsidR="00FF226A" w:rsidRPr="008A36AB">
        <w:rPr>
          <w:sz w:val="24"/>
          <w:szCs w:val="24"/>
        </w:rPr>
        <w:t>de organização</w:t>
      </w:r>
      <w:r w:rsidR="00FF226A" w:rsidRPr="008A36AB">
        <w:rPr>
          <w:spacing w:val="1"/>
          <w:sz w:val="24"/>
          <w:szCs w:val="24"/>
        </w:rPr>
        <w:t xml:space="preserve"> </w:t>
      </w:r>
      <w:r w:rsidR="00FF226A" w:rsidRPr="008A36AB">
        <w:rPr>
          <w:sz w:val="24"/>
          <w:szCs w:val="24"/>
        </w:rPr>
        <w:t>e</w:t>
      </w:r>
      <w:r w:rsidR="00FF226A" w:rsidRPr="008A36AB">
        <w:rPr>
          <w:spacing w:val="1"/>
          <w:sz w:val="24"/>
          <w:szCs w:val="24"/>
        </w:rPr>
        <w:t xml:space="preserve"> </w:t>
      </w:r>
      <w:r w:rsidR="00FF226A" w:rsidRPr="008A36AB">
        <w:rPr>
          <w:sz w:val="24"/>
          <w:szCs w:val="24"/>
        </w:rPr>
        <w:t>funcionamento do ensino superior e sua articulação com a escola média, e dá outras</w:t>
      </w:r>
      <w:r w:rsidR="00FF226A" w:rsidRPr="008A36AB">
        <w:rPr>
          <w:spacing w:val="1"/>
          <w:sz w:val="24"/>
          <w:szCs w:val="24"/>
        </w:rPr>
        <w:t xml:space="preserve"> </w:t>
      </w:r>
      <w:r w:rsidR="00FF226A" w:rsidRPr="008A36AB">
        <w:rPr>
          <w:sz w:val="24"/>
          <w:szCs w:val="24"/>
        </w:rPr>
        <w:t>providências</w:t>
      </w:r>
      <w:r w:rsidRPr="008A36AB">
        <w:rPr>
          <w:sz w:val="24"/>
          <w:szCs w:val="24"/>
        </w:rPr>
        <w:t>.</w:t>
      </w:r>
    </w:p>
    <w:p w14:paraId="155B8B68" w14:textId="77777777" w:rsidR="008A2A37" w:rsidRPr="008A36AB" w:rsidRDefault="008A2A37">
      <w:pPr>
        <w:spacing w:after="0" w:line="240" w:lineRule="auto"/>
        <w:jc w:val="both"/>
        <w:rPr>
          <w:rFonts w:ascii="Verdana" w:hAnsi="Verdana"/>
          <w:color w:val="212121"/>
          <w:sz w:val="24"/>
          <w:szCs w:val="24"/>
        </w:rPr>
      </w:pPr>
    </w:p>
    <w:p w14:paraId="06D6A7B0" w14:textId="42E2963C" w:rsidR="008A2A37" w:rsidRPr="008A36AB" w:rsidRDefault="00727ACF">
      <w:pPr>
        <w:pStyle w:val="P68B1DB1-Normal3"/>
        <w:spacing w:before="240" w:after="240" w:line="240" w:lineRule="auto"/>
        <w:rPr>
          <w:sz w:val="24"/>
          <w:szCs w:val="24"/>
        </w:rPr>
      </w:pPr>
      <w:r w:rsidRPr="008A36AB">
        <w:rPr>
          <w:sz w:val="24"/>
          <w:szCs w:val="24"/>
        </w:rPr>
        <w:t>To cite a government institution as author:</w:t>
      </w:r>
    </w:p>
    <w:p w14:paraId="06D6A7B1" w14:textId="34E3625B" w:rsidR="008A2A37" w:rsidRPr="008A36AB" w:rsidRDefault="00727ACF">
      <w:pPr>
        <w:pStyle w:val="Corpodetexto"/>
        <w:spacing w:line="240" w:lineRule="auto"/>
        <w:ind w:left="709" w:hanging="709"/>
        <w:rPr>
          <w:rFonts w:ascii="Verdana" w:hAnsi="Verdana"/>
          <w:sz w:val="24"/>
          <w:szCs w:val="24"/>
        </w:rPr>
      </w:pPr>
      <w:r w:rsidRPr="008A36AB">
        <w:rPr>
          <w:rFonts w:ascii="Verdana" w:hAnsi="Verdana"/>
          <w:sz w:val="24"/>
          <w:szCs w:val="24"/>
        </w:rPr>
        <w:t xml:space="preserve">Ministério da Educação (MEC). (2002). </w:t>
      </w:r>
      <w:r w:rsidRPr="008A36AB">
        <w:rPr>
          <w:rFonts w:ascii="Verdana" w:hAnsi="Verdana"/>
          <w:i/>
          <w:sz w:val="24"/>
          <w:szCs w:val="24"/>
        </w:rPr>
        <w:t>Resolução nº 1, de 3 de abril de 2002</w:t>
      </w:r>
      <w:r w:rsidRPr="008A36AB">
        <w:rPr>
          <w:rFonts w:ascii="Verdana" w:hAnsi="Verdana"/>
          <w:sz w:val="24"/>
          <w:szCs w:val="24"/>
        </w:rPr>
        <w:t>. Institui Diretrizes Operacionais para a Educação Básica nas Escolas do Campo. Diário Oficial República Federativa do Brasil, Brasília.</w:t>
      </w:r>
      <w:r w:rsidRPr="008A36AB">
        <w:rPr>
          <w:sz w:val="24"/>
          <w:szCs w:val="24"/>
        </w:rPr>
        <w:t xml:space="preserve"> </w:t>
      </w:r>
      <w:hyperlink r:id="rId17" w:history="1">
        <w:r w:rsidRPr="008A36AB">
          <w:rPr>
            <w:rStyle w:val="Hyperlink"/>
            <w:rFonts w:ascii="Verdana" w:hAnsi="Verdana"/>
            <w:sz w:val="24"/>
            <w:szCs w:val="24"/>
          </w:rPr>
          <w:t>https://www.gov.br/mec/pt-br/media/pronacampo/pdf/mn_resolucao_-1_de_3_de_abril_de_2002.pdf</w:t>
        </w:r>
      </w:hyperlink>
      <w:r w:rsidRPr="008A36AB">
        <w:rPr>
          <w:rFonts w:ascii="Verdana" w:hAnsi="Verdana"/>
          <w:sz w:val="24"/>
          <w:szCs w:val="24"/>
        </w:rPr>
        <w:t xml:space="preserve"> </w:t>
      </w:r>
    </w:p>
    <w:p w14:paraId="06D6A7B2" w14:textId="54B1988A" w:rsidR="008A2A37" w:rsidRPr="008A36AB" w:rsidRDefault="00727ACF">
      <w:pPr>
        <w:pStyle w:val="Corpodetexto"/>
        <w:spacing w:line="240" w:lineRule="auto"/>
        <w:ind w:left="709" w:hanging="709"/>
        <w:rPr>
          <w:rFonts w:ascii="Verdana" w:hAnsi="Verdana"/>
          <w:sz w:val="24"/>
          <w:szCs w:val="24"/>
        </w:rPr>
      </w:pPr>
      <w:r w:rsidRPr="008A36AB">
        <w:rPr>
          <w:rFonts w:ascii="Verdana" w:hAnsi="Verdana"/>
          <w:sz w:val="24"/>
          <w:szCs w:val="24"/>
        </w:rPr>
        <w:t xml:space="preserve">Coordenação de Aperfeiçoamento de Pessoal de Nível Superior (CAPES).    (2010). </w:t>
      </w:r>
      <w:r w:rsidRPr="008A36AB">
        <w:rPr>
          <w:rFonts w:ascii="Verdana" w:hAnsi="Verdana"/>
          <w:i/>
          <w:sz w:val="24"/>
          <w:szCs w:val="24"/>
        </w:rPr>
        <w:t xml:space="preserve">APCN – 2010. </w:t>
      </w:r>
      <w:r w:rsidRPr="008A36AB">
        <w:rPr>
          <w:rFonts w:ascii="Verdana" w:hAnsi="Verdana"/>
          <w:sz w:val="24"/>
          <w:szCs w:val="24"/>
        </w:rPr>
        <w:t>Aplicativo para Propostas de Cursos Novos</w:t>
      </w:r>
      <w:r w:rsidRPr="008A36AB">
        <w:rPr>
          <w:rFonts w:ascii="Verdana" w:hAnsi="Verdana"/>
          <w:i/>
          <w:sz w:val="24"/>
          <w:szCs w:val="24"/>
        </w:rPr>
        <w:t xml:space="preserve">. </w:t>
      </w:r>
      <w:r w:rsidRPr="008A36AB">
        <w:rPr>
          <w:rFonts w:ascii="Verdana" w:hAnsi="Verdana"/>
          <w:sz w:val="24"/>
          <w:szCs w:val="24"/>
        </w:rPr>
        <w:t xml:space="preserve">CAPES: Brasília. </w:t>
      </w:r>
      <w:hyperlink r:id="rId18" w:history="1">
        <w:r w:rsidRPr="008A36AB">
          <w:rPr>
            <w:rStyle w:val="Hyperlink"/>
            <w:rFonts w:ascii="Verdana" w:hAnsi="Verdana"/>
            <w:sz w:val="24"/>
            <w:szCs w:val="24"/>
          </w:rPr>
          <w:t>https://www.gov.br/capes/pt-br/centrais-de-conteudo/manual-apcn2010-pdf</w:t>
        </w:r>
      </w:hyperlink>
      <w:r w:rsidRPr="008A36AB">
        <w:rPr>
          <w:rFonts w:ascii="Verdana" w:hAnsi="Verdana"/>
          <w:sz w:val="24"/>
          <w:szCs w:val="24"/>
        </w:rPr>
        <w:t xml:space="preserve"> </w:t>
      </w:r>
    </w:p>
    <w:p w14:paraId="06D6A7B3" w14:textId="0F1EFE75" w:rsidR="008A2A37" w:rsidRPr="008A36AB" w:rsidRDefault="00727ACF">
      <w:pPr>
        <w:pStyle w:val="P68B1DB1-Normal3"/>
        <w:spacing w:before="240" w:after="240" w:line="240" w:lineRule="auto"/>
        <w:rPr>
          <w:sz w:val="24"/>
          <w:szCs w:val="24"/>
        </w:rPr>
      </w:pPr>
      <w:r w:rsidRPr="008A36AB">
        <w:rPr>
          <w:sz w:val="24"/>
          <w:szCs w:val="24"/>
        </w:rPr>
        <w:t>Appendix A (Verdana 1</w:t>
      </w:r>
      <w:r w:rsidR="008A36AB">
        <w:rPr>
          <w:sz w:val="24"/>
          <w:szCs w:val="24"/>
        </w:rPr>
        <w:t>2</w:t>
      </w:r>
      <w:r w:rsidRPr="008A36AB">
        <w:rPr>
          <w:sz w:val="24"/>
          <w:szCs w:val="24"/>
        </w:rPr>
        <w:t xml:space="preserve"> - bold)</w:t>
      </w:r>
    </w:p>
    <w:p w14:paraId="06D6A7B4" w14:textId="77777777" w:rsidR="008A2A37" w:rsidRPr="008A36AB" w:rsidRDefault="00727ACF">
      <w:pPr>
        <w:pStyle w:val="P68B1DB1-Corpodetexto4"/>
        <w:spacing w:after="0" w:line="360" w:lineRule="auto"/>
        <w:jc w:val="both"/>
        <w:rPr>
          <w:sz w:val="24"/>
          <w:szCs w:val="24"/>
        </w:rPr>
      </w:pPr>
      <w:r w:rsidRPr="008A36AB">
        <w:rPr>
          <w:sz w:val="24"/>
          <w:szCs w:val="24"/>
        </w:rPr>
        <w:lastRenderedPageBreak/>
        <w:t>Space to insert, if strictly necessary, questionnaires and/or other supplementary elements conceived and prepared by the author(s) themselves.</w:t>
      </w:r>
    </w:p>
    <w:p w14:paraId="06D6A7B5" w14:textId="0DDD9025" w:rsidR="008A2A37" w:rsidRPr="008A36AB" w:rsidRDefault="00727ACF">
      <w:pPr>
        <w:pStyle w:val="P68B1DB1-Ttulo115"/>
        <w:spacing w:line="240" w:lineRule="auto"/>
        <w:rPr>
          <w:sz w:val="24"/>
          <w:szCs w:val="24"/>
        </w:rPr>
      </w:pPr>
      <w:r w:rsidRPr="008A36AB">
        <w:rPr>
          <w:sz w:val="24"/>
          <w:szCs w:val="24"/>
        </w:rPr>
        <w:t>Annex A (Verdana 1</w:t>
      </w:r>
      <w:r w:rsidR="008A36AB">
        <w:rPr>
          <w:sz w:val="24"/>
          <w:szCs w:val="24"/>
        </w:rPr>
        <w:t>2</w:t>
      </w:r>
      <w:r w:rsidRPr="008A36AB">
        <w:rPr>
          <w:sz w:val="24"/>
          <w:szCs w:val="24"/>
        </w:rPr>
        <w:t xml:space="preserve"> - bold)</w:t>
      </w:r>
    </w:p>
    <w:p w14:paraId="06D6A7B6" w14:textId="77777777" w:rsidR="008A2A37" w:rsidRPr="008A36AB" w:rsidRDefault="00727ACF">
      <w:pPr>
        <w:pStyle w:val="Corpodetexto"/>
        <w:spacing w:after="0" w:line="360" w:lineRule="auto"/>
        <w:jc w:val="both"/>
        <w:rPr>
          <w:rFonts w:ascii="Times New Roman" w:hAnsi="Times New Roman"/>
          <w:sz w:val="24"/>
          <w:szCs w:val="24"/>
        </w:rPr>
      </w:pPr>
      <w:r w:rsidRPr="008A36AB">
        <w:rPr>
          <w:rFonts w:ascii="Verdana" w:hAnsi="Verdana"/>
          <w:sz w:val="24"/>
          <w:szCs w:val="24"/>
        </w:rPr>
        <w:t>Space to insert, if strictly necessary, other supplementary elements</w:t>
      </w:r>
      <w:r w:rsidRPr="008A36AB">
        <w:rPr>
          <w:rFonts w:ascii="Times New Roman" w:hAnsi="Times New Roman"/>
          <w:sz w:val="24"/>
          <w:szCs w:val="24"/>
        </w:rPr>
        <w:t>.</w:t>
      </w:r>
    </w:p>
    <w:sectPr w:rsidR="008A2A37" w:rsidRPr="008A36AB">
      <w:footerReference w:type="even" r:id="rId19"/>
      <w:footerReference w:type="default" r:id="rId20"/>
      <w:headerReference w:type="first" r:id="rId21"/>
      <w:footerReference w:type="first" r:id="rId22"/>
      <w:pgSz w:w="11906" w:h="16838"/>
      <w:pgMar w:top="720" w:right="720" w:bottom="720" w:left="720" w:header="284" w:footer="709" w:gutter="0"/>
      <w:pgNumType w:start="114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DDBB4" w14:textId="77777777" w:rsidR="00473B32" w:rsidRDefault="00473B32">
      <w:pPr>
        <w:spacing w:line="240" w:lineRule="auto"/>
      </w:pPr>
      <w:r>
        <w:separator/>
      </w:r>
    </w:p>
  </w:endnote>
  <w:endnote w:type="continuationSeparator" w:id="0">
    <w:p w14:paraId="33EF5E10" w14:textId="77777777" w:rsidR="00473B32" w:rsidRDefault="00473B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0"/>
    <w:family w:val="roman"/>
    <w:pitch w:val="variable"/>
    <w:sig w:usb0="E0000AFF" w:usb1="500078FF" w:usb2="00000021" w:usb3="00000000" w:csb0="000001BF" w:csb1="00000000"/>
  </w:font>
  <w:font w:name="Droid Sans Fallback">
    <w:altName w:val="Segoe Print"/>
    <w:panose1 w:val="020B0604020202020204"/>
    <w:charset w:val="00"/>
    <w:family w:val="roman"/>
    <w:pitch w:val="default"/>
  </w:font>
  <w:font w:name="FreeSans">
    <w:altName w:val="Times New Roman"/>
    <w:panose1 w:val="020B06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A7C3" w14:textId="64FB9F56" w:rsidR="008A2A37" w:rsidRDefault="00000000">
    <w:pPr>
      <w:pStyle w:val="P68B1DB1-Cabealho17"/>
    </w:pPr>
    <w:sdt>
      <w:sdtPr>
        <w:id w:val="777911144"/>
        <w:docPartObj>
          <w:docPartGallery w:val="AutoText"/>
        </w:docPartObj>
      </w:sdtPr>
      <w:sdtEndPr>
        <w:rPr>
          <w:sz w:val="20"/>
        </w:rPr>
      </w:sdtEndPr>
      <w:sdtContent>
        <w:r w:rsidR="00727ACF">
          <w:rPr>
            <w:sz w:val="20"/>
          </w:rPr>
          <w:fldChar w:fldCharType="begin"/>
        </w:r>
        <w:r w:rsidR="00727ACF">
          <w:rPr>
            <w:sz w:val="20"/>
          </w:rPr>
          <w:instrText>PAGE   \* MERGEFORMAT</w:instrText>
        </w:r>
        <w:r w:rsidR="00727ACF">
          <w:rPr>
            <w:sz w:val="20"/>
          </w:rPr>
          <w:fldChar w:fldCharType="separate"/>
        </w:r>
        <w:r w:rsidR="00727ACF">
          <w:rPr>
            <w:sz w:val="20"/>
          </w:rPr>
          <w:t>1180</w:t>
        </w:r>
        <w:r w:rsidR="00727ACF">
          <w:rPr>
            <w:sz w:val="20"/>
          </w:rPr>
          <w:fldChar w:fldCharType="end"/>
        </w:r>
        <w:r w:rsidR="00727ACF">
          <w:rPr>
            <w:sz w:val="20"/>
          </w:rPr>
          <w:t xml:space="preserve">                                                            </w:t>
        </w:r>
        <w:sdt>
          <w:sdtPr>
            <w:rPr>
              <w:sz w:val="20"/>
            </w:rPr>
            <w:id w:val="1146710828"/>
            <w:docPartObj>
              <w:docPartGallery w:val="AutoText"/>
            </w:docPartObj>
          </w:sdtPr>
          <w:sdtContent>
            <w:sdt>
              <w:sdtPr>
                <w:rPr>
                  <w:sz w:val="20"/>
                </w:rPr>
                <w:id w:val="-741407840"/>
                <w:docPartObj>
                  <w:docPartGallery w:val="AutoText"/>
                </w:docPartObj>
              </w:sdtPr>
              <w:sdtContent>
                <w:sdt>
                  <w:sdtPr>
                    <w:id w:val="-177820276"/>
                    <w:docPartObj>
                      <w:docPartGallery w:val="AutoText"/>
                    </w:docPartObj>
                  </w:sdtPr>
                  <w:sdtContent>
                    <w:sdt>
                      <w:sdtPr>
                        <w:id w:val="1102843590"/>
                        <w:docPartObj>
                          <w:docPartGallery w:val="AutoText"/>
                        </w:docPartObj>
                      </w:sdtPr>
                      <w:sdtContent>
                        <w:r w:rsidR="00727ACF">
                          <w:rPr>
                            <w:i/>
                            <w:sz w:val="20"/>
                          </w:rPr>
                          <w:t>Educ. Matem. Pesq., São Paulo, 2026, v.xxx, pp. xxx-xxx</w:t>
                        </w:r>
                      </w:sdtContent>
                    </w:sdt>
                    <w:r w:rsidR="00727ACF">
                      <w:t xml:space="preserve"> </w:t>
                    </w:r>
                    <w:r w:rsidR="00727ACF">
                      <w:rPr>
                        <w:i/>
                        <w:color w:val="FF0000"/>
                        <w:highlight w:val="yellow"/>
                      </w:rPr>
                      <w:t>(não preencher)</w:t>
                    </w:r>
                  </w:sdtContent>
                </w:sdt>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750246"/>
      <w:docPartObj>
        <w:docPartGallery w:val="AutoText"/>
      </w:docPartObj>
    </w:sdtPr>
    <w:sdtContent>
      <w:p w14:paraId="06D6A7C4" w14:textId="0AC38495" w:rsidR="008A2A37" w:rsidRDefault="00000000">
        <w:pPr>
          <w:pStyle w:val="P68B1DB1-Cabealho17"/>
        </w:pPr>
        <w:sdt>
          <w:sdtPr>
            <w:id w:val="1487441464"/>
            <w:docPartObj>
              <w:docPartGallery w:val="AutoText"/>
            </w:docPartObj>
          </w:sdtPr>
          <w:sdtEndPr>
            <w:rPr>
              <w:sz w:val="20"/>
            </w:rPr>
          </w:sdtEndPr>
          <w:sdtContent>
            <w:sdt>
              <w:sdtPr>
                <w:id w:val="1706442976"/>
                <w:docPartObj>
                  <w:docPartGallery w:val="AutoText"/>
                </w:docPartObj>
              </w:sdtPr>
              <w:sdtEndPr>
                <w:rPr>
                  <w:sz w:val="20"/>
                </w:rPr>
              </w:sdtEndPr>
              <w:sdtContent>
                <w:sdt>
                  <w:sdtPr>
                    <w:id w:val="877897473"/>
                    <w:docPartObj>
                      <w:docPartGallery w:val="AutoText"/>
                    </w:docPartObj>
                  </w:sdtPr>
                  <w:sdtContent>
                    <w:sdt>
                      <w:sdtPr>
                        <w:id w:val="-2121983557"/>
                        <w:docPartObj>
                          <w:docPartGallery w:val="AutoText"/>
                        </w:docPartObj>
                      </w:sdtPr>
                      <w:sdtContent>
                        <w:sdt>
                          <w:sdtPr>
                            <w:id w:val="1924831043"/>
                            <w:docPartObj>
                              <w:docPartGallery w:val="AutoText"/>
                            </w:docPartObj>
                          </w:sdtPr>
                          <w:sdtContent>
                            <w:r w:rsidR="00727ACF">
                              <w:rPr>
                                <w:i/>
                                <w:sz w:val="20"/>
                              </w:rPr>
                              <w:t>Educ. Matem. Pesq., São Paulo, 2026, v.xxx, pp. xxx-xxx</w:t>
                            </w:r>
                          </w:sdtContent>
                        </w:sdt>
                        <w:r w:rsidR="00727ACF">
                          <w:t xml:space="preserve"> </w:t>
                        </w:r>
                        <w:r w:rsidR="00727ACF">
                          <w:rPr>
                            <w:i/>
                            <w:color w:val="FF0000"/>
                            <w:highlight w:val="yellow"/>
                          </w:rPr>
                          <w:t>(não preencher)</w:t>
                        </w:r>
                      </w:sdtContent>
                    </w:sdt>
                    <w:r w:rsidR="00727ACF">
                      <w:t xml:space="preserve"> </w:t>
                    </w:r>
                  </w:sdtContent>
                </w:sdt>
                <w:r w:rsidR="00727ACF">
                  <w:t xml:space="preserve"> </w:t>
                </w:r>
              </w:sdtContent>
            </w:sdt>
          </w:sdtContent>
        </w:sdt>
        <w:r w:rsidR="00727ACF">
          <w:rPr>
            <w:sz w:val="20"/>
          </w:rPr>
          <w:tab/>
          <w:t xml:space="preserve"> </w:t>
        </w:r>
        <w:r w:rsidR="00727ACF">
          <w:rPr>
            <w:sz w:val="20"/>
          </w:rPr>
          <w:fldChar w:fldCharType="begin"/>
        </w:r>
        <w:r w:rsidR="00727ACF">
          <w:rPr>
            <w:sz w:val="20"/>
          </w:rPr>
          <w:instrText>PAGE   \* MERGEFORMAT</w:instrText>
        </w:r>
        <w:r w:rsidR="00727ACF">
          <w:rPr>
            <w:sz w:val="20"/>
          </w:rPr>
          <w:fldChar w:fldCharType="separate"/>
        </w:r>
        <w:r w:rsidR="00727ACF">
          <w:rPr>
            <w:sz w:val="20"/>
          </w:rPr>
          <w:t>1179</w:t>
        </w:r>
        <w:r w:rsidR="00727ACF">
          <w:rPr>
            <w:sz w:val="20"/>
          </w:rPr>
          <w:fldChar w:fldCharType="end"/>
        </w:r>
      </w:p>
    </w:sdtContent>
  </w:sdt>
  <w:p w14:paraId="06D6A7C5" w14:textId="77777777" w:rsidR="008A2A37" w:rsidRDefault="008A2A3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459803"/>
      <w:docPartObj>
        <w:docPartGallery w:val="AutoText"/>
      </w:docPartObj>
    </w:sdtPr>
    <w:sdtContent>
      <w:p w14:paraId="175A3C6F" w14:textId="7C4955EC" w:rsidR="008A2A37" w:rsidRDefault="00000000">
        <w:pPr>
          <w:pStyle w:val="P68B1DB1-Cabealho17"/>
        </w:pPr>
        <w:sdt>
          <w:sdtPr>
            <w:id w:val="627209612"/>
            <w:docPartObj>
              <w:docPartGallery w:val="AutoText"/>
            </w:docPartObj>
          </w:sdtPr>
          <w:sdtContent>
            <w:r w:rsidR="00727ACF">
              <w:rPr>
                <w:i/>
                <w:sz w:val="20"/>
              </w:rPr>
              <w:t>Educ. Matem. Pesq., São Paulo, 2026, v.xxx, pp. xxx-xxx</w:t>
            </w:r>
          </w:sdtContent>
        </w:sdt>
        <w:r w:rsidR="00727ACF">
          <w:t xml:space="preserve"> </w:t>
        </w:r>
        <w:r w:rsidR="00727ACF">
          <w:rPr>
            <w:i/>
            <w:color w:val="FF0000"/>
            <w:highlight w:val="yellow"/>
          </w:rPr>
          <w:t>(não preencher)</w:t>
        </w:r>
      </w:p>
    </w:sdtContent>
  </w:sdt>
  <w:p w14:paraId="06D6A7C7" w14:textId="4EEB8384" w:rsidR="008A2A37" w:rsidRDefault="008A2A37">
    <w:pPr>
      <w:pStyle w:val="Cabealho"/>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7A0D4" w14:textId="77777777" w:rsidR="00473B32" w:rsidRDefault="00473B32">
      <w:pPr>
        <w:spacing w:after="0"/>
      </w:pPr>
      <w:r>
        <w:separator/>
      </w:r>
    </w:p>
  </w:footnote>
  <w:footnote w:type="continuationSeparator" w:id="0">
    <w:p w14:paraId="79A0F4DE" w14:textId="77777777" w:rsidR="00473B32" w:rsidRDefault="00473B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A7C6" w14:textId="77777777" w:rsidR="008A2A37" w:rsidRDefault="00727ACF">
    <w:pPr>
      <w:pStyle w:val="Cabealho"/>
      <w:jc w:val="center"/>
    </w:pPr>
    <w:r>
      <w:rPr>
        <w:noProof/>
      </w:rPr>
      <mc:AlternateContent>
        <mc:Choice Requires="wps">
          <w:drawing>
            <wp:anchor distT="0" distB="0" distL="114300" distR="114300" simplePos="0" relativeHeight="251659264" behindDoc="0" locked="0" layoutInCell="1" allowOverlap="1" wp14:anchorId="06D6A7C8" wp14:editId="64403C08">
              <wp:simplePos x="0" y="0"/>
              <wp:positionH relativeFrom="column">
                <wp:posOffset>2664576</wp:posOffset>
              </wp:positionH>
              <wp:positionV relativeFrom="paragraph">
                <wp:posOffset>594418</wp:posOffset>
              </wp:positionV>
              <wp:extent cx="1051560" cy="373380"/>
              <wp:effectExtent l="0" t="0" r="0" b="7620"/>
              <wp:wrapNone/>
              <wp:docPr id="9" name="Caixa de Texto 9"/>
              <wp:cNvGraphicFramePr/>
              <a:graphic xmlns:a="http://schemas.openxmlformats.org/drawingml/2006/main">
                <a:graphicData uri="http://schemas.microsoft.com/office/word/2010/wordprocessingShape">
                  <wps:wsp>
                    <wps:cNvSpPr txBox="1"/>
                    <wps:spPr>
                      <a:xfrm>
                        <a:off x="0" y="0"/>
                        <a:ext cx="1051560" cy="373380"/>
                      </a:xfrm>
                      <a:prstGeom prst="rect">
                        <a:avLst/>
                      </a:prstGeom>
                      <a:noFill/>
                      <a:ln>
                        <a:noFill/>
                      </a:ln>
                    </wps:spPr>
                    <wps:txbx>
                      <w:txbxContent>
                        <w:p w14:paraId="06D6A7D0" w14:textId="77777777" w:rsidR="008A2A37" w:rsidRDefault="00727ACF">
                          <w:pPr>
                            <w:pStyle w:val="P68B1DB1-Cabealho18"/>
                          </w:pPr>
                          <w:r>
                            <w:t>Qualis A1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6D6A7C8" id="_x0000_t202" coordsize="21600,21600" o:spt="202" path="m,l,21600r21600,l21600,xe">
              <v:stroke joinstyle="miter"/>
              <v:path gradientshapeok="t" o:connecttype="rect"/>
            </v:shapetype>
            <v:shape id="Caixa de Texto 9" o:spid="_x0000_s1026" type="#_x0000_t202" style="position:absolute;left:0;text-align:left;margin-left:209.8pt;margin-top:46.8pt;width:82.8pt;height:29.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" filled="f" stroked="f">
              <v:textbox>
                <w:txbxContent>
                  <w:p w14:paraId="06D6A7D0" w14:textId="77777777" w:rsidR="008A2A37" w:rsidRDefault="00727ACF">
                    <w:pPr>
                      <w:pStyle w:val="P68B1DB1-Cabealho18"/>
                    </w:pPr>
                    <w:r>
                      <w:t>Qualis A1</w:t>
                    </w:r>
                  </w:p>
                </w:txbxContent>
              </v:textbox>
            </v:shape>
          </w:pict>
        </mc:Fallback>
      </mc:AlternateContent>
    </w:r>
    <w:r>
      <w:rPr>
        <w:noProof/>
      </w:rPr>
      <w:drawing>
        <wp:inline distT="0" distB="0" distL="0" distR="0" wp14:anchorId="06D6A7CA" wp14:editId="03C08A94">
          <wp:extent cx="1704896" cy="517698"/>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24942" cy="523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187285"/>
    <w:multiLevelType w:val="multilevel"/>
    <w:tmpl w:val="7C187285"/>
    <w:lvl w:ilvl="0">
      <w:start w:val="1"/>
      <w:numFmt w:val="lowerLetter"/>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04032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KzNDU0MDAysTQ3MjZR0lEKTi0uzszPAykwqwUAkD4cYiwAAAA="/>
  </w:docVars>
  <w:rsids>
    <w:rsidRoot w:val="00C769C2"/>
    <w:rsid w:val="000008CF"/>
    <w:rsid w:val="00000B8D"/>
    <w:rsid w:val="0000118E"/>
    <w:rsid w:val="0000142A"/>
    <w:rsid w:val="0000259D"/>
    <w:rsid w:val="00002B0A"/>
    <w:rsid w:val="000033D6"/>
    <w:rsid w:val="00003672"/>
    <w:rsid w:val="00003C25"/>
    <w:rsid w:val="0000702A"/>
    <w:rsid w:val="000076F7"/>
    <w:rsid w:val="00007F63"/>
    <w:rsid w:val="00010C9C"/>
    <w:rsid w:val="00011611"/>
    <w:rsid w:val="00011BEF"/>
    <w:rsid w:val="00011C34"/>
    <w:rsid w:val="00011F2B"/>
    <w:rsid w:val="00011F7E"/>
    <w:rsid w:val="00013744"/>
    <w:rsid w:val="000144C1"/>
    <w:rsid w:val="000150B4"/>
    <w:rsid w:val="00015763"/>
    <w:rsid w:val="000167C3"/>
    <w:rsid w:val="00016BB1"/>
    <w:rsid w:val="000173DA"/>
    <w:rsid w:val="00017FFA"/>
    <w:rsid w:val="00021326"/>
    <w:rsid w:val="0002182E"/>
    <w:rsid w:val="00021C05"/>
    <w:rsid w:val="00022115"/>
    <w:rsid w:val="0002218C"/>
    <w:rsid w:val="0002248D"/>
    <w:rsid w:val="000229E7"/>
    <w:rsid w:val="00023DB9"/>
    <w:rsid w:val="000258D5"/>
    <w:rsid w:val="0002700E"/>
    <w:rsid w:val="00031328"/>
    <w:rsid w:val="0003194A"/>
    <w:rsid w:val="00032666"/>
    <w:rsid w:val="00032C1A"/>
    <w:rsid w:val="00033270"/>
    <w:rsid w:val="00033A3D"/>
    <w:rsid w:val="00033D9C"/>
    <w:rsid w:val="00034081"/>
    <w:rsid w:val="00034BE3"/>
    <w:rsid w:val="00034E71"/>
    <w:rsid w:val="00035B69"/>
    <w:rsid w:val="00036789"/>
    <w:rsid w:val="00037D45"/>
    <w:rsid w:val="0004037A"/>
    <w:rsid w:val="00040EE3"/>
    <w:rsid w:val="00041238"/>
    <w:rsid w:val="00041C00"/>
    <w:rsid w:val="000428B9"/>
    <w:rsid w:val="0004333A"/>
    <w:rsid w:val="000439DE"/>
    <w:rsid w:val="0004687C"/>
    <w:rsid w:val="00046B1E"/>
    <w:rsid w:val="00050527"/>
    <w:rsid w:val="000506E6"/>
    <w:rsid w:val="00051255"/>
    <w:rsid w:val="00052275"/>
    <w:rsid w:val="00053295"/>
    <w:rsid w:val="000535B8"/>
    <w:rsid w:val="00054444"/>
    <w:rsid w:val="00054CD6"/>
    <w:rsid w:val="0005565F"/>
    <w:rsid w:val="00055681"/>
    <w:rsid w:val="00055ECB"/>
    <w:rsid w:val="00056439"/>
    <w:rsid w:val="00056920"/>
    <w:rsid w:val="0005694E"/>
    <w:rsid w:val="000573FC"/>
    <w:rsid w:val="000601B4"/>
    <w:rsid w:val="000605F6"/>
    <w:rsid w:val="000607D2"/>
    <w:rsid w:val="000608E6"/>
    <w:rsid w:val="00060BB1"/>
    <w:rsid w:val="00060BED"/>
    <w:rsid w:val="00060D95"/>
    <w:rsid w:val="00060ED9"/>
    <w:rsid w:val="0006115E"/>
    <w:rsid w:val="00061D06"/>
    <w:rsid w:val="00062E26"/>
    <w:rsid w:val="0006325F"/>
    <w:rsid w:val="0006358D"/>
    <w:rsid w:val="00063FAC"/>
    <w:rsid w:val="000650D2"/>
    <w:rsid w:val="000668DF"/>
    <w:rsid w:val="00066C7C"/>
    <w:rsid w:val="00067482"/>
    <w:rsid w:val="00067F88"/>
    <w:rsid w:val="00070DCC"/>
    <w:rsid w:val="00071A3D"/>
    <w:rsid w:val="00072285"/>
    <w:rsid w:val="000725CA"/>
    <w:rsid w:val="00072A20"/>
    <w:rsid w:val="000737C8"/>
    <w:rsid w:val="00073BAD"/>
    <w:rsid w:val="00074FF7"/>
    <w:rsid w:val="00075815"/>
    <w:rsid w:val="000758F5"/>
    <w:rsid w:val="00075B4A"/>
    <w:rsid w:val="00075BCE"/>
    <w:rsid w:val="00075D11"/>
    <w:rsid w:val="00075ED8"/>
    <w:rsid w:val="00076910"/>
    <w:rsid w:val="000769CC"/>
    <w:rsid w:val="000769D2"/>
    <w:rsid w:val="00076D73"/>
    <w:rsid w:val="00076F9D"/>
    <w:rsid w:val="000773BA"/>
    <w:rsid w:val="000778F3"/>
    <w:rsid w:val="000802DA"/>
    <w:rsid w:val="00080F62"/>
    <w:rsid w:val="000818FE"/>
    <w:rsid w:val="00081F51"/>
    <w:rsid w:val="000825AB"/>
    <w:rsid w:val="000827A1"/>
    <w:rsid w:val="00083341"/>
    <w:rsid w:val="000833FB"/>
    <w:rsid w:val="00083AEE"/>
    <w:rsid w:val="00083B6D"/>
    <w:rsid w:val="000854DA"/>
    <w:rsid w:val="00085EFB"/>
    <w:rsid w:val="00086316"/>
    <w:rsid w:val="0008702F"/>
    <w:rsid w:val="00087211"/>
    <w:rsid w:val="00087B2F"/>
    <w:rsid w:val="0009307D"/>
    <w:rsid w:val="0009332E"/>
    <w:rsid w:val="00093C5E"/>
    <w:rsid w:val="00093F57"/>
    <w:rsid w:val="00094EE5"/>
    <w:rsid w:val="000956A3"/>
    <w:rsid w:val="0009574E"/>
    <w:rsid w:val="00096173"/>
    <w:rsid w:val="00096400"/>
    <w:rsid w:val="00096BF6"/>
    <w:rsid w:val="00096EFA"/>
    <w:rsid w:val="00096FD6"/>
    <w:rsid w:val="00097D17"/>
    <w:rsid w:val="000A1476"/>
    <w:rsid w:val="000A14E9"/>
    <w:rsid w:val="000A156D"/>
    <w:rsid w:val="000A2196"/>
    <w:rsid w:val="000A3CF3"/>
    <w:rsid w:val="000A475D"/>
    <w:rsid w:val="000A4BEA"/>
    <w:rsid w:val="000A5057"/>
    <w:rsid w:val="000A632F"/>
    <w:rsid w:val="000A6499"/>
    <w:rsid w:val="000A6E81"/>
    <w:rsid w:val="000A783D"/>
    <w:rsid w:val="000A7CD7"/>
    <w:rsid w:val="000B0436"/>
    <w:rsid w:val="000B0AFA"/>
    <w:rsid w:val="000B0BCA"/>
    <w:rsid w:val="000B1F6C"/>
    <w:rsid w:val="000B20FF"/>
    <w:rsid w:val="000B2108"/>
    <w:rsid w:val="000B26D7"/>
    <w:rsid w:val="000B2BD6"/>
    <w:rsid w:val="000B2D0C"/>
    <w:rsid w:val="000B2FC1"/>
    <w:rsid w:val="000B350E"/>
    <w:rsid w:val="000B381F"/>
    <w:rsid w:val="000B3F95"/>
    <w:rsid w:val="000B561A"/>
    <w:rsid w:val="000B562D"/>
    <w:rsid w:val="000B6F62"/>
    <w:rsid w:val="000B7048"/>
    <w:rsid w:val="000C124F"/>
    <w:rsid w:val="000C166C"/>
    <w:rsid w:val="000C2928"/>
    <w:rsid w:val="000C3265"/>
    <w:rsid w:val="000C3639"/>
    <w:rsid w:val="000C3E6B"/>
    <w:rsid w:val="000C4480"/>
    <w:rsid w:val="000C479D"/>
    <w:rsid w:val="000C55F9"/>
    <w:rsid w:val="000C611A"/>
    <w:rsid w:val="000C6408"/>
    <w:rsid w:val="000C64AE"/>
    <w:rsid w:val="000C7DBA"/>
    <w:rsid w:val="000D0A11"/>
    <w:rsid w:val="000D0A46"/>
    <w:rsid w:val="000D0BAC"/>
    <w:rsid w:val="000D1B29"/>
    <w:rsid w:val="000D3527"/>
    <w:rsid w:val="000D3AAF"/>
    <w:rsid w:val="000D49F5"/>
    <w:rsid w:val="000D4B4B"/>
    <w:rsid w:val="000D4EA7"/>
    <w:rsid w:val="000D4FD1"/>
    <w:rsid w:val="000D53BB"/>
    <w:rsid w:val="000D5620"/>
    <w:rsid w:val="000D5C6C"/>
    <w:rsid w:val="000D5CDE"/>
    <w:rsid w:val="000D5DAA"/>
    <w:rsid w:val="000D6654"/>
    <w:rsid w:val="000E0151"/>
    <w:rsid w:val="000E2401"/>
    <w:rsid w:val="000E2ED2"/>
    <w:rsid w:val="000E3134"/>
    <w:rsid w:val="000E3C23"/>
    <w:rsid w:val="000E4031"/>
    <w:rsid w:val="000E68DA"/>
    <w:rsid w:val="000E6AF6"/>
    <w:rsid w:val="000E6EFD"/>
    <w:rsid w:val="000E6F6E"/>
    <w:rsid w:val="000F1A7A"/>
    <w:rsid w:val="000F2792"/>
    <w:rsid w:val="000F280E"/>
    <w:rsid w:val="000F3A57"/>
    <w:rsid w:val="000F48A9"/>
    <w:rsid w:val="000F70FD"/>
    <w:rsid w:val="00100441"/>
    <w:rsid w:val="001004B4"/>
    <w:rsid w:val="001010C9"/>
    <w:rsid w:val="001013C5"/>
    <w:rsid w:val="00101776"/>
    <w:rsid w:val="001017FC"/>
    <w:rsid w:val="00103225"/>
    <w:rsid w:val="00103AD6"/>
    <w:rsid w:val="00103B44"/>
    <w:rsid w:val="0010464F"/>
    <w:rsid w:val="00104E7B"/>
    <w:rsid w:val="0010583E"/>
    <w:rsid w:val="0011031E"/>
    <w:rsid w:val="00110344"/>
    <w:rsid w:val="00110730"/>
    <w:rsid w:val="001131FE"/>
    <w:rsid w:val="00113613"/>
    <w:rsid w:val="00114930"/>
    <w:rsid w:val="00114939"/>
    <w:rsid w:val="00114AAF"/>
    <w:rsid w:val="00115538"/>
    <w:rsid w:val="001160DB"/>
    <w:rsid w:val="001167DB"/>
    <w:rsid w:val="001168D1"/>
    <w:rsid w:val="00116F9B"/>
    <w:rsid w:val="00117864"/>
    <w:rsid w:val="00120081"/>
    <w:rsid w:val="0012090C"/>
    <w:rsid w:val="00120A86"/>
    <w:rsid w:val="00120D27"/>
    <w:rsid w:val="0012195C"/>
    <w:rsid w:val="00121A68"/>
    <w:rsid w:val="001220B7"/>
    <w:rsid w:val="0012257A"/>
    <w:rsid w:val="00122D04"/>
    <w:rsid w:val="00123BA3"/>
    <w:rsid w:val="00123D63"/>
    <w:rsid w:val="0012418B"/>
    <w:rsid w:val="001244DC"/>
    <w:rsid w:val="00124C48"/>
    <w:rsid w:val="00124D03"/>
    <w:rsid w:val="00124F61"/>
    <w:rsid w:val="001252F6"/>
    <w:rsid w:val="00125338"/>
    <w:rsid w:val="0012675B"/>
    <w:rsid w:val="00126E72"/>
    <w:rsid w:val="0012762B"/>
    <w:rsid w:val="00130921"/>
    <w:rsid w:val="001315C4"/>
    <w:rsid w:val="00131986"/>
    <w:rsid w:val="00131D98"/>
    <w:rsid w:val="00132416"/>
    <w:rsid w:val="001327C5"/>
    <w:rsid w:val="00132DF8"/>
    <w:rsid w:val="00133A2F"/>
    <w:rsid w:val="0013483C"/>
    <w:rsid w:val="00134D26"/>
    <w:rsid w:val="001354AF"/>
    <w:rsid w:val="001359F4"/>
    <w:rsid w:val="00135A52"/>
    <w:rsid w:val="00135BBC"/>
    <w:rsid w:val="001362CC"/>
    <w:rsid w:val="001373F9"/>
    <w:rsid w:val="00137EBA"/>
    <w:rsid w:val="00140288"/>
    <w:rsid w:val="00142C45"/>
    <w:rsid w:val="001434D2"/>
    <w:rsid w:val="001442F7"/>
    <w:rsid w:val="0014433B"/>
    <w:rsid w:val="00145A1F"/>
    <w:rsid w:val="00146646"/>
    <w:rsid w:val="00146768"/>
    <w:rsid w:val="00146F71"/>
    <w:rsid w:val="0014725A"/>
    <w:rsid w:val="00147FD7"/>
    <w:rsid w:val="001502F8"/>
    <w:rsid w:val="0015092A"/>
    <w:rsid w:val="001525C7"/>
    <w:rsid w:val="00154349"/>
    <w:rsid w:val="001546FC"/>
    <w:rsid w:val="001549C6"/>
    <w:rsid w:val="00154D87"/>
    <w:rsid w:val="00156AB0"/>
    <w:rsid w:val="0015777B"/>
    <w:rsid w:val="00160F0E"/>
    <w:rsid w:val="00161DF4"/>
    <w:rsid w:val="00161FD8"/>
    <w:rsid w:val="00162098"/>
    <w:rsid w:val="00162822"/>
    <w:rsid w:val="001639B8"/>
    <w:rsid w:val="00164223"/>
    <w:rsid w:val="001653BC"/>
    <w:rsid w:val="001655B6"/>
    <w:rsid w:val="00165992"/>
    <w:rsid w:val="00165C4E"/>
    <w:rsid w:val="00165C6E"/>
    <w:rsid w:val="001669B8"/>
    <w:rsid w:val="0016701B"/>
    <w:rsid w:val="00167035"/>
    <w:rsid w:val="00170732"/>
    <w:rsid w:val="00172A2B"/>
    <w:rsid w:val="00173A7E"/>
    <w:rsid w:val="00173F70"/>
    <w:rsid w:val="00174453"/>
    <w:rsid w:val="00174782"/>
    <w:rsid w:val="00174F14"/>
    <w:rsid w:val="00175740"/>
    <w:rsid w:val="00175A00"/>
    <w:rsid w:val="00175BA0"/>
    <w:rsid w:val="0017609E"/>
    <w:rsid w:val="00176805"/>
    <w:rsid w:val="00176903"/>
    <w:rsid w:val="00180F11"/>
    <w:rsid w:val="00181BE9"/>
    <w:rsid w:val="0018247F"/>
    <w:rsid w:val="00182CD1"/>
    <w:rsid w:val="00183A51"/>
    <w:rsid w:val="00183C00"/>
    <w:rsid w:val="00183C23"/>
    <w:rsid w:val="001843BB"/>
    <w:rsid w:val="001846B9"/>
    <w:rsid w:val="001860DF"/>
    <w:rsid w:val="00186C1F"/>
    <w:rsid w:val="00186F8B"/>
    <w:rsid w:val="001875D4"/>
    <w:rsid w:val="00187845"/>
    <w:rsid w:val="00187A43"/>
    <w:rsid w:val="00190B5E"/>
    <w:rsid w:val="00190D1E"/>
    <w:rsid w:val="00192A79"/>
    <w:rsid w:val="00192E44"/>
    <w:rsid w:val="001932B6"/>
    <w:rsid w:val="00194063"/>
    <w:rsid w:val="00194387"/>
    <w:rsid w:val="001943DB"/>
    <w:rsid w:val="00194599"/>
    <w:rsid w:val="00194970"/>
    <w:rsid w:val="00194AC1"/>
    <w:rsid w:val="001953DE"/>
    <w:rsid w:val="00195583"/>
    <w:rsid w:val="00195A32"/>
    <w:rsid w:val="001965DD"/>
    <w:rsid w:val="001967F8"/>
    <w:rsid w:val="00196BA2"/>
    <w:rsid w:val="00197EAC"/>
    <w:rsid w:val="001A02E1"/>
    <w:rsid w:val="001A0D60"/>
    <w:rsid w:val="001A18BA"/>
    <w:rsid w:val="001A2154"/>
    <w:rsid w:val="001A21BC"/>
    <w:rsid w:val="001A27F9"/>
    <w:rsid w:val="001A3867"/>
    <w:rsid w:val="001A38CB"/>
    <w:rsid w:val="001A4103"/>
    <w:rsid w:val="001A47EE"/>
    <w:rsid w:val="001A5910"/>
    <w:rsid w:val="001A6025"/>
    <w:rsid w:val="001A6BEC"/>
    <w:rsid w:val="001A79BA"/>
    <w:rsid w:val="001B0255"/>
    <w:rsid w:val="001B0DE3"/>
    <w:rsid w:val="001B136B"/>
    <w:rsid w:val="001B1ACF"/>
    <w:rsid w:val="001B1CBD"/>
    <w:rsid w:val="001B1E94"/>
    <w:rsid w:val="001B2014"/>
    <w:rsid w:val="001B35C8"/>
    <w:rsid w:val="001B3964"/>
    <w:rsid w:val="001B42F0"/>
    <w:rsid w:val="001B484E"/>
    <w:rsid w:val="001B4995"/>
    <w:rsid w:val="001B4CCD"/>
    <w:rsid w:val="001B5065"/>
    <w:rsid w:val="001B51D1"/>
    <w:rsid w:val="001B5BB3"/>
    <w:rsid w:val="001B5C8B"/>
    <w:rsid w:val="001B6647"/>
    <w:rsid w:val="001B696D"/>
    <w:rsid w:val="001B7F31"/>
    <w:rsid w:val="001C0957"/>
    <w:rsid w:val="001C1069"/>
    <w:rsid w:val="001C3863"/>
    <w:rsid w:val="001C38D0"/>
    <w:rsid w:val="001C4149"/>
    <w:rsid w:val="001C4F7F"/>
    <w:rsid w:val="001C5A6C"/>
    <w:rsid w:val="001C6771"/>
    <w:rsid w:val="001C78F6"/>
    <w:rsid w:val="001D0C8A"/>
    <w:rsid w:val="001D1055"/>
    <w:rsid w:val="001D1177"/>
    <w:rsid w:val="001D19C5"/>
    <w:rsid w:val="001D1E19"/>
    <w:rsid w:val="001D20B5"/>
    <w:rsid w:val="001D248E"/>
    <w:rsid w:val="001D263D"/>
    <w:rsid w:val="001D2E6E"/>
    <w:rsid w:val="001D38A8"/>
    <w:rsid w:val="001D4182"/>
    <w:rsid w:val="001D45A4"/>
    <w:rsid w:val="001D64BE"/>
    <w:rsid w:val="001D6B72"/>
    <w:rsid w:val="001D6C0E"/>
    <w:rsid w:val="001D722E"/>
    <w:rsid w:val="001D7FF2"/>
    <w:rsid w:val="001E0BD9"/>
    <w:rsid w:val="001E218F"/>
    <w:rsid w:val="001E2738"/>
    <w:rsid w:val="001E2A09"/>
    <w:rsid w:val="001E425D"/>
    <w:rsid w:val="001E4D07"/>
    <w:rsid w:val="001E538C"/>
    <w:rsid w:val="001E5D04"/>
    <w:rsid w:val="001E62E4"/>
    <w:rsid w:val="001E66A1"/>
    <w:rsid w:val="001E6A5B"/>
    <w:rsid w:val="001E6D1E"/>
    <w:rsid w:val="001E7634"/>
    <w:rsid w:val="001F0206"/>
    <w:rsid w:val="001F26DD"/>
    <w:rsid w:val="001F2929"/>
    <w:rsid w:val="001F2A79"/>
    <w:rsid w:val="001F2C77"/>
    <w:rsid w:val="001F3B82"/>
    <w:rsid w:val="001F44A6"/>
    <w:rsid w:val="001F4E88"/>
    <w:rsid w:val="001F6092"/>
    <w:rsid w:val="001F64AC"/>
    <w:rsid w:val="001F68ED"/>
    <w:rsid w:val="001F6CFE"/>
    <w:rsid w:val="001F707C"/>
    <w:rsid w:val="001F7AB6"/>
    <w:rsid w:val="001F7DC7"/>
    <w:rsid w:val="001F7F57"/>
    <w:rsid w:val="00200226"/>
    <w:rsid w:val="002015D3"/>
    <w:rsid w:val="00201AF1"/>
    <w:rsid w:val="00201B62"/>
    <w:rsid w:val="00202533"/>
    <w:rsid w:val="002027E9"/>
    <w:rsid w:val="002028B5"/>
    <w:rsid w:val="00203E39"/>
    <w:rsid w:val="0020469E"/>
    <w:rsid w:val="00204A88"/>
    <w:rsid w:val="00204ED8"/>
    <w:rsid w:val="002053CC"/>
    <w:rsid w:val="00205992"/>
    <w:rsid w:val="00205D36"/>
    <w:rsid w:val="00205FA1"/>
    <w:rsid w:val="002066C0"/>
    <w:rsid w:val="00206DB7"/>
    <w:rsid w:val="00207064"/>
    <w:rsid w:val="0020791B"/>
    <w:rsid w:val="00207B4E"/>
    <w:rsid w:val="002100FE"/>
    <w:rsid w:val="00210628"/>
    <w:rsid w:val="00210B0A"/>
    <w:rsid w:val="00211940"/>
    <w:rsid w:val="00211C3E"/>
    <w:rsid w:val="002129B0"/>
    <w:rsid w:val="00212FCF"/>
    <w:rsid w:val="00213108"/>
    <w:rsid w:val="00213419"/>
    <w:rsid w:val="00213762"/>
    <w:rsid w:val="002138C6"/>
    <w:rsid w:val="00213ECC"/>
    <w:rsid w:val="0021406B"/>
    <w:rsid w:val="00214582"/>
    <w:rsid w:val="00214BE0"/>
    <w:rsid w:val="00215ACF"/>
    <w:rsid w:val="00215D4C"/>
    <w:rsid w:val="002162BD"/>
    <w:rsid w:val="002175F6"/>
    <w:rsid w:val="00220212"/>
    <w:rsid w:val="0022096E"/>
    <w:rsid w:val="002211B2"/>
    <w:rsid w:val="00221721"/>
    <w:rsid w:val="00221768"/>
    <w:rsid w:val="00221777"/>
    <w:rsid w:val="002219D0"/>
    <w:rsid w:val="00221E4F"/>
    <w:rsid w:val="00222849"/>
    <w:rsid w:val="00222857"/>
    <w:rsid w:val="00222880"/>
    <w:rsid w:val="00222B0D"/>
    <w:rsid w:val="00222D2A"/>
    <w:rsid w:val="00222E4F"/>
    <w:rsid w:val="002243B2"/>
    <w:rsid w:val="002254A7"/>
    <w:rsid w:val="00226703"/>
    <w:rsid w:val="002274CC"/>
    <w:rsid w:val="00230B4F"/>
    <w:rsid w:val="00231354"/>
    <w:rsid w:val="002318F7"/>
    <w:rsid w:val="002328A2"/>
    <w:rsid w:val="0023409D"/>
    <w:rsid w:val="002343A8"/>
    <w:rsid w:val="002352E3"/>
    <w:rsid w:val="00236EF6"/>
    <w:rsid w:val="00237878"/>
    <w:rsid w:val="002379BB"/>
    <w:rsid w:val="00237BD3"/>
    <w:rsid w:val="00241808"/>
    <w:rsid w:val="00242916"/>
    <w:rsid w:val="00242A8C"/>
    <w:rsid w:val="00242F44"/>
    <w:rsid w:val="00243F57"/>
    <w:rsid w:val="0024416B"/>
    <w:rsid w:val="00244D4F"/>
    <w:rsid w:val="00245084"/>
    <w:rsid w:val="00245764"/>
    <w:rsid w:val="00245AB3"/>
    <w:rsid w:val="0024608D"/>
    <w:rsid w:val="002460CF"/>
    <w:rsid w:val="002461E2"/>
    <w:rsid w:val="0024686A"/>
    <w:rsid w:val="00247353"/>
    <w:rsid w:val="002475C3"/>
    <w:rsid w:val="00247974"/>
    <w:rsid w:val="002506BB"/>
    <w:rsid w:val="0025083C"/>
    <w:rsid w:val="00250B03"/>
    <w:rsid w:val="002512F8"/>
    <w:rsid w:val="002515CD"/>
    <w:rsid w:val="0025246F"/>
    <w:rsid w:val="00253092"/>
    <w:rsid w:val="00253610"/>
    <w:rsid w:val="002538B5"/>
    <w:rsid w:val="00253A58"/>
    <w:rsid w:val="002542C9"/>
    <w:rsid w:val="00254628"/>
    <w:rsid w:val="00254A54"/>
    <w:rsid w:val="00256085"/>
    <w:rsid w:val="002563C3"/>
    <w:rsid w:val="00256846"/>
    <w:rsid w:val="002569BE"/>
    <w:rsid w:val="00256C83"/>
    <w:rsid w:val="002574CE"/>
    <w:rsid w:val="002579E5"/>
    <w:rsid w:val="00257F1A"/>
    <w:rsid w:val="0026028D"/>
    <w:rsid w:val="00260C69"/>
    <w:rsid w:val="00261A31"/>
    <w:rsid w:val="00261F70"/>
    <w:rsid w:val="002621A0"/>
    <w:rsid w:val="002627DD"/>
    <w:rsid w:val="002647CA"/>
    <w:rsid w:val="00265337"/>
    <w:rsid w:val="00265401"/>
    <w:rsid w:val="002655A9"/>
    <w:rsid w:val="002659AF"/>
    <w:rsid w:val="00265AD2"/>
    <w:rsid w:val="002661C1"/>
    <w:rsid w:val="00266C85"/>
    <w:rsid w:val="00266DEA"/>
    <w:rsid w:val="0026765C"/>
    <w:rsid w:val="00270F08"/>
    <w:rsid w:val="0027140A"/>
    <w:rsid w:val="0027234F"/>
    <w:rsid w:val="00272429"/>
    <w:rsid w:val="002732DB"/>
    <w:rsid w:val="0027330B"/>
    <w:rsid w:val="00273611"/>
    <w:rsid w:val="00274E5C"/>
    <w:rsid w:val="00274EEE"/>
    <w:rsid w:val="0027556D"/>
    <w:rsid w:val="002755A7"/>
    <w:rsid w:val="00275B85"/>
    <w:rsid w:val="00275B98"/>
    <w:rsid w:val="00277388"/>
    <w:rsid w:val="0027784A"/>
    <w:rsid w:val="0027791B"/>
    <w:rsid w:val="0028014A"/>
    <w:rsid w:val="002802E5"/>
    <w:rsid w:val="00280488"/>
    <w:rsid w:val="00281ADC"/>
    <w:rsid w:val="00281E70"/>
    <w:rsid w:val="002821C6"/>
    <w:rsid w:val="002828EB"/>
    <w:rsid w:val="0028295F"/>
    <w:rsid w:val="00282BC1"/>
    <w:rsid w:val="00282FB0"/>
    <w:rsid w:val="0028355F"/>
    <w:rsid w:val="00283F3A"/>
    <w:rsid w:val="00284709"/>
    <w:rsid w:val="00284D9B"/>
    <w:rsid w:val="002860BE"/>
    <w:rsid w:val="002860D7"/>
    <w:rsid w:val="0028642B"/>
    <w:rsid w:val="00286BA0"/>
    <w:rsid w:val="00286C93"/>
    <w:rsid w:val="002875A0"/>
    <w:rsid w:val="002877C8"/>
    <w:rsid w:val="00290D17"/>
    <w:rsid w:val="002910C8"/>
    <w:rsid w:val="0029110A"/>
    <w:rsid w:val="00291B3E"/>
    <w:rsid w:val="002933B4"/>
    <w:rsid w:val="00293D23"/>
    <w:rsid w:val="00293DFA"/>
    <w:rsid w:val="00294293"/>
    <w:rsid w:val="00294D10"/>
    <w:rsid w:val="00295546"/>
    <w:rsid w:val="002964A0"/>
    <w:rsid w:val="002967BA"/>
    <w:rsid w:val="00296EDE"/>
    <w:rsid w:val="002974D4"/>
    <w:rsid w:val="00297568"/>
    <w:rsid w:val="00297834"/>
    <w:rsid w:val="00297B6D"/>
    <w:rsid w:val="002A075D"/>
    <w:rsid w:val="002A097B"/>
    <w:rsid w:val="002A1145"/>
    <w:rsid w:val="002A130F"/>
    <w:rsid w:val="002A1A89"/>
    <w:rsid w:val="002A2BAA"/>
    <w:rsid w:val="002A396D"/>
    <w:rsid w:val="002A3BA7"/>
    <w:rsid w:val="002A44E8"/>
    <w:rsid w:val="002A4900"/>
    <w:rsid w:val="002A4A9B"/>
    <w:rsid w:val="002A4FFB"/>
    <w:rsid w:val="002A5414"/>
    <w:rsid w:val="002A6194"/>
    <w:rsid w:val="002A643E"/>
    <w:rsid w:val="002A674B"/>
    <w:rsid w:val="002A6C14"/>
    <w:rsid w:val="002A6F6C"/>
    <w:rsid w:val="002A7416"/>
    <w:rsid w:val="002A75E1"/>
    <w:rsid w:val="002B0840"/>
    <w:rsid w:val="002B13B0"/>
    <w:rsid w:val="002B1964"/>
    <w:rsid w:val="002B2C7E"/>
    <w:rsid w:val="002B2E66"/>
    <w:rsid w:val="002B34E7"/>
    <w:rsid w:val="002B3AFE"/>
    <w:rsid w:val="002B4C2F"/>
    <w:rsid w:val="002B51E3"/>
    <w:rsid w:val="002B61BD"/>
    <w:rsid w:val="002B7825"/>
    <w:rsid w:val="002C03CC"/>
    <w:rsid w:val="002C0B0D"/>
    <w:rsid w:val="002C1583"/>
    <w:rsid w:val="002C1A83"/>
    <w:rsid w:val="002C1E4A"/>
    <w:rsid w:val="002C2361"/>
    <w:rsid w:val="002C24EF"/>
    <w:rsid w:val="002C2BC0"/>
    <w:rsid w:val="002C2E03"/>
    <w:rsid w:val="002C3AFB"/>
    <w:rsid w:val="002C48F1"/>
    <w:rsid w:val="002C4A7E"/>
    <w:rsid w:val="002C65B0"/>
    <w:rsid w:val="002C676E"/>
    <w:rsid w:val="002C6BE2"/>
    <w:rsid w:val="002C7737"/>
    <w:rsid w:val="002D0137"/>
    <w:rsid w:val="002D1109"/>
    <w:rsid w:val="002D38CC"/>
    <w:rsid w:val="002D3F29"/>
    <w:rsid w:val="002D49FB"/>
    <w:rsid w:val="002D4DDC"/>
    <w:rsid w:val="002D521F"/>
    <w:rsid w:val="002D527D"/>
    <w:rsid w:val="002D6D43"/>
    <w:rsid w:val="002D78C8"/>
    <w:rsid w:val="002D7BD4"/>
    <w:rsid w:val="002D7DA5"/>
    <w:rsid w:val="002E05F6"/>
    <w:rsid w:val="002E0A75"/>
    <w:rsid w:val="002E0AFB"/>
    <w:rsid w:val="002E13C2"/>
    <w:rsid w:val="002E1EBF"/>
    <w:rsid w:val="002E2562"/>
    <w:rsid w:val="002E3729"/>
    <w:rsid w:val="002E3C12"/>
    <w:rsid w:val="002E41A1"/>
    <w:rsid w:val="002E4C67"/>
    <w:rsid w:val="002E570A"/>
    <w:rsid w:val="002E5879"/>
    <w:rsid w:val="002E5B26"/>
    <w:rsid w:val="002E6A4D"/>
    <w:rsid w:val="002E7F54"/>
    <w:rsid w:val="002F057D"/>
    <w:rsid w:val="002F1381"/>
    <w:rsid w:val="002F29D8"/>
    <w:rsid w:val="002F342B"/>
    <w:rsid w:val="002F3443"/>
    <w:rsid w:val="002F3577"/>
    <w:rsid w:val="002F504A"/>
    <w:rsid w:val="002F5976"/>
    <w:rsid w:val="002F6294"/>
    <w:rsid w:val="002F6BB2"/>
    <w:rsid w:val="002F6DAA"/>
    <w:rsid w:val="002F7078"/>
    <w:rsid w:val="002F7BA5"/>
    <w:rsid w:val="002F7C7F"/>
    <w:rsid w:val="002F7DED"/>
    <w:rsid w:val="00300BC5"/>
    <w:rsid w:val="00300D1F"/>
    <w:rsid w:val="00300E13"/>
    <w:rsid w:val="00301235"/>
    <w:rsid w:val="00301BEA"/>
    <w:rsid w:val="00301E8C"/>
    <w:rsid w:val="00303378"/>
    <w:rsid w:val="00303652"/>
    <w:rsid w:val="003041F4"/>
    <w:rsid w:val="00304CA7"/>
    <w:rsid w:val="00304F8F"/>
    <w:rsid w:val="00305AF1"/>
    <w:rsid w:val="00306949"/>
    <w:rsid w:val="0030694C"/>
    <w:rsid w:val="00307051"/>
    <w:rsid w:val="00307348"/>
    <w:rsid w:val="00311EC9"/>
    <w:rsid w:val="00313AEE"/>
    <w:rsid w:val="00313F3C"/>
    <w:rsid w:val="00314075"/>
    <w:rsid w:val="0031483E"/>
    <w:rsid w:val="00314DC8"/>
    <w:rsid w:val="003151D6"/>
    <w:rsid w:val="00315C99"/>
    <w:rsid w:val="00317472"/>
    <w:rsid w:val="003218BB"/>
    <w:rsid w:val="00322694"/>
    <w:rsid w:val="0032377A"/>
    <w:rsid w:val="003238CF"/>
    <w:rsid w:val="00325664"/>
    <w:rsid w:val="00325D80"/>
    <w:rsid w:val="00325F4D"/>
    <w:rsid w:val="003269C1"/>
    <w:rsid w:val="003277B0"/>
    <w:rsid w:val="00327B14"/>
    <w:rsid w:val="00330279"/>
    <w:rsid w:val="003309B9"/>
    <w:rsid w:val="00330F90"/>
    <w:rsid w:val="00333080"/>
    <w:rsid w:val="003330B4"/>
    <w:rsid w:val="003332AB"/>
    <w:rsid w:val="00333395"/>
    <w:rsid w:val="00333A5F"/>
    <w:rsid w:val="00333CE1"/>
    <w:rsid w:val="00334204"/>
    <w:rsid w:val="0033510A"/>
    <w:rsid w:val="003355E0"/>
    <w:rsid w:val="00335625"/>
    <w:rsid w:val="00335676"/>
    <w:rsid w:val="00336166"/>
    <w:rsid w:val="003368A4"/>
    <w:rsid w:val="0033793C"/>
    <w:rsid w:val="00337C5F"/>
    <w:rsid w:val="00340D26"/>
    <w:rsid w:val="00340E41"/>
    <w:rsid w:val="00341434"/>
    <w:rsid w:val="00342157"/>
    <w:rsid w:val="00342883"/>
    <w:rsid w:val="003441B8"/>
    <w:rsid w:val="003442A8"/>
    <w:rsid w:val="00344DD4"/>
    <w:rsid w:val="00344E5C"/>
    <w:rsid w:val="00344E9B"/>
    <w:rsid w:val="0034543A"/>
    <w:rsid w:val="0034594C"/>
    <w:rsid w:val="0034680D"/>
    <w:rsid w:val="00346BBF"/>
    <w:rsid w:val="00346C7D"/>
    <w:rsid w:val="00346E00"/>
    <w:rsid w:val="00346E56"/>
    <w:rsid w:val="003470FD"/>
    <w:rsid w:val="003508EF"/>
    <w:rsid w:val="00350B6C"/>
    <w:rsid w:val="00350BFC"/>
    <w:rsid w:val="00350C4C"/>
    <w:rsid w:val="00351B90"/>
    <w:rsid w:val="003530AB"/>
    <w:rsid w:val="00353402"/>
    <w:rsid w:val="00353990"/>
    <w:rsid w:val="00353A38"/>
    <w:rsid w:val="003543AF"/>
    <w:rsid w:val="00354487"/>
    <w:rsid w:val="00354CB3"/>
    <w:rsid w:val="00354F77"/>
    <w:rsid w:val="00355721"/>
    <w:rsid w:val="00355FAE"/>
    <w:rsid w:val="00356589"/>
    <w:rsid w:val="003567D4"/>
    <w:rsid w:val="00356986"/>
    <w:rsid w:val="00356A38"/>
    <w:rsid w:val="00356C40"/>
    <w:rsid w:val="00357476"/>
    <w:rsid w:val="00357BC5"/>
    <w:rsid w:val="003600BB"/>
    <w:rsid w:val="0036038E"/>
    <w:rsid w:val="003604C1"/>
    <w:rsid w:val="00360810"/>
    <w:rsid w:val="00360CF5"/>
    <w:rsid w:val="00360FFF"/>
    <w:rsid w:val="003618AC"/>
    <w:rsid w:val="00361B7A"/>
    <w:rsid w:val="00361BCD"/>
    <w:rsid w:val="0036212B"/>
    <w:rsid w:val="00362672"/>
    <w:rsid w:val="00362E3D"/>
    <w:rsid w:val="0036395A"/>
    <w:rsid w:val="00363E0F"/>
    <w:rsid w:val="00364494"/>
    <w:rsid w:val="003647E4"/>
    <w:rsid w:val="003650AA"/>
    <w:rsid w:val="003653F9"/>
    <w:rsid w:val="00365A47"/>
    <w:rsid w:val="00365F68"/>
    <w:rsid w:val="00366021"/>
    <w:rsid w:val="003676FD"/>
    <w:rsid w:val="003700CE"/>
    <w:rsid w:val="00370383"/>
    <w:rsid w:val="003705DE"/>
    <w:rsid w:val="00370B24"/>
    <w:rsid w:val="003731A8"/>
    <w:rsid w:val="0037324F"/>
    <w:rsid w:val="00374D42"/>
    <w:rsid w:val="0037584B"/>
    <w:rsid w:val="00375EAA"/>
    <w:rsid w:val="00376110"/>
    <w:rsid w:val="00376D60"/>
    <w:rsid w:val="00376D7A"/>
    <w:rsid w:val="00376D9E"/>
    <w:rsid w:val="0037713D"/>
    <w:rsid w:val="003814E0"/>
    <w:rsid w:val="00382017"/>
    <w:rsid w:val="003822AA"/>
    <w:rsid w:val="00382F04"/>
    <w:rsid w:val="00383595"/>
    <w:rsid w:val="003842DC"/>
    <w:rsid w:val="0038474A"/>
    <w:rsid w:val="00384C5C"/>
    <w:rsid w:val="003852BC"/>
    <w:rsid w:val="00385FAA"/>
    <w:rsid w:val="00386055"/>
    <w:rsid w:val="00386C9B"/>
    <w:rsid w:val="00386F3C"/>
    <w:rsid w:val="00387DC3"/>
    <w:rsid w:val="00387E64"/>
    <w:rsid w:val="00390499"/>
    <w:rsid w:val="0039070F"/>
    <w:rsid w:val="0039093E"/>
    <w:rsid w:val="00390E11"/>
    <w:rsid w:val="00391C10"/>
    <w:rsid w:val="00393D1C"/>
    <w:rsid w:val="00395327"/>
    <w:rsid w:val="003960D7"/>
    <w:rsid w:val="00397943"/>
    <w:rsid w:val="003A03AA"/>
    <w:rsid w:val="003A0779"/>
    <w:rsid w:val="003A1070"/>
    <w:rsid w:val="003A1847"/>
    <w:rsid w:val="003A1C9F"/>
    <w:rsid w:val="003A2087"/>
    <w:rsid w:val="003A21AE"/>
    <w:rsid w:val="003A231C"/>
    <w:rsid w:val="003A243C"/>
    <w:rsid w:val="003A290A"/>
    <w:rsid w:val="003A2C52"/>
    <w:rsid w:val="003A3860"/>
    <w:rsid w:val="003A46EA"/>
    <w:rsid w:val="003A51BA"/>
    <w:rsid w:val="003A621C"/>
    <w:rsid w:val="003A757E"/>
    <w:rsid w:val="003A7D31"/>
    <w:rsid w:val="003B02F8"/>
    <w:rsid w:val="003B03CD"/>
    <w:rsid w:val="003B0DA6"/>
    <w:rsid w:val="003B13CC"/>
    <w:rsid w:val="003B16E4"/>
    <w:rsid w:val="003B1D69"/>
    <w:rsid w:val="003B1FEE"/>
    <w:rsid w:val="003B266D"/>
    <w:rsid w:val="003B2916"/>
    <w:rsid w:val="003B4EEA"/>
    <w:rsid w:val="003B54E4"/>
    <w:rsid w:val="003B66C9"/>
    <w:rsid w:val="003B6F16"/>
    <w:rsid w:val="003C0742"/>
    <w:rsid w:val="003C0E4B"/>
    <w:rsid w:val="003C0ECA"/>
    <w:rsid w:val="003C1186"/>
    <w:rsid w:val="003C1952"/>
    <w:rsid w:val="003C1B95"/>
    <w:rsid w:val="003C2DE8"/>
    <w:rsid w:val="003C3229"/>
    <w:rsid w:val="003C394D"/>
    <w:rsid w:val="003C417A"/>
    <w:rsid w:val="003C4D33"/>
    <w:rsid w:val="003C4DF9"/>
    <w:rsid w:val="003C5137"/>
    <w:rsid w:val="003C5212"/>
    <w:rsid w:val="003C667E"/>
    <w:rsid w:val="003C7246"/>
    <w:rsid w:val="003C7A84"/>
    <w:rsid w:val="003C7DDD"/>
    <w:rsid w:val="003C7E5A"/>
    <w:rsid w:val="003D1E20"/>
    <w:rsid w:val="003D2666"/>
    <w:rsid w:val="003D3F25"/>
    <w:rsid w:val="003D3F53"/>
    <w:rsid w:val="003D42EC"/>
    <w:rsid w:val="003D50A1"/>
    <w:rsid w:val="003D5835"/>
    <w:rsid w:val="003D5971"/>
    <w:rsid w:val="003D631F"/>
    <w:rsid w:val="003D6EF3"/>
    <w:rsid w:val="003D71BF"/>
    <w:rsid w:val="003D7424"/>
    <w:rsid w:val="003D7828"/>
    <w:rsid w:val="003D79DE"/>
    <w:rsid w:val="003D7BE4"/>
    <w:rsid w:val="003E00D5"/>
    <w:rsid w:val="003E00FB"/>
    <w:rsid w:val="003E1A7A"/>
    <w:rsid w:val="003E2746"/>
    <w:rsid w:val="003E3765"/>
    <w:rsid w:val="003E3904"/>
    <w:rsid w:val="003E3B30"/>
    <w:rsid w:val="003E470A"/>
    <w:rsid w:val="003E4B3B"/>
    <w:rsid w:val="003E582F"/>
    <w:rsid w:val="003E5D9F"/>
    <w:rsid w:val="003E64B0"/>
    <w:rsid w:val="003E65D3"/>
    <w:rsid w:val="003E6723"/>
    <w:rsid w:val="003E76E9"/>
    <w:rsid w:val="003F036C"/>
    <w:rsid w:val="003F0FD5"/>
    <w:rsid w:val="003F184C"/>
    <w:rsid w:val="003F1A2F"/>
    <w:rsid w:val="003F2AC9"/>
    <w:rsid w:val="003F3CFE"/>
    <w:rsid w:val="003F4058"/>
    <w:rsid w:val="003F587C"/>
    <w:rsid w:val="003F5F34"/>
    <w:rsid w:val="003F63DF"/>
    <w:rsid w:val="003F6454"/>
    <w:rsid w:val="003F6A69"/>
    <w:rsid w:val="003F6F48"/>
    <w:rsid w:val="003F706F"/>
    <w:rsid w:val="003F79D4"/>
    <w:rsid w:val="004017DA"/>
    <w:rsid w:val="00401BE7"/>
    <w:rsid w:val="004022D8"/>
    <w:rsid w:val="004029F7"/>
    <w:rsid w:val="00402B48"/>
    <w:rsid w:val="00402F10"/>
    <w:rsid w:val="00403345"/>
    <w:rsid w:val="004035CA"/>
    <w:rsid w:val="00404B38"/>
    <w:rsid w:val="0040658F"/>
    <w:rsid w:val="004074BC"/>
    <w:rsid w:val="004074EE"/>
    <w:rsid w:val="00410DD2"/>
    <w:rsid w:val="004114B4"/>
    <w:rsid w:val="004123F6"/>
    <w:rsid w:val="004124B7"/>
    <w:rsid w:val="004130F5"/>
    <w:rsid w:val="004132E8"/>
    <w:rsid w:val="0041332B"/>
    <w:rsid w:val="004134B7"/>
    <w:rsid w:val="00413C25"/>
    <w:rsid w:val="004142FA"/>
    <w:rsid w:val="00414794"/>
    <w:rsid w:val="00414F9B"/>
    <w:rsid w:val="00415374"/>
    <w:rsid w:val="0041661D"/>
    <w:rsid w:val="004176C3"/>
    <w:rsid w:val="00417D76"/>
    <w:rsid w:val="004211A6"/>
    <w:rsid w:val="004219C7"/>
    <w:rsid w:val="00422A3C"/>
    <w:rsid w:val="00422D3A"/>
    <w:rsid w:val="00424618"/>
    <w:rsid w:val="0042519B"/>
    <w:rsid w:val="004252A7"/>
    <w:rsid w:val="00425C9C"/>
    <w:rsid w:val="00425CEA"/>
    <w:rsid w:val="00426337"/>
    <w:rsid w:val="00426A81"/>
    <w:rsid w:val="00427232"/>
    <w:rsid w:val="00430502"/>
    <w:rsid w:val="004317F7"/>
    <w:rsid w:val="004322E6"/>
    <w:rsid w:val="00432F8E"/>
    <w:rsid w:val="00433161"/>
    <w:rsid w:val="0043325D"/>
    <w:rsid w:val="00433403"/>
    <w:rsid w:val="00433733"/>
    <w:rsid w:val="00435AAB"/>
    <w:rsid w:val="004375D8"/>
    <w:rsid w:val="00441485"/>
    <w:rsid w:val="00441818"/>
    <w:rsid w:val="00441EA5"/>
    <w:rsid w:val="00442242"/>
    <w:rsid w:val="00442AE3"/>
    <w:rsid w:val="00442E21"/>
    <w:rsid w:val="00442F18"/>
    <w:rsid w:val="00443020"/>
    <w:rsid w:val="00443429"/>
    <w:rsid w:val="00443E62"/>
    <w:rsid w:val="00443F31"/>
    <w:rsid w:val="004451A1"/>
    <w:rsid w:val="004454F1"/>
    <w:rsid w:val="00445F52"/>
    <w:rsid w:val="00446CDF"/>
    <w:rsid w:val="00447DD2"/>
    <w:rsid w:val="0045068E"/>
    <w:rsid w:val="00450F2A"/>
    <w:rsid w:val="00452207"/>
    <w:rsid w:val="00453602"/>
    <w:rsid w:val="00453C27"/>
    <w:rsid w:val="00453F98"/>
    <w:rsid w:val="004542ED"/>
    <w:rsid w:val="00455640"/>
    <w:rsid w:val="00456380"/>
    <w:rsid w:val="004565BD"/>
    <w:rsid w:val="00457C01"/>
    <w:rsid w:val="00457DF0"/>
    <w:rsid w:val="00460531"/>
    <w:rsid w:val="004619C8"/>
    <w:rsid w:val="00461DFB"/>
    <w:rsid w:val="00461E06"/>
    <w:rsid w:val="00463695"/>
    <w:rsid w:val="0046403A"/>
    <w:rsid w:val="00464E22"/>
    <w:rsid w:val="0046544A"/>
    <w:rsid w:val="00466264"/>
    <w:rsid w:val="004663B3"/>
    <w:rsid w:val="004674D1"/>
    <w:rsid w:val="00467F02"/>
    <w:rsid w:val="004702A1"/>
    <w:rsid w:val="004712B7"/>
    <w:rsid w:val="00471B25"/>
    <w:rsid w:val="00471EB4"/>
    <w:rsid w:val="0047223C"/>
    <w:rsid w:val="0047255D"/>
    <w:rsid w:val="00472741"/>
    <w:rsid w:val="00473542"/>
    <w:rsid w:val="00473679"/>
    <w:rsid w:val="00473852"/>
    <w:rsid w:val="00473B32"/>
    <w:rsid w:val="004743C0"/>
    <w:rsid w:val="00474887"/>
    <w:rsid w:val="00475038"/>
    <w:rsid w:val="004753EC"/>
    <w:rsid w:val="00475662"/>
    <w:rsid w:val="00475E9D"/>
    <w:rsid w:val="004773D8"/>
    <w:rsid w:val="004778DC"/>
    <w:rsid w:val="00477E14"/>
    <w:rsid w:val="00480098"/>
    <w:rsid w:val="00480BBC"/>
    <w:rsid w:val="00480D10"/>
    <w:rsid w:val="00480DFC"/>
    <w:rsid w:val="00481AFA"/>
    <w:rsid w:val="00483080"/>
    <w:rsid w:val="004839DB"/>
    <w:rsid w:val="00485D7F"/>
    <w:rsid w:val="00486250"/>
    <w:rsid w:val="00486390"/>
    <w:rsid w:val="004869CE"/>
    <w:rsid w:val="00486BE5"/>
    <w:rsid w:val="00487D1E"/>
    <w:rsid w:val="00490500"/>
    <w:rsid w:val="00493406"/>
    <w:rsid w:val="00493ED3"/>
    <w:rsid w:val="00493F19"/>
    <w:rsid w:val="00494F2E"/>
    <w:rsid w:val="00494F36"/>
    <w:rsid w:val="00495032"/>
    <w:rsid w:val="0049593D"/>
    <w:rsid w:val="00495AF8"/>
    <w:rsid w:val="004967DA"/>
    <w:rsid w:val="00496A6A"/>
    <w:rsid w:val="0049797C"/>
    <w:rsid w:val="004979EA"/>
    <w:rsid w:val="004A041D"/>
    <w:rsid w:val="004A0A6C"/>
    <w:rsid w:val="004A26BF"/>
    <w:rsid w:val="004A2BCF"/>
    <w:rsid w:val="004A2D6E"/>
    <w:rsid w:val="004A33C4"/>
    <w:rsid w:val="004A3617"/>
    <w:rsid w:val="004A495C"/>
    <w:rsid w:val="004A541F"/>
    <w:rsid w:val="004A56DA"/>
    <w:rsid w:val="004A5945"/>
    <w:rsid w:val="004A5EDF"/>
    <w:rsid w:val="004A6D4D"/>
    <w:rsid w:val="004A7257"/>
    <w:rsid w:val="004A79D7"/>
    <w:rsid w:val="004B0873"/>
    <w:rsid w:val="004B091C"/>
    <w:rsid w:val="004B0F7C"/>
    <w:rsid w:val="004B34CE"/>
    <w:rsid w:val="004B3B2C"/>
    <w:rsid w:val="004B4440"/>
    <w:rsid w:val="004B4AAD"/>
    <w:rsid w:val="004B4FFE"/>
    <w:rsid w:val="004B5605"/>
    <w:rsid w:val="004B69E6"/>
    <w:rsid w:val="004B6FAD"/>
    <w:rsid w:val="004B77B4"/>
    <w:rsid w:val="004B7E87"/>
    <w:rsid w:val="004C01AE"/>
    <w:rsid w:val="004C039E"/>
    <w:rsid w:val="004C0681"/>
    <w:rsid w:val="004C1842"/>
    <w:rsid w:val="004C2776"/>
    <w:rsid w:val="004C2D86"/>
    <w:rsid w:val="004C364B"/>
    <w:rsid w:val="004C41B6"/>
    <w:rsid w:val="004C52C3"/>
    <w:rsid w:val="004C589B"/>
    <w:rsid w:val="004C5A3B"/>
    <w:rsid w:val="004C5A5D"/>
    <w:rsid w:val="004C64BE"/>
    <w:rsid w:val="004C6992"/>
    <w:rsid w:val="004D05FD"/>
    <w:rsid w:val="004D06A0"/>
    <w:rsid w:val="004D0786"/>
    <w:rsid w:val="004D0D01"/>
    <w:rsid w:val="004D1C81"/>
    <w:rsid w:val="004D1DE3"/>
    <w:rsid w:val="004D207F"/>
    <w:rsid w:val="004D216C"/>
    <w:rsid w:val="004D2269"/>
    <w:rsid w:val="004D2965"/>
    <w:rsid w:val="004D2FD2"/>
    <w:rsid w:val="004D376F"/>
    <w:rsid w:val="004D37C2"/>
    <w:rsid w:val="004D3A84"/>
    <w:rsid w:val="004D40AF"/>
    <w:rsid w:val="004D5563"/>
    <w:rsid w:val="004D686B"/>
    <w:rsid w:val="004D6BA9"/>
    <w:rsid w:val="004D71B4"/>
    <w:rsid w:val="004E167C"/>
    <w:rsid w:val="004E1F40"/>
    <w:rsid w:val="004E2399"/>
    <w:rsid w:val="004E2866"/>
    <w:rsid w:val="004E3392"/>
    <w:rsid w:val="004E6C06"/>
    <w:rsid w:val="004F1B0B"/>
    <w:rsid w:val="004F375E"/>
    <w:rsid w:val="004F40BD"/>
    <w:rsid w:val="004F4132"/>
    <w:rsid w:val="004F6146"/>
    <w:rsid w:val="004F7BA5"/>
    <w:rsid w:val="00500297"/>
    <w:rsid w:val="005007C2"/>
    <w:rsid w:val="005017B7"/>
    <w:rsid w:val="0050180B"/>
    <w:rsid w:val="005024ED"/>
    <w:rsid w:val="005027A0"/>
    <w:rsid w:val="005029F5"/>
    <w:rsid w:val="00502B8E"/>
    <w:rsid w:val="005032B0"/>
    <w:rsid w:val="0050332D"/>
    <w:rsid w:val="00504AE7"/>
    <w:rsid w:val="00504F72"/>
    <w:rsid w:val="0050530D"/>
    <w:rsid w:val="00505496"/>
    <w:rsid w:val="00506431"/>
    <w:rsid w:val="00507156"/>
    <w:rsid w:val="00507240"/>
    <w:rsid w:val="00510E3B"/>
    <w:rsid w:val="005117C6"/>
    <w:rsid w:val="00511C12"/>
    <w:rsid w:val="00511C3B"/>
    <w:rsid w:val="00512EAD"/>
    <w:rsid w:val="005136D4"/>
    <w:rsid w:val="00514E82"/>
    <w:rsid w:val="005152A2"/>
    <w:rsid w:val="00515F31"/>
    <w:rsid w:val="005161E7"/>
    <w:rsid w:val="00516A06"/>
    <w:rsid w:val="00516E96"/>
    <w:rsid w:val="005174E0"/>
    <w:rsid w:val="00517921"/>
    <w:rsid w:val="00520086"/>
    <w:rsid w:val="00520EB7"/>
    <w:rsid w:val="00521335"/>
    <w:rsid w:val="0052350E"/>
    <w:rsid w:val="00523F12"/>
    <w:rsid w:val="005249ED"/>
    <w:rsid w:val="0052587D"/>
    <w:rsid w:val="00525C9A"/>
    <w:rsid w:val="00527D4C"/>
    <w:rsid w:val="00527DED"/>
    <w:rsid w:val="00530348"/>
    <w:rsid w:val="00531C12"/>
    <w:rsid w:val="005323C6"/>
    <w:rsid w:val="00532F29"/>
    <w:rsid w:val="005335BE"/>
    <w:rsid w:val="0053361B"/>
    <w:rsid w:val="00533785"/>
    <w:rsid w:val="00533E10"/>
    <w:rsid w:val="00533E7D"/>
    <w:rsid w:val="0053445C"/>
    <w:rsid w:val="0053519C"/>
    <w:rsid w:val="00535607"/>
    <w:rsid w:val="00535784"/>
    <w:rsid w:val="00535F6E"/>
    <w:rsid w:val="005361CA"/>
    <w:rsid w:val="005371FE"/>
    <w:rsid w:val="0054126C"/>
    <w:rsid w:val="005425AF"/>
    <w:rsid w:val="00542C41"/>
    <w:rsid w:val="00543A50"/>
    <w:rsid w:val="00543FE1"/>
    <w:rsid w:val="00544B81"/>
    <w:rsid w:val="00545C71"/>
    <w:rsid w:val="00545E40"/>
    <w:rsid w:val="005466CA"/>
    <w:rsid w:val="00547B90"/>
    <w:rsid w:val="00547E72"/>
    <w:rsid w:val="0055029B"/>
    <w:rsid w:val="0055072A"/>
    <w:rsid w:val="00550776"/>
    <w:rsid w:val="00551698"/>
    <w:rsid w:val="00551907"/>
    <w:rsid w:val="00552299"/>
    <w:rsid w:val="0055260E"/>
    <w:rsid w:val="00552DF5"/>
    <w:rsid w:val="00553F32"/>
    <w:rsid w:val="0055409C"/>
    <w:rsid w:val="005550DE"/>
    <w:rsid w:val="00555367"/>
    <w:rsid w:val="005559D0"/>
    <w:rsid w:val="00555B6D"/>
    <w:rsid w:val="00557014"/>
    <w:rsid w:val="00557629"/>
    <w:rsid w:val="00560760"/>
    <w:rsid w:val="00560A8A"/>
    <w:rsid w:val="00560D54"/>
    <w:rsid w:val="00561226"/>
    <w:rsid w:val="0056241F"/>
    <w:rsid w:val="005634A2"/>
    <w:rsid w:val="00563A5B"/>
    <w:rsid w:val="00564C63"/>
    <w:rsid w:val="00565A88"/>
    <w:rsid w:val="00566340"/>
    <w:rsid w:val="00566437"/>
    <w:rsid w:val="005665CE"/>
    <w:rsid w:val="0056725E"/>
    <w:rsid w:val="0057090F"/>
    <w:rsid w:val="00571032"/>
    <w:rsid w:val="0057235A"/>
    <w:rsid w:val="00572467"/>
    <w:rsid w:val="00572735"/>
    <w:rsid w:val="005732CC"/>
    <w:rsid w:val="00573C7E"/>
    <w:rsid w:val="00573D2D"/>
    <w:rsid w:val="00573DA6"/>
    <w:rsid w:val="005742DC"/>
    <w:rsid w:val="005743FB"/>
    <w:rsid w:val="005756ED"/>
    <w:rsid w:val="00575AF8"/>
    <w:rsid w:val="00575B1C"/>
    <w:rsid w:val="00580E8D"/>
    <w:rsid w:val="00581341"/>
    <w:rsid w:val="00581AEE"/>
    <w:rsid w:val="00581FF5"/>
    <w:rsid w:val="00582384"/>
    <w:rsid w:val="00582441"/>
    <w:rsid w:val="00582688"/>
    <w:rsid w:val="0058294E"/>
    <w:rsid w:val="00582D21"/>
    <w:rsid w:val="00582D69"/>
    <w:rsid w:val="005838E0"/>
    <w:rsid w:val="0058438B"/>
    <w:rsid w:val="00584CAC"/>
    <w:rsid w:val="00584FAF"/>
    <w:rsid w:val="0059102F"/>
    <w:rsid w:val="00591494"/>
    <w:rsid w:val="005914AE"/>
    <w:rsid w:val="00591BCA"/>
    <w:rsid w:val="0059250E"/>
    <w:rsid w:val="00592AD0"/>
    <w:rsid w:val="005933AC"/>
    <w:rsid w:val="00594809"/>
    <w:rsid w:val="00594CA9"/>
    <w:rsid w:val="00594E27"/>
    <w:rsid w:val="005951D1"/>
    <w:rsid w:val="005953BD"/>
    <w:rsid w:val="005955DE"/>
    <w:rsid w:val="005966EA"/>
    <w:rsid w:val="00597228"/>
    <w:rsid w:val="005979E0"/>
    <w:rsid w:val="005A02A5"/>
    <w:rsid w:val="005A14F5"/>
    <w:rsid w:val="005A1D0F"/>
    <w:rsid w:val="005A2BB1"/>
    <w:rsid w:val="005A3060"/>
    <w:rsid w:val="005A4069"/>
    <w:rsid w:val="005A4449"/>
    <w:rsid w:val="005A5482"/>
    <w:rsid w:val="005A6240"/>
    <w:rsid w:val="005A652B"/>
    <w:rsid w:val="005A6E64"/>
    <w:rsid w:val="005A6EC9"/>
    <w:rsid w:val="005A7134"/>
    <w:rsid w:val="005A74E5"/>
    <w:rsid w:val="005A76D3"/>
    <w:rsid w:val="005B035B"/>
    <w:rsid w:val="005B087E"/>
    <w:rsid w:val="005B1159"/>
    <w:rsid w:val="005B2AA1"/>
    <w:rsid w:val="005B41FC"/>
    <w:rsid w:val="005B4627"/>
    <w:rsid w:val="005B4636"/>
    <w:rsid w:val="005B54CD"/>
    <w:rsid w:val="005B5FF4"/>
    <w:rsid w:val="005B7561"/>
    <w:rsid w:val="005B757C"/>
    <w:rsid w:val="005B7690"/>
    <w:rsid w:val="005B77C5"/>
    <w:rsid w:val="005C14C3"/>
    <w:rsid w:val="005C1E6E"/>
    <w:rsid w:val="005C1F43"/>
    <w:rsid w:val="005C26DC"/>
    <w:rsid w:val="005C3642"/>
    <w:rsid w:val="005C3ACD"/>
    <w:rsid w:val="005C3D15"/>
    <w:rsid w:val="005C3DF6"/>
    <w:rsid w:val="005C3F96"/>
    <w:rsid w:val="005C535E"/>
    <w:rsid w:val="005C56E4"/>
    <w:rsid w:val="005C6764"/>
    <w:rsid w:val="005C7669"/>
    <w:rsid w:val="005C7A32"/>
    <w:rsid w:val="005C7DE5"/>
    <w:rsid w:val="005C7F5D"/>
    <w:rsid w:val="005D1C6D"/>
    <w:rsid w:val="005D1DD7"/>
    <w:rsid w:val="005D25E8"/>
    <w:rsid w:val="005D2851"/>
    <w:rsid w:val="005D2DF0"/>
    <w:rsid w:val="005D345C"/>
    <w:rsid w:val="005D355F"/>
    <w:rsid w:val="005D39E3"/>
    <w:rsid w:val="005D417D"/>
    <w:rsid w:val="005D4675"/>
    <w:rsid w:val="005D4A83"/>
    <w:rsid w:val="005D5863"/>
    <w:rsid w:val="005D6604"/>
    <w:rsid w:val="005D7351"/>
    <w:rsid w:val="005D748E"/>
    <w:rsid w:val="005D7F4A"/>
    <w:rsid w:val="005E23B5"/>
    <w:rsid w:val="005E24FF"/>
    <w:rsid w:val="005E2D08"/>
    <w:rsid w:val="005E5602"/>
    <w:rsid w:val="005E6E28"/>
    <w:rsid w:val="005E74C1"/>
    <w:rsid w:val="005E7AC2"/>
    <w:rsid w:val="005F02B0"/>
    <w:rsid w:val="005F144B"/>
    <w:rsid w:val="005F1B1C"/>
    <w:rsid w:val="005F2AFE"/>
    <w:rsid w:val="005F3570"/>
    <w:rsid w:val="005F3A47"/>
    <w:rsid w:val="005F4B1A"/>
    <w:rsid w:val="005F4BCF"/>
    <w:rsid w:val="005F51E2"/>
    <w:rsid w:val="005F7016"/>
    <w:rsid w:val="0060012D"/>
    <w:rsid w:val="006004FB"/>
    <w:rsid w:val="00600F73"/>
    <w:rsid w:val="00602100"/>
    <w:rsid w:val="00602AE1"/>
    <w:rsid w:val="00604168"/>
    <w:rsid w:val="00604471"/>
    <w:rsid w:val="006048BF"/>
    <w:rsid w:val="00604E68"/>
    <w:rsid w:val="00605311"/>
    <w:rsid w:val="0060652C"/>
    <w:rsid w:val="00606C13"/>
    <w:rsid w:val="00607A72"/>
    <w:rsid w:val="0061149E"/>
    <w:rsid w:val="0061158D"/>
    <w:rsid w:val="006116DD"/>
    <w:rsid w:val="00611A28"/>
    <w:rsid w:val="00612345"/>
    <w:rsid w:val="006136D3"/>
    <w:rsid w:val="00614F6E"/>
    <w:rsid w:val="006153AC"/>
    <w:rsid w:val="00615B03"/>
    <w:rsid w:val="006168C1"/>
    <w:rsid w:val="00616D3F"/>
    <w:rsid w:val="006210D4"/>
    <w:rsid w:val="0062166A"/>
    <w:rsid w:val="00623190"/>
    <w:rsid w:val="0062341C"/>
    <w:rsid w:val="00623B00"/>
    <w:rsid w:val="00623E92"/>
    <w:rsid w:val="0062425D"/>
    <w:rsid w:val="006249DC"/>
    <w:rsid w:val="00624A9A"/>
    <w:rsid w:val="00625C86"/>
    <w:rsid w:val="00625F7D"/>
    <w:rsid w:val="0062602E"/>
    <w:rsid w:val="006260F7"/>
    <w:rsid w:val="00627610"/>
    <w:rsid w:val="006276D0"/>
    <w:rsid w:val="00627C38"/>
    <w:rsid w:val="00630267"/>
    <w:rsid w:val="00630715"/>
    <w:rsid w:val="00631ED3"/>
    <w:rsid w:val="00632A5E"/>
    <w:rsid w:val="00632D87"/>
    <w:rsid w:val="00632F9B"/>
    <w:rsid w:val="006331ED"/>
    <w:rsid w:val="00633348"/>
    <w:rsid w:val="006339C6"/>
    <w:rsid w:val="00635CF7"/>
    <w:rsid w:val="00635D74"/>
    <w:rsid w:val="0063630D"/>
    <w:rsid w:val="00636A79"/>
    <w:rsid w:val="00636C1D"/>
    <w:rsid w:val="00637A8B"/>
    <w:rsid w:val="00637D7B"/>
    <w:rsid w:val="00637FED"/>
    <w:rsid w:val="00640BFD"/>
    <w:rsid w:val="00641046"/>
    <w:rsid w:val="00641FF9"/>
    <w:rsid w:val="006423A1"/>
    <w:rsid w:val="00642BF8"/>
    <w:rsid w:val="00643425"/>
    <w:rsid w:val="0064392B"/>
    <w:rsid w:val="00643C53"/>
    <w:rsid w:val="0064421F"/>
    <w:rsid w:val="00644344"/>
    <w:rsid w:val="00644E91"/>
    <w:rsid w:val="00645547"/>
    <w:rsid w:val="00645B9B"/>
    <w:rsid w:val="006468CD"/>
    <w:rsid w:val="00646ECF"/>
    <w:rsid w:val="00647491"/>
    <w:rsid w:val="0064782A"/>
    <w:rsid w:val="00650AA8"/>
    <w:rsid w:val="00652506"/>
    <w:rsid w:val="00652D7E"/>
    <w:rsid w:val="00652F36"/>
    <w:rsid w:val="00653042"/>
    <w:rsid w:val="00654980"/>
    <w:rsid w:val="00655420"/>
    <w:rsid w:val="00655D81"/>
    <w:rsid w:val="00656365"/>
    <w:rsid w:val="006567EE"/>
    <w:rsid w:val="00656BD6"/>
    <w:rsid w:val="00656F3C"/>
    <w:rsid w:val="00660453"/>
    <w:rsid w:val="00661158"/>
    <w:rsid w:val="0066268A"/>
    <w:rsid w:val="0066321F"/>
    <w:rsid w:val="00663E86"/>
    <w:rsid w:val="00664102"/>
    <w:rsid w:val="00664130"/>
    <w:rsid w:val="006641E4"/>
    <w:rsid w:val="00664638"/>
    <w:rsid w:val="0066529D"/>
    <w:rsid w:val="0066619C"/>
    <w:rsid w:val="0066620F"/>
    <w:rsid w:val="00666817"/>
    <w:rsid w:val="00666CA1"/>
    <w:rsid w:val="00667B99"/>
    <w:rsid w:val="00670FED"/>
    <w:rsid w:val="0067138D"/>
    <w:rsid w:val="00671413"/>
    <w:rsid w:val="00672376"/>
    <w:rsid w:val="0067292D"/>
    <w:rsid w:val="0067365C"/>
    <w:rsid w:val="00673AA7"/>
    <w:rsid w:val="00673D1C"/>
    <w:rsid w:val="00674FFC"/>
    <w:rsid w:val="006754FA"/>
    <w:rsid w:val="0067586F"/>
    <w:rsid w:val="006765AA"/>
    <w:rsid w:val="006768A1"/>
    <w:rsid w:val="006771DD"/>
    <w:rsid w:val="00677437"/>
    <w:rsid w:val="006812F2"/>
    <w:rsid w:val="00681558"/>
    <w:rsid w:val="00681912"/>
    <w:rsid w:val="00681C59"/>
    <w:rsid w:val="00681FF7"/>
    <w:rsid w:val="00682A8F"/>
    <w:rsid w:val="00682F62"/>
    <w:rsid w:val="00683F4F"/>
    <w:rsid w:val="00684715"/>
    <w:rsid w:val="00687781"/>
    <w:rsid w:val="00687CE0"/>
    <w:rsid w:val="00687F88"/>
    <w:rsid w:val="006905C5"/>
    <w:rsid w:val="0069124D"/>
    <w:rsid w:val="006913BF"/>
    <w:rsid w:val="00691580"/>
    <w:rsid w:val="006916CB"/>
    <w:rsid w:val="00691E89"/>
    <w:rsid w:val="006932E7"/>
    <w:rsid w:val="00693850"/>
    <w:rsid w:val="00693F2E"/>
    <w:rsid w:val="00694A10"/>
    <w:rsid w:val="00696702"/>
    <w:rsid w:val="00696DA1"/>
    <w:rsid w:val="0069765B"/>
    <w:rsid w:val="00697AE1"/>
    <w:rsid w:val="00697AFB"/>
    <w:rsid w:val="00697B3A"/>
    <w:rsid w:val="00697C5A"/>
    <w:rsid w:val="00697CFA"/>
    <w:rsid w:val="006A1B88"/>
    <w:rsid w:val="006A1C68"/>
    <w:rsid w:val="006A1F5A"/>
    <w:rsid w:val="006A3C8F"/>
    <w:rsid w:val="006A483B"/>
    <w:rsid w:val="006A5AE8"/>
    <w:rsid w:val="006A5F38"/>
    <w:rsid w:val="006A6117"/>
    <w:rsid w:val="006A6C70"/>
    <w:rsid w:val="006B06AC"/>
    <w:rsid w:val="006B117A"/>
    <w:rsid w:val="006B1753"/>
    <w:rsid w:val="006B1ABC"/>
    <w:rsid w:val="006B3989"/>
    <w:rsid w:val="006B3DDB"/>
    <w:rsid w:val="006B4033"/>
    <w:rsid w:val="006B4226"/>
    <w:rsid w:val="006B444D"/>
    <w:rsid w:val="006B45F5"/>
    <w:rsid w:val="006B4D38"/>
    <w:rsid w:val="006B529B"/>
    <w:rsid w:val="006B5381"/>
    <w:rsid w:val="006B5418"/>
    <w:rsid w:val="006B5994"/>
    <w:rsid w:val="006B69D3"/>
    <w:rsid w:val="006B7A68"/>
    <w:rsid w:val="006B7E40"/>
    <w:rsid w:val="006C04AF"/>
    <w:rsid w:val="006C058E"/>
    <w:rsid w:val="006C086F"/>
    <w:rsid w:val="006C0B1A"/>
    <w:rsid w:val="006C0D0D"/>
    <w:rsid w:val="006C0E20"/>
    <w:rsid w:val="006C123E"/>
    <w:rsid w:val="006C2C0D"/>
    <w:rsid w:val="006C2EBC"/>
    <w:rsid w:val="006C3099"/>
    <w:rsid w:val="006C3137"/>
    <w:rsid w:val="006C36F1"/>
    <w:rsid w:val="006C4A6C"/>
    <w:rsid w:val="006C4E65"/>
    <w:rsid w:val="006C5035"/>
    <w:rsid w:val="006C5AA6"/>
    <w:rsid w:val="006C5B51"/>
    <w:rsid w:val="006C6ED6"/>
    <w:rsid w:val="006C78E2"/>
    <w:rsid w:val="006C7E07"/>
    <w:rsid w:val="006C7EC4"/>
    <w:rsid w:val="006D06DA"/>
    <w:rsid w:val="006D0E80"/>
    <w:rsid w:val="006D13FD"/>
    <w:rsid w:val="006D1679"/>
    <w:rsid w:val="006D2C42"/>
    <w:rsid w:val="006D36F9"/>
    <w:rsid w:val="006D48B7"/>
    <w:rsid w:val="006D5137"/>
    <w:rsid w:val="006D5E49"/>
    <w:rsid w:val="006D6C21"/>
    <w:rsid w:val="006D71D9"/>
    <w:rsid w:val="006E0512"/>
    <w:rsid w:val="006E06E4"/>
    <w:rsid w:val="006E0DC5"/>
    <w:rsid w:val="006E0EF9"/>
    <w:rsid w:val="006E1703"/>
    <w:rsid w:val="006E1BCF"/>
    <w:rsid w:val="006E1C4D"/>
    <w:rsid w:val="006E2EA5"/>
    <w:rsid w:val="006E3387"/>
    <w:rsid w:val="006E3A39"/>
    <w:rsid w:val="006E467C"/>
    <w:rsid w:val="006E51CE"/>
    <w:rsid w:val="006E59C0"/>
    <w:rsid w:val="006E5B8E"/>
    <w:rsid w:val="006E63B4"/>
    <w:rsid w:val="006E68AA"/>
    <w:rsid w:val="006E68DA"/>
    <w:rsid w:val="006E7020"/>
    <w:rsid w:val="006E7A9E"/>
    <w:rsid w:val="006E7BCE"/>
    <w:rsid w:val="006F0FFA"/>
    <w:rsid w:val="006F16DF"/>
    <w:rsid w:val="006F1C90"/>
    <w:rsid w:val="006F1EF6"/>
    <w:rsid w:val="006F25F3"/>
    <w:rsid w:val="006F2800"/>
    <w:rsid w:val="006F2A27"/>
    <w:rsid w:val="006F2CE5"/>
    <w:rsid w:val="006F3252"/>
    <w:rsid w:val="006F42F5"/>
    <w:rsid w:val="006F4746"/>
    <w:rsid w:val="006F59DE"/>
    <w:rsid w:val="006F6CA4"/>
    <w:rsid w:val="006F7155"/>
    <w:rsid w:val="006F73CE"/>
    <w:rsid w:val="006F766B"/>
    <w:rsid w:val="00700957"/>
    <w:rsid w:val="00702F76"/>
    <w:rsid w:val="00703550"/>
    <w:rsid w:val="00703F6D"/>
    <w:rsid w:val="007043E8"/>
    <w:rsid w:val="00704BD3"/>
    <w:rsid w:val="00706118"/>
    <w:rsid w:val="007070A1"/>
    <w:rsid w:val="00707D1A"/>
    <w:rsid w:val="00707EE0"/>
    <w:rsid w:val="00710037"/>
    <w:rsid w:val="00710C76"/>
    <w:rsid w:val="00710EFB"/>
    <w:rsid w:val="007114F3"/>
    <w:rsid w:val="007117FC"/>
    <w:rsid w:val="00711C15"/>
    <w:rsid w:val="00712C1F"/>
    <w:rsid w:val="00712F2D"/>
    <w:rsid w:val="00713ED9"/>
    <w:rsid w:val="00714F6B"/>
    <w:rsid w:val="007158D4"/>
    <w:rsid w:val="007160A6"/>
    <w:rsid w:val="00716455"/>
    <w:rsid w:val="007168A6"/>
    <w:rsid w:val="00716EFE"/>
    <w:rsid w:val="00720C25"/>
    <w:rsid w:val="00722A0C"/>
    <w:rsid w:val="00723288"/>
    <w:rsid w:val="00723642"/>
    <w:rsid w:val="0072371E"/>
    <w:rsid w:val="00723C1B"/>
    <w:rsid w:val="007242D6"/>
    <w:rsid w:val="00724389"/>
    <w:rsid w:val="007243D2"/>
    <w:rsid w:val="007248EE"/>
    <w:rsid w:val="00724B4D"/>
    <w:rsid w:val="00724EEA"/>
    <w:rsid w:val="0072574A"/>
    <w:rsid w:val="00725D76"/>
    <w:rsid w:val="007268D4"/>
    <w:rsid w:val="00726B69"/>
    <w:rsid w:val="00727ACF"/>
    <w:rsid w:val="00727ADF"/>
    <w:rsid w:val="00727C6E"/>
    <w:rsid w:val="00727E17"/>
    <w:rsid w:val="007322C1"/>
    <w:rsid w:val="00732999"/>
    <w:rsid w:val="00732CEC"/>
    <w:rsid w:val="00734242"/>
    <w:rsid w:val="007343DF"/>
    <w:rsid w:val="00734CA2"/>
    <w:rsid w:val="0073529C"/>
    <w:rsid w:val="00735C8B"/>
    <w:rsid w:val="007361A4"/>
    <w:rsid w:val="0073670B"/>
    <w:rsid w:val="00736F8D"/>
    <w:rsid w:val="00737407"/>
    <w:rsid w:val="00737E94"/>
    <w:rsid w:val="00737F96"/>
    <w:rsid w:val="00740572"/>
    <w:rsid w:val="0074155A"/>
    <w:rsid w:val="007417E8"/>
    <w:rsid w:val="00741E63"/>
    <w:rsid w:val="0074385B"/>
    <w:rsid w:val="00743C8A"/>
    <w:rsid w:val="007444E0"/>
    <w:rsid w:val="00744AA0"/>
    <w:rsid w:val="00744E6B"/>
    <w:rsid w:val="007456A8"/>
    <w:rsid w:val="00745C17"/>
    <w:rsid w:val="007462F6"/>
    <w:rsid w:val="007466BF"/>
    <w:rsid w:val="0074737C"/>
    <w:rsid w:val="00747DE4"/>
    <w:rsid w:val="00747E0A"/>
    <w:rsid w:val="00750E97"/>
    <w:rsid w:val="007511B5"/>
    <w:rsid w:val="00751919"/>
    <w:rsid w:val="00751D36"/>
    <w:rsid w:val="00752D48"/>
    <w:rsid w:val="007535B7"/>
    <w:rsid w:val="00753B0E"/>
    <w:rsid w:val="00754067"/>
    <w:rsid w:val="00754277"/>
    <w:rsid w:val="0075473B"/>
    <w:rsid w:val="00754A9E"/>
    <w:rsid w:val="00754DC4"/>
    <w:rsid w:val="0075521A"/>
    <w:rsid w:val="0075548F"/>
    <w:rsid w:val="00755D8E"/>
    <w:rsid w:val="00756636"/>
    <w:rsid w:val="00756653"/>
    <w:rsid w:val="00756D73"/>
    <w:rsid w:val="00756E7D"/>
    <w:rsid w:val="00756ED3"/>
    <w:rsid w:val="00757BB2"/>
    <w:rsid w:val="00757E11"/>
    <w:rsid w:val="0076111A"/>
    <w:rsid w:val="00761544"/>
    <w:rsid w:val="00761906"/>
    <w:rsid w:val="00761ED7"/>
    <w:rsid w:val="00762BC1"/>
    <w:rsid w:val="00762CD4"/>
    <w:rsid w:val="007630E1"/>
    <w:rsid w:val="00764CA6"/>
    <w:rsid w:val="0076561C"/>
    <w:rsid w:val="0076571C"/>
    <w:rsid w:val="00765DB1"/>
    <w:rsid w:val="00767095"/>
    <w:rsid w:val="00771B20"/>
    <w:rsid w:val="00772BAE"/>
    <w:rsid w:val="0077313E"/>
    <w:rsid w:val="00775408"/>
    <w:rsid w:val="00775738"/>
    <w:rsid w:val="007767F8"/>
    <w:rsid w:val="0077685A"/>
    <w:rsid w:val="00776980"/>
    <w:rsid w:val="00776FE0"/>
    <w:rsid w:val="00780159"/>
    <w:rsid w:val="007808BF"/>
    <w:rsid w:val="007811D6"/>
    <w:rsid w:val="00781866"/>
    <w:rsid w:val="00782008"/>
    <w:rsid w:val="00782304"/>
    <w:rsid w:val="0078256E"/>
    <w:rsid w:val="007825A5"/>
    <w:rsid w:val="007826FF"/>
    <w:rsid w:val="00783353"/>
    <w:rsid w:val="00784D63"/>
    <w:rsid w:val="007850E9"/>
    <w:rsid w:val="007862C6"/>
    <w:rsid w:val="007867C9"/>
    <w:rsid w:val="00786CE8"/>
    <w:rsid w:val="0078707D"/>
    <w:rsid w:val="007873CA"/>
    <w:rsid w:val="007873CC"/>
    <w:rsid w:val="00787D34"/>
    <w:rsid w:val="00787DB9"/>
    <w:rsid w:val="0079001F"/>
    <w:rsid w:val="00792142"/>
    <w:rsid w:val="0079251D"/>
    <w:rsid w:val="00792FD9"/>
    <w:rsid w:val="0079356B"/>
    <w:rsid w:val="00793735"/>
    <w:rsid w:val="0079441B"/>
    <w:rsid w:val="00794A1D"/>
    <w:rsid w:val="00795B3D"/>
    <w:rsid w:val="00796EAC"/>
    <w:rsid w:val="007974A9"/>
    <w:rsid w:val="00797883"/>
    <w:rsid w:val="007979AA"/>
    <w:rsid w:val="00797F77"/>
    <w:rsid w:val="007A01B1"/>
    <w:rsid w:val="007A02DF"/>
    <w:rsid w:val="007A0C85"/>
    <w:rsid w:val="007A19A0"/>
    <w:rsid w:val="007A1C9F"/>
    <w:rsid w:val="007A25F2"/>
    <w:rsid w:val="007A2A03"/>
    <w:rsid w:val="007A3C37"/>
    <w:rsid w:val="007A3D50"/>
    <w:rsid w:val="007A487B"/>
    <w:rsid w:val="007A70FD"/>
    <w:rsid w:val="007A73E0"/>
    <w:rsid w:val="007A7CE5"/>
    <w:rsid w:val="007B0654"/>
    <w:rsid w:val="007B1996"/>
    <w:rsid w:val="007B1E68"/>
    <w:rsid w:val="007B2AC8"/>
    <w:rsid w:val="007B339D"/>
    <w:rsid w:val="007B347B"/>
    <w:rsid w:val="007B3A47"/>
    <w:rsid w:val="007B41B6"/>
    <w:rsid w:val="007B4322"/>
    <w:rsid w:val="007B432F"/>
    <w:rsid w:val="007B4441"/>
    <w:rsid w:val="007B4469"/>
    <w:rsid w:val="007B496F"/>
    <w:rsid w:val="007B4AD7"/>
    <w:rsid w:val="007B52B7"/>
    <w:rsid w:val="007B599C"/>
    <w:rsid w:val="007B5DD2"/>
    <w:rsid w:val="007B7267"/>
    <w:rsid w:val="007B7452"/>
    <w:rsid w:val="007B74A5"/>
    <w:rsid w:val="007C0017"/>
    <w:rsid w:val="007C0632"/>
    <w:rsid w:val="007C0ABA"/>
    <w:rsid w:val="007C154C"/>
    <w:rsid w:val="007C200E"/>
    <w:rsid w:val="007C2132"/>
    <w:rsid w:val="007C28F0"/>
    <w:rsid w:val="007C30FE"/>
    <w:rsid w:val="007C33C2"/>
    <w:rsid w:val="007C39B3"/>
    <w:rsid w:val="007C5BD0"/>
    <w:rsid w:val="007C679E"/>
    <w:rsid w:val="007C7087"/>
    <w:rsid w:val="007D0205"/>
    <w:rsid w:val="007D0A4F"/>
    <w:rsid w:val="007D0B6F"/>
    <w:rsid w:val="007D0CCD"/>
    <w:rsid w:val="007D35EC"/>
    <w:rsid w:val="007D3818"/>
    <w:rsid w:val="007D66A1"/>
    <w:rsid w:val="007D6986"/>
    <w:rsid w:val="007D6FF9"/>
    <w:rsid w:val="007D7783"/>
    <w:rsid w:val="007D78FB"/>
    <w:rsid w:val="007E0158"/>
    <w:rsid w:val="007E0D04"/>
    <w:rsid w:val="007E0DBD"/>
    <w:rsid w:val="007E1EE0"/>
    <w:rsid w:val="007E27FA"/>
    <w:rsid w:val="007E428F"/>
    <w:rsid w:val="007F02AA"/>
    <w:rsid w:val="007F0EEC"/>
    <w:rsid w:val="007F19A2"/>
    <w:rsid w:val="007F2786"/>
    <w:rsid w:val="007F4032"/>
    <w:rsid w:val="007F45EB"/>
    <w:rsid w:val="007F508D"/>
    <w:rsid w:val="007F5553"/>
    <w:rsid w:val="007F56B2"/>
    <w:rsid w:val="007F5722"/>
    <w:rsid w:val="007F5EBA"/>
    <w:rsid w:val="008002A3"/>
    <w:rsid w:val="0080045B"/>
    <w:rsid w:val="00801183"/>
    <w:rsid w:val="00801221"/>
    <w:rsid w:val="008025C1"/>
    <w:rsid w:val="008026AA"/>
    <w:rsid w:val="0080281D"/>
    <w:rsid w:val="00803600"/>
    <w:rsid w:val="0080368E"/>
    <w:rsid w:val="008036BC"/>
    <w:rsid w:val="00805F21"/>
    <w:rsid w:val="008065D1"/>
    <w:rsid w:val="00806F8B"/>
    <w:rsid w:val="008076AE"/>
    <w:rsid w:val="00810320"/>
    <w:rsid w:val="00810D63"/>
    <w:rsid w:val="00811B49"/>
    <w:rsid w:val="00811DCD"/>
    <w:rsid w:val="008120BF"/>
    <w:rsid w:val="008126D2"/>
    <w:rsid w:val="008132E0"/>
    <w:rsid w:val="00813306"/>
    <w:rsid w:val="00814321"/>
    <w:rsid w:val="00816720"/>
    <w:rsid w:val="008168D9"/>
    <w:rsid w:val="008171DB"/>
    <w:rsid w:val="008179F2"/>
    <w:rsid w:val="00820D38"/>
    <w:rsid w:val="00821480"/>
    <w:rsid w:val="008214D6"/>
    <w:rsid w:val="00822E9F"/>
    <w:rsid w:val="00823547"/>
    <w:rsid w:val="00823BAC"/>
    <w:rsid w:val="00823BDF"/>
    <w:rsid w:val="008241E5"/>
    <w:rsid w:val="00824291"/>
    <w:rsid w:val="008242C9"/>
    <w:rsid w:val="00824546"/>
    <w:rsid w:val="008245D4"/>
    <w:rsid w:val="00825A99"/>
    <w:rsid w:val="0082607E"/>
    <w:rsid w:val="00826164"/>
    <w:rsid w:val="00826281"/>
    <w:rsid w:val="008264C3"/>
    <w:rsid w:val="00826BCD"/>
    <w:rsid w:val="00827099"/>
    <w:rsid w:val="00830261"/>
    <w:rsid w:val="0083073F"/>
    <w:rsid w:val="0083270B"/>
    <w:rsid w:val="00833FC9"/>
    <w:rsid w:val="00834125"/>
    <w:rsid w:val="0083447C"/>
    <w:rsid w:val="00834552"/>
    <w:rsid w:val="00835278"/>
    <w:rsid w:val="0083716F"/>
    <w:rsid w:val="008376EE"/>
    <w:rsid w:val="00837866"/>
    <w:rsid w:val="00837915"/>
    <w:rsid w:val="00840147"/>
    <w:rsid w:val="008403D5"/>
    <w:rsid w:val="00841943"/>
    <w:rsid w:val="008420A9"/>
    <w:rsid w:val="00842A3C"/>
    <w:rsid w:val="00842DC7"/>
    <w:rsid w:val="00842E1F"/>
    <w:rsid w:val="00842E54"/>
    <w:rsid w:val="0084339D"/>
    <w:rsid w:val="00844CE1"/>
    <w:rsid w:val="00845A53"/>
    <w:rsid w:val="00845C4D"/>
    <w:rsid w:val="00845D7F"/>
    <w:rsid w:val="00846860"/>
    <w:rsid w:val="00846987"/>
    <w:rsid w:val="0085058C"/>
    <w:rsid w:val="00850992"/>
    <w:rsid w:val="00851E27"/>
    <w:rsid w:val="00852624"/>
    <w:rsid w:val="00852692"/>
    <w:rsid w:val="00852E15"/>
    <w:rsid w:val="00853927"/>
    <w:rsid w:val="00853A83"/>
    <w:rsid w:val="00855C4D"/>
    <w:rsid w:val="00855E00"/>
    <w:rsid w:val="008561DB"/>
    <w:rsid w:val="008563D2"/>
    <w:rsid w:val="00856820"/>
    <w:rsid w:val="00857056"/>
    <w:rsid w:val="0085776E"/>
    <w:rsid w:val="008600A0"/>
    <w:rsid w:val="0086065D"/>
    <w:rsid w:val="008622DB"/>
    <w:rsid w:val="008626E7"/>
    <w:rsid w:val="00862BA8"/>
    <w:rsid w:val="008637E8"/>
    <w:rsid w:val="00865D05"/>
    <w:rsid w:val="008676E8"/>
    <w:rsid w:val="00870925"/>
    <w:rsid w:val="00870A22"/>
    <w:rsid w:val="0087226E"/>
    <w:rsid w:val="008728C8"/>
    <w:rsid w:val="00872A3C"/>
    <w:rsid w:val="00872BCE"/>
    <w:rsid w:val="00873436"/>
    <w:rsid w:val="00873CB3"/>
    <w:rsid w:val="00873D36"/>
    <w:rsid w:val="00874028"/>
    <w:rsid w:val="00874BA0"/>
    <w:rsid w:val="00875462"/>
    <w:rsid w:val="008755E0"/>
    <w:rsid w:val="008756EC"/>
    <w:rsid w:val="0087692C"/>
    <w:rsid w:val="00876AC8"/>
    <w:rsid w:val="00876B73"/>
    <w:rsid w:val="00876E2A"/>
    <w:rsid w:val="00877194"/>
    <w:rsid w:val="00877234"/>
    <w:rsid w:val="00882DE5"/>
    <w:rsid w:val="0088341F"/>
    <w:rsid w:val="00885373"/>
    <w:rsid w:val="008856F9"/>
    <w:rsid w:val="00885703"/>
    <w:rsid w:val="00885AAD"/>
    <w:rsid w:val="00886EBC"/>
    <w:rsid w:val="0088726D"/>
    <w:rsid w:val="00887C9B"/>
    <w:rsid w:val="008909DF"/>
    <w:rsid w:val="0089160A"/>
    <w:rsid w:val="00891B26"/>
    <w:rsid w:val="0089213A"/>
    <w:rsid w:val="00892824"/>
    <w:rsid w:val="00893593"/>
    <w:rsid w:val="00893B45"/>
    <w:rsid w:val="00893C9C"/>
    <w:rsid w:val="008943EA"/>
    <w:rsid w:val="008947C8"/>
    <w:rsid w:val="00896765"/>
    <w:rsid w:val="008975BA"/>
    <w:rsid w:val="00897D71"/>
    <w:rsid w:val="008A1409"/>
    <w:rsid w:val="008A14A9"/>
    <w:rsid w:val="008A14F6"/>
    <w:rsid w:val="008A24AF"/>
    <w:rsid w:val="008A2A37"/>
    <w:rsid w:val="008A2F9E"/>
    <w:rsid w:val="008A3065"/>
    <w:rsid w:val="008A336A"/>
    <w:rsid w:val="008A36AB"/>
    <w:rsid w:val="008A3B7A"/>
    <w:rsid w:val="008A408C"/>
    <w:rsid w:val="008A52B8"/>
    <w:rsid w:val="008A5FAD"/>
    <w:rsid w:val="008A678B"/>
    <w:rsid w:val="008B03DB"/>
    <w:rsid w:val="008B0B51"/>
    <w:rsid w:val="008B18A3"/>
    <w:rsid w:val="008B262F"/>
    <w:rsid w:val="008B3908"/>
    <w:rsid w:val="008B3D40"/>
    <w:rsid w:val="008B3D9A"/>
    <w:rsid w:val="008B3F0D"/>
    <w:rsid w:val="008B5E22"/>
    <w:rsid w:val="008B5FE9"/>
    <w:rsid w:val="008B66C5"/>
    <w:rsid w:val="008B79B9"/>
    <w:rsid w:val="008B7D6E"/>
    <w:rsid w:val="008C050B"/>
    <w:rsid w:val="008C18DF"/>
    <w:rsid w:val="008C22F8"/>
    <w:rsid w:val="008C4206"/>
    <w:rsid w:val="008C48BA"/>
    <w:rsid w:val="008C53D7"/>
    <w:rsid w:val="008C56CC"/>
    <w:rsid w:val="008C5819"/>
    <w:rsid w:val="008C5BB4"/>
    <w:rsid w:val="008C5E62"/>
    <w:rsid w:val="008C6F2C"/>
    <w:rsid w:val="008C6FC5"/>
    <w:rsid w:val="008C7BF8"/>
    <w:rsid w:val="008D1170"/>
    <w:rsid w:val="008D19C0"/>
    <w:rsid w:val="008D1F79"/>
    <w:rsid w:val="008D231A"/>
    <w:rsid w:val="008D341C"/>
    <w:rsid w:val="008D3725"/>
    <w:rsid w:val="008D37EC"/>
    <w:rsid w:val="008D3AC8"/>
    <w:rsid w:val="008D42C0"/>
    <w:rsid w:val="008D4FE6"/>
    <w:rsid w:val="008D553E"/>
    <w:rsid w:val="008D699B"/>
    <w:rsid w:val="008E028E"/>
    <w:rsid w:val="008E0967"/>
    <w:rsid w:val="008E0AD7"/>
    <w:rsid w:val="008E1172"/>
    <w:rsid w:val="008E24C5"/>
    <w:rsid w:val="008E28E4"/>
    <w:rsid w:val="008E4FCD"/>
    <w:rsid w:val="008E55D6"/>
    <w:rsid w:val="008E591F"/>
    <w:rsid w:val="008E5C37"/>
    <w:rsid w:val="008E5D06"/>
    <w:rsid w:val="008E63BE"/>
    <w:rsid w:val="008E63DA"/>
    <w:rsid w:val="008E756D"/>
    <w:rsid w:val="008F01CA"/>
    <w:rsid w:val="008F0817"/>
    <w:rsid w:val="008F0A6A"/>
    <w:rsid w:val="008F1456"/>
    <w:rsid w:val="008F1926"/>
    <w:rsid w:val="008F21D6"/>
    <w:rsid w:val="008F2816"/>
    <w:rsid w:val="008F2E27"/>
    <w:rsid w:val="008F2E5D"/>
    <w:rsid w:val="008F2FBF"/>
    <w:rsid w:val="008F32F6"/>
    <w:rsid w:val="008F3703"/>
    <w:rsid w:val="008F5349"/>
    <w:rsid w:val="008F63F2"/>
    <w:rsid w:val="008F68D4"/>
    <w:rsid w:val="008F6B53"/>
    <w:rsid w:val="008F6E06"/>
    <w:rsid w:val="008F722B"/>
    <w:rsid w:val="008F7592"/>
    <w:rsid w:val="009007BE"/>
    <w:rsid w:val="00902693"/>
    <w:rsid w:val="00902D5E"/>
    <w:rsid w:val="00902DAE"/>
    <w:rsid w:val="009031AC"/>
    <w:rsid w:val="009039D1"/>
    <w:rsid w:val="00903F2E"/>
    <w:rsid w:val="0090476E"/>
    <w:rsid w:val="00906103"/>
    <w:rsid w:val="009062A2"/>
    <w:rsid w:val="00906A32"/>
    <w:rsid w:val="00907166"/>
    <w:rsid w:val="00907202"/>
    <w:rsid w:val="00907C55"/>
    <w:rsid w:val="00907D20"/>
    <w:rsid w:val="00907E75"/>
    <w:rsid w:val="009109B4"/>
    <w:rsid w:val="00910AAC"/>
    <w:rsid w:val="00910DA3"/>
    <w:rsid w:val="009114CD"/>
    <w:rsid w:val="00911896"/>
    <w:rsid w:val="00912C30"/>
    <w:rsid w:val="00912DCC"/>
    <w:rsid w:val="00913448"/>
    <w:rsid w:val="00913ADD"/>
    <w:rsid w:val="0091425A"/>
    <w:rsid w:val="0091433A"/>
    <w:rsid w:val="00914A7F"/>
    <w:rsid w:val="00914BDC"/>
    <w:rsid w:val="0091503A"/>
    <w:rsid w:val="00915703"/>
    <w:rsid w:val="00915E95"/>
    <w:rsid w:val="0091693C"/>
    <w:rsid w:val="00916F63"/>
    <w:rsid w:val="009174C2"/>
    <w:rsid w:val="00920132"/>
    <w:rsid w:val="00920652"/>
    <w:rsid w:val="00920684"/>
    <w:rsid w:val="009207B5"/>
    <w:rsid w:val="00920FAA"/>
    <w:rsid w:val="00921F56"/>
    <w:rsid w:val="0092416E"/>
    <w:rsid w:val="0092451C"/>
    <w:rsid w:val="00924D4A"/>
    <w:rsid w:val="00924DE6"/>
    <w:rsid w:val="0092516F"/>
    <w:rsid w:val="00925F7C"/>
    <w:rsid w:val="009266A2"/>
    <w:rsid w:val="00926BA9"/>
    <w:rsid w:val="00927340"/>
    <w:rsid w:val="009274D5"/>
    <w:rsid w:val="0093017F"/>
    <w:rsid w:val="00931052"/>
    <w:rsid w:val="00931E0E"/>
    <w:rsid w:val="009321FE"/>
    <w:rsid w:val="00933273"/>
    <w:rsid w:val="0093366D"/>
    <w:rsid w:val="00933F1F"/>
    <w:rsid w:val="009351BC"/>
    <w:rsid w:val="009353B7"/>
    <w:rsid w:val="009369A5"/>
    <w:rsid w:val="009372A5"/>
    <w:rsid w:val="00940043"/>
    <w:rsid w:val="00940428"/>
    <w:rsid w:val="00940F7D"/>
    <w:rsid w:val="00942270"/>
    <w:rsid w:val="009432EB"/>
    <w:rsid w:val="00943326"/>
    <w:rsid w:val="00943DC4"/>
    <w:rsid w:val="00944184"/>
    <w:rsid w:val="009441F8"/>
    <w:rsid w:val="009446A8"/>
    <w:rsid w:val="00944BFF"/>
    <w:rsid w:val="00944E95"/>
    <w:rsid w:val="009456A7"/>
    <w:rsid w:val="00945B46"/>
    <w:rsid w:val="00946D04"/>
    <w:rsid w:val="009477F5"/>
    <w:rsid w:val="00950A29"/>
    <w:rsid w:val="00950CC7"/>
    <w:rsid w:val="009518C1"/>
    <w:rsid w:val="00952154"/>
    <w:rsid w:val="00952884"/>
    <w:rsid w:val="00953EB0"/>
    <w:rsid w:val="00955E3A"/>
    <w:rsid w:val="009561E3"/>
    <w:rsid w:val="009562EE"/>
    <w:rsid w:val="00956A62"/>
    <w:rsid w:val="00956B66"/>
    <w:rsid w:val="00957DF4"/>
    <w:rsid w:val="00960A24"/>
    <w:rsid w:val="009629F2"/>
    <w:rsid w:val="009633C3"/>
    <w:rsid w:val="00963DAB"/>
    <w:rsid w:val="00964843"/>
    <w:rsid w:val="0096548E"/>
    <w:rsid w:val="00965FFB"/>
    <w:rsid w:val="009665AA"/>
    <w:rsid w:val="00966B44"/>
    <w:rsid w:val="0096750E"/>
    <w:rsid w:val="0097068B"/>
    <w:rsid w:val="00970A43"/>
    <w:rsid w:val="009719A8"/>
    <w:rsid w:val="00971C45"/>
    <w:rsid w:val="009728EA"/>
    <w:rsid w:val="0097339E"/>
    <w:rsid w:val="009734FB"/>
    <w:rsid w:val="009738BF"/>
    <w:rsid w:val="00973A14"/>
    <w:rsid w:val="0097428B"/>
    <w:rsid w:val="009743C0"/>
    <w:rsid w:val="009744B4"/>
    <w:rsid w:val="00976094"/>
    <w:rsid w:val="009764F3"/>
    <w:rsid w:val="009803F0"/>
    <w:rsid w:val="0098059F"/>
    <w:rsid w:val="009811FE"/>
    <w:rsid w:val="009815D0"/>
    <w:rsid w:val="00981894"/>
    <w:rsid w:val="00981D63"/>
    <w:rsid w:val="00981EC3"/>
    <w:rsid w:val="00981F97"/>
    <w:rsid w:val="0098253C"/>
    <w:rsid w:val="00982A7C"/>
    <w:rsid w:val="009832E2"/>
    <w:rsid w:val="009836AC"/>
    <w:rsid w:val="00983762"/>
    <w:rsid w:val="009847C3"/>
    <w:rsid w:val="00985697"/>
    <w:rsid w:val="00986209"/>
    <w:rsid w:val="009869AF"/>
    <w:rsid w:val="00986BCA"/>
    <w:rsid w:val="009871C5"/>
    <w:rsid w:val="009872C0"/>
    <w:rsid w:val="009902B5"/>
    <w:rsid w:val="009905FA"/>
    <w:rsid w:val="009911CB"/>
    <w:rsid w:val="00991302"/>
    <w:rsid w:val="0099162A"/>
    <w:rsid w:val="00991933"/>
    <w:rsid w:val="00991F54"/>
    <w:rsid w:val="00991FA8"/>
    <w:rsid w:val="00992224"/>
    <w:rsid w:val="009927E7"/>
    <w:rsid w:val="0099306F"/>
    <w:rsid w:val="009930BC"/>
    <w:rsid w:val="00993309"/>
    <w:rsid w:val="009937F1"/>
    <w:rsid w:val="00993950"/>
    <w:rsid w:val="00993EC2"/>
    <w:rsid w:val="009944E2"/>
    <w:rsid w:val="009949E8"/>
    <w:rsid w:val="009951E8"/>
    <w:rsid w:val="009966E8"/>
    <w:rsid w:val="00997379"/>
    <w:rsid w:val="009A03BD"/>
    <w:rsid w:val="009A135E"/>
    <w:rsid w:val="009A160F"/>
    <w:rsid w:val="009A19A0"/>
    <w:rsid w:val="009A269F"/>
    <w:rsid w:val="009A3BDC"/>
    <w:rsid w:val="009A4A7C"/>
    <w:rsid w:val="009A4B45"/>
    <w:rsid w:val="009A5779"/>
    <w:rsid w:val="009A5F85"/>
    <w:rsid w:val="009A612C"/>
    <w:rsid w:val="009A706E"/>
    <w:rsid w:val="009A7097"/>
    <w:rsid w:val="009A71F9"/>
    <w:rsid w:val="009A751F"/>
    <w:rsid w:val="009A78BC"/>
    <w:rsid w:val="009B0460"/>
    <w:rsid w:val="009B08B6"/>
    <w:rsid w:val="009B0A5F"/>
    <w:rsid w:val="009B12B3"/>
    <w:rsid w:val="009B186D"/>
    <w:rsid w:val="009B1F9A"/>
    <w:rsid w:val="009B2410"/>
    <w:rsid w:val="009B262B"/>
    <w:rsid w:val="009B2E01"/>
    <w:rsid w:val="009B33D9"/>
    <w:rsid w:val="009B344B"/>
    <w:rsid w:val="009B34AD"/>
    <w:rsid w:val="009B4786"/>
    <w:rsid w:val="009B47EA"/>
    <w:rsid w:val="009B4A8B"/>
    <w:rsid w:val="009B4B65"/>
    <w:rsid w:val="009B4FBB"/>
    <w:rsid w:val="009B6227"/>
    <w:rsid w:val="009B782B"/>
    <w:rsid w:val="009B79B9"/>
    <w:rsid w:val="009C0183"/>
    <w:rsid w:val="009C1719"/>
    <w:rsid w:val="009C1F84"/>
    <w:rsid w:val="009C2543"/>
    <w:rsid w:val="009C26ED"/>
    <w:rsid w:val="009C2D2E"/>
    <w:rsid w:val="009C2F54"/>
    <w:rsid w:val="009C34D4"/>
    <w:rsid w:val="009C36DC"/>
    <w:rsid w:val="009C3FAF"/>
    <w:rsid w:val="009C5D5B"/>
    <w:rsid w:val="009C618A"/>
    <w:rsid w:val="009C692B"/>
    <w:rsid w:val="009C7540"/>
    <w:rsid w:val="009C7632"/>
    <w:rsid w:val="009C7A25"/>
    <w:rsid w:val="009C7ABD"/>
    <w:rsid w:val="009D064B"/>
    <w:rsid w:val="009D105C"/>
    <w:rsid w:val="009D1DC3"/>
    <w:rsid w:val="009D1E79"/>
    <w:rsid w:val="009D2199"/>
    <w:rsid w:val="009D2CEB"/>
    <w:rsid w:val="009D3763"/>
    <w:rsid w:val="009D38D6"/>
    <w:rsid w:val="009D407C"/>
    <w:rsid w:val="009D44FF"/>
    <w:rsid w:val="009D4538"/>
    <w:rsid w:val="009D5482"/>
    <w:rsid w:val="009D55B4"/>
    <w:rsid w:val="009D6DE1"/>
    <w:rsid w:val="009D6E3D"/>
    <w:rsid w:val="009E0472"/>
    <w:rsid w:val="009E05FE"/>
    <w:rsid w:val="009E065E"/>
    <w:rsid w:val="009E1C56"/>
    <w:rsid w:val="009E21FD"/>
    <w:rsid w:val="009E2540"/>
    <w:rsid w:val="009E2D2B"/>
    <w:rsid w:val="009E3BC3"/>
    <w:rsid w:val="009E3E31"/>
    <w:rsid w:val="009E3E7D"/>
    <w:rsid w:val="009E4043"/>
    <w:rsid w:val="009E4357"/>
    <w:rsid w:val="009E4AE9"/>
    <w:rsid w:val="009E62F0"/>
    <w:rsid w:val="009E6E63"/>
    <w:rsid w:val="009E7427"/>
    <w:rsid w:val="009E7A58"/>
    <w:rsid w:val="009F0CC4"/>
    <w:rsid w:val="009F0EA6"/>
    <w:rsid w:val="009F15C9"/>
    <w:rsid w:val="009F2575"/>
    <w:rsid w:val="009F28A8"/>
    <w:rsid w:val="009F2935"/>
    <w:rsid w:val="009F2ACC"/>
    <w:rsid w:val="009F3601"/>
    <w:rsid w:val="009F3824"/>
    <w:rsid w:val="009F3B2B"/>
    <w:rsid w:val="009F6111"/>
    <w:rsid w:val="009F661B"/>
    <w:rsid w:val="009F71DE"/>
    <w:rsid w:val="009F72EE"/>
    <w:rsid w:val="009F7B8D"/>
    <w:rsid w:val="00A0033D"/>
    <w:rsid w:val="00A0110D"/>
    <w:rsid w:val="00A0145B"/>
    <w:rsid w:val="00A01470"/>
    <w:rsid w:val="00A02E55"/>
    <w:rsid w:val="00A02F2D"/>
    <w:rsid w:val="00A033B0"/>
    <w:rsid w:val="00A03B7E"/>
    <w:rsid w:val="00A03B83"/>
    <w:rsid w:val="00A03BDF"/>
    <w:rsid w:val="00A03BF9"/>
    <w:rsid w:val="00A0519B"/>
    <w:rsid w:val="00A05621"/>
    <w:rsid w:val="00A05CC8"/>
    <w:rsid w:val="00A05F47"/>
    <w:rsid w:val="00A0657E"/>
    <w:rsid w:val="00A06A40"/>
    <w:rsid w:val="00A07201"/>
    <w:rsid w:val="00A0770F"/>
    <w:rsid w:val="00A07BE8"/>
    <w:rsid w:val="00A07F06"/>
    <w:rsid w:val="00A10520"/>
    <w:rsid w:val="00A11318"/>
    <w:rsid w:val="00A1131C"/>
    <w:rsid w:val="00A11E65"/>
    <w:rsid w:val="00A1217D"/>
    <w:rsid w:val="00A12686"/>
    <w:rsid w:val="00A12D39"/>
    <w:rsid w:val="00A12D45"/>
    <w:rsid w:val="00A13E9B"/>
    <w:rsid w:val="00A14763"/>
    <w:rsid w:val="00A14FC7"/>
    <w:rsid w:val="00A1668F"/>
    <w:rsid w:val="00A176F3"/>
    <w:rsid w:val="00A20D6B"/>
    <w:rsid w:val="00A21209"/>
    <w:rsid w:val="00A2260E"/>
    <w:rsid w:val="00A22A1A"/>
    <w:rsid w:val="00A238A3"/>
    <w:rsid w:val="00A23C1A"/>
    <w:rsid w:val="00A243DD"/>
    <w:rsid w:val="00A24E03"/>
    <w:rsid w:val="00A2674D"/>
    <w:rsid w:val="00A26B31"/>
    <w:rsid w:val="00A26E4D"/>
    <w:rsid w:val="00A26EFD"/>
    <w:rsid w:val="00A300A0"/>
    <w:rsid w:val="00A30A86"/>
    <w:rsid w:val="00A3225F"/>
    <w:rsid w:val="00A337D9"/>
    <w:rsid w:val="00A3398F"/>
    <w:rsid w:val="00A354C3"/>
    <w:rsid w:val="00A35D79"/>
    <w:rsid w:val="00A35E0C"/>
    <w:rsid w:val="00A3614F"/>
    <w:rsid w:val="00A36724"/>
    <w:rsid w:val="00A369A8"/>
    <w:rsid w:val="00A36CE9"/>
    <w:rsid w:val="00A40666"/>
    <w:rsid w:val="00A4078D"/>
    <w:rsid w:val="00A410FE"/>
    <w:rsid w:val="00A41E1F"/>
    <w:rsid w:val="00A42A67"/>
    <w:rsid w:val="00A43782"/>
    <w:rsid w:val="00A43B3A"/>
    <w:rsid w:val="00A43ED5"/>
    <w:rsid w:val="00A44561"/>
    <w:rsid w:val="00A44788"/>
    <w:rsid w:val="00A4479A"/>
    <w:rsid w:val="00A46666"/>
    <w:rsid w:val="00A46CE6"/>
    <w:rsid w:val="00A46EC4"/>
    <w:rsid w:val="00A47420"/>
    <w:rsid w:val="00A47916"/>
    <w:rsid w:val="00A47B2F"/>
    <w:rsid w:val="00A47D7F"/>
    <w:rsid w:val="00A50472"/>
    <w:rsid w:val="00A50BBE"/>
    <w:rsid w:val="00A50EBF"/>
    <w:rsid w:val="00A5102B"/>
    <w:rsid w:val="00A517C3"/>
    <w:rsid w:val="00A51B8D"/>
    <w:rsid w:val="00A51F29"/>
    <w:rsid w:val="00A525C4"/>
    <w:rsid w:val="00A528B4"/>
    <w:rsid w:val="00A53EC9"/>
    <w:rsid w:val="00A542B8"/>
    <w:rsid w:val="00A5471C"/>
    <w:rsid w:val="00A55438"/>
    <w:rsid w:val="00A5590B"/>
    <w:rsid w:val="00A5696E"/>
    <w:rsid w:val="00A60AC0"/>
    <w:rsid w:val="00A614DB"/>
    <w:rsid w:val="00A616E1"/>
    <w:rsid w:val="00A62DD2"/>
    <w:rsid w:val="00A634E8"/>
    <w:rsid w:val="00A6388D"/>
    <w:rsid w:val="00A63B4D"/>
    <w:rsid w:val="00A64326"/>
    <w:rsid w:val="00A647C5"/>
    <w:rsid w:val="00A64AF1"/>
    <w:rsid w:val="00A64B90"/>
    <w:rsid w:val="00A65C0F"/>
    <w:rsid w:val="00A671D6"/>
    <w:rsid w:val="00A70347"/>
    <w:rsid w:val="00A70AFE"/>
    <w:rsid w:val="00A71248"/>
    <w:rsid w:val="00A71E11"/>
    <w:rsid w:val="00A72118"/>
    <w:rsid w:val="00A72155"/>
    <w:rsid w:val="00A7243F"/>
    <w:rsid w:val="00A736B4"/>
    <w:rsid w:val="00A7411E"/>
    <w:rsid w:val="00A743A4"/>
    <w:rsid w:val="00A743D9"/>
    <w:rsid w:val="00A745AB"/>
    <w:rsid w:val="00A74C27"/>
    <w:rsid w:val="00A74D23"/>
    <w:rsid w:val="00A753C4"/>
    <w:rsid w:val="00A753D8"/>
    <w:rsid w:val="00A7566E"/>
    <w:rsid w:val="00A75C62"/>
    <w:rsid w:val="00A76284"/>
    <w:rsid w:val="00A76470"/>
    <w:rsid w:val="00A76CA2"/>
    <w:rsid w:val="00A7728F"/>
    <w:rsid w:val="00A772FA"/>
    <w:rsid w:val="00A77DF4"/>
    <w:rsid w:val="00A81359"/>
    <w:rsid w:val="00A814F9"/>
    <w:rsid w:val="00A81F6D"/>
    <w:rsid w:val="00A821D9"/>
    <w:rsid w:val="00A836C5"/>
    <w:rsid w:val="00A83DB9"/>
    <w:rsid w:val="00A84616"/>
    <w:rsid w:val="00A847ED"/>
    <w:rsid w:val="00A848BC"/>
    <w:rsid w:val="00A84980"/>
    <w:rsid w:val="00A8546A"/>
    <w:rsid w:val="00A85A98"/>
    <w:rsid w:val="00A85EDA"/>
    <w:rsid w:val="00A86511"/>
    <w:rsid w:val="00A866BE"/>
    <w:rsid w:val="00A87745"/>
    <w:rsid w:val="00A907C8"/>
    <w:rsid w:val="00A91225"/>
    <w:rsid w:val="00A91696"/>
    <w:rsid w:val="00A91CE1"/>
    <w:rsid w:val="00A935DF"/>
    <w:rsid w:val="00A93744"/>
    <w:rsid w:val="00A93E58"/>
    <w:rsid w:val="00A941C3"/>
    <w:rsid w:val="00A9542C"/>
    <w:rsid w:val="00A97A72"/>
    <w:rsid w:val="00AA1B89"/>
    <w:rsid w:val="00AA1F41"/>
    <w:rsid w:val="00AA25ED"/>
    <w:rsid w:val="00AA25FE"/>
    <w:rsid w:val="00AA290E"/>
    <w:rsid w:val="00AA35A0"/>
    <w:rsid w:val="00AA3926"/>
    <w:rsid w:val="00AA4956"/>
    <w:rsid w:val="00AA4CAF"/>
    <w:rsid w:val="00AA5016"/>
    <w:rsid w:val="00AA57B1"/>
    <w:rsid w:val="00AA71E0"/>
    <w:rsid w:val="00AA75C1"/>
    <w:rsid w:val="00AA75CA"/>
    <w:rsid w:val="00AA75D4"/>
    <w:rsid w:val="00AA7A0E"/>
    <w:rsid w:val="00AA7BA6"/>
    <w:rsid w:val="00AA7DC7"/>
    <w:rsid w:val="00AB0442"/>
    <w:rsid w:val="00AB18A3"/>
    <w:rsid w:val="00AB3243"/>
    <w:rsid w:val="00AB38CC"/>
    <w:rsid w:val="00AB3D89"/>
    <w:rsid w:val="00AB3E0E"/>
    <w:rsid w:val="00AB403D"/>
    <w:rsid w:val="00AB5070"/>
    <w:rsid w:val="00AB50FF"/>
    <w:rsid w:val="00AB599A"/>
    <w:rsid w:val="00AB6B98"/>
    <w:rsid w:val="00AB7DD5"/>
    <w:rsid w:val="00AC0743"/>
    <w:rsid w:val="00AC0ED0"/>
    <w:rsid w:val="00AC12F4"/>
    <w:rsid w:val="00AC1FCB"/>
    <w:rsid w:val="00AC2972"/>
    <w:rsid w:val="00AC3ADC"/>
    <w:rsid w:val="00AC4D42"/>
    <w:rsid w:val="00AC4EF6"/>
    <w:rsid w:val="00AC6282"/>
    <w:rsid w:val="00AC66CB"/>
    <w:rsid w:val="00AC69F1"/>
    <w:rsid w:val="00AC6E6B"/>
    <w:rsid w:val="00AC7289"/>
    <w:rsid w:val="00AC7332"/>
    <w:rsid w:val="00AC7976"/>
    <w:rsid w:val="00AD089E"/>
    <w:rsid w:val="00AD0DA3"/>
    <w:rsid w:val="00AD17F4"/>
    <w:rsid w:val="00AD2517"/>
    <w:rsid w:val="00AD2848"/>
    <w:rsid w:val="00AD3181"/>
    <w:rsid w:val="00AD3558"/>
    <w:rsid w:val="00AD3D5B"/>
    <w:rsid w:val="00AD3E1D"/>
    <w:rsid w:val="00AD4EFE"/>
    <w:rsid w:val="00AD5761"/>
    <w:rsid w:val="00AD5BB9"/>
    <w:rsid w:val="00AD69B3"/>
    <w:rsid w:val="00AD72B1"/>
    <w:rsid w:val="00AE113E"/>
    <w:rsid w:val="00AE1915"/>
    <w:rsid w:val="00AE2AA8"/>
    <w:rsid w:val="00AE2AF9"/>
    <w:rsid w:val="00AE4AA4"/>
    <w:rsid w:val="00AE4FE3"/>
    <w:rsid w:val="00AE516E"/>
    <w:rsid w:val="00AE5772"/>
    <w:rsid w:val="00AE689A"/>
    <w:rsid w:val="00AE7ABE"/>
    <w:rsid w:val="00AF04C9"/>
    <w:rsid w:val="00AF05CD"/>
    <w:rsid w:val="00AF0678"/>
    <w:rsid w:val="00AF0689"/>
    <w:rsid w:val="00AF2E21"/>
    <w:rsid w:val="00AF3B96"/>
    <w:rsid w:val="00AF3DB3"/>
    <w:rsid w:val="00AF40CE"/>
    <w:rsid w:val="00AF5FCB"/>
    <w:rsid w:val="00AF65C0"/>
    <w:rsid w:val="00AF66B9"/>
    <w:rsid w:val="00AF71CA"/>
    <w:rsid w:val="00AF7717"/>
    <w:rsid w:val="00AF7C8F"/>
    <w:rsid w:val="00AF7E71"/>
    <w:rsid w:val="00B0075A"/>
    <w:rsid w:val="00B01368"/>
    <w:rsid w:val="00B01B94"/>
    <w:rsid w:val="00B02CA5"/>
    <w:rsid w:val="00B02E39"/>
    <w:rsid w:val="00B03639"/>
    <w:rsid w:val="00B047BD"/>
    <w:rsid w:val="00B04C42"/>
    <w:rsid w:val="00B0634E"/>
    <w:rsid w:val="00B065E3"/>
    <w:rsid w:val="00B07827"/>
    <w:rsid w:val="00B11528"/>
    <w:rsid w:val="00B11899"/>
    <w:rsid w:val="00B11B47"/>
    <w:rsid w:val="00B11CBC"/>
    <w:rsid w:val="00B127F3"/>
    <w:rsid w:val="00B1386F"/>
    <w:rsid w:val="00B13C47"/>
    <w:rsid w:val="00B13F04"/>
    <w:rsid w:val="00B14680"/>
    <w:rsid w:val="00B14C06"/>
    <w:rsid w:val="00B169D7"/>
    <w:rsid w:val="00B177DA"/>
    <w:rsid w:val="00B17DCE"/>
    <w:rsid w:val="00B17E5F"/>
    <w:rsid w:val="00B17FDB"/>
    <w:rsid w:val="00B2040F"/>
    <w:rsid w:val="00B21C6F"/>
    <w:rsid w:val="00B22CDD"/>
    <w:rsid w:val="00B236C3"/>
    <w:rsid w:val="00B23DA0"/>
    <w:rsid w:val="00B2451C"/>
    <w:rsid w:val="00B247C0"/>
    <w:rsid w:val="00B24B89"/>
    <w:rsid w:val="00B24D5E"/>
    <w:rsid w:val="00B24FC8"/>
    <w:rsid w:val="00B259D3"/>
    <w:rsid w:val="00B262E1"/>
    <w:rsid w:val="00B2738E"/>
    <w:rsid w:val="00B274EB"/>
    <w:rsid w:val="00B30A1E"/>
    <w:rsid w:val="00B3134C"/>
    <w:rsid w:val="00B31D7B"/>
    <w:rsid w:val="00B321AF"/>
    <w:rsid w:val="00B32CB7"/>
    <w:rsid w:val="00B33E27"/>
    <w:rsid w:val="00B34A8C"/>
    <w:rsid w:val="00B35D05"/>
    <w:rsid w:val="00B360C2"/>
    <w:rsid w:val="00B36820"/>
    <w:rsid w:val="00B36C34"/>
    <w:rsid w:val="00B3706D"/>
    <w:rsid w:val="00B378E3"/>
    <w:rsid w:val="00B40692"/>
    <w:rsid w:val="00B41B1D"/>
    <w:rsid w:val="00B41D96"/>
    <w:rsid w:val="00B42548"/>
    <w:rsid w:val="00B42BDB"/>
    <w:rsid w:val="00B42F3E"/>
    <w:rsid w:val="00B43071"/>
    <w:rsid w:val="00B44798"/>
    <w:rsid w:val="00B44876"/>
    <w:rsid w:val="00B45F14"/>
    <w:rsid w:val="00B469A6"/>
    <w:rsid w:val="00B46F3D"/>
    <w:rsid w:val="00B47128"/>
    <w:rsid w:val="00B50134"/>
    <w:rsid w:val="00B51A7B"/>
    <w:rsid w:val="00B51AC8"/>
    <w:rsid w:val="00B51BE4"/>
    <w:rsid w:val="00B51EAE"/>
    <w:rsid w:val="00B52311"/>
    <w:rsid w:val="00B529F6"/>
    <w:rsid w:val="00B538E1"/>
    <w:rsid w:val="00B53F7A"/>
    <w:rsid w:val="00B55163"/>
    <w:rsid w:val="00B5611C"/>
    <w:rsid w:val="00B5752E"/>
    <w:rsid w:val="00B57C5F"/>
    <w:rsid w:val="00B61028"/>
    <w:rsid w:val="00B610BA"/>
    <w:rsid w:val="00B61BF8"/>
    <w:rsid w:val="00B6241B"/>
    <w:rsid w:val="00B62FB1"/>
    <w:rsid w:val="00B63B12"/>
    <w:rsid w:val="00B63CDD"/>
    <w:rsid w:val="00B63E17"/>
    <w:rsid w:val="00B64700"/>
    <w:rsid w:val="00B64D6F"/>
    <w:rsid w:val="00B6535A"/>
    <w:rsid w:val="00B66142"/>
    <w:rsid w:val="00B66288"/>
    <w:rsid w:val="00B66ECC"/>
    <w:rsid w:val="00B70D93"/>
    <w:rsid w:val="00B7189C"/>
    <w:rsid w:val="00B71B4D"/>
    <w:rsid w:val="00B71FAA"/>
    <w:rsid w:val="00B725A8"/>
    <w:rsid w:val="00B72CBA"/>
    <w:rsid w:val="00B73471"/>
    <w:rsid w:val="00B737AF"/>
    <w:rsid w:val="00B74EDE"/>
    <w:rsid w:val="00B76301"/>
    <w:rsid w:val="00B76692"/>
    <w:rsid w:val="00B77DF8"/>
    <w:rsid w:val="00B80314"/>
    <w:rsid w:val="00B80D11"/>
    <w:rsid w:val="00B8285C"/>
    <w:rsid w:val="00B831E9"/>
    <w:rsid w:val="00B83FCA"/>
    <w:rsid w:val="00B84828"/>
    <w:rsid w:val="00B84F54"/>
    <w:rsid w:val="00B84F8F"/>
    <w:rsid w:val="00B86141"/>
    <w:rsid w:val="00B86736"/>
    <w:rsid w:val="00B86B13"/>
    <w:rsid w:val="00B878FF"/>
    <w:rsid w:val="00B90595"/>
    <w:rsid w:val="00B913DC"/>
    <w:rsid w:val="00B91764"/>
    <w:rsid w:val="00B91D88"/>
    <w:rsid w:val="00B92185"/>
    <w:rsid w:val="00B92354"/>
    <w:rsid w:val="00B9397A"/>
    <w:rsid w:val="00B93BBD"/>
    <w:rsid w:val="00B94EC1"/>
    <w:rsid w:val="00B95B41"/>
    <w:rsid w:val="00B95EB9"/>
    <w:rsid w:val="00B977A7"/>
    <w:rsid w:val="00B97FFD"/>
    <w:rsid w:val="00BA01D9"/>
    <w:rsid w:val="00BA02B0"/>
    <w:rsid w:val="00BA09BE"/>
    <w:rsid w:val="00BA0A84"/>
    <w:rsid w:val="00BA0DB1"/>
    <w:rsid w:val="00BA20EC"/>
    <w:rsid w:val="00BA26C4"/>
    <w:rsid w:val="00BA3C54"/>
    <w:rsid w:val="00BA40F0"/>
    <w:rsid w:val="00BA540A"/>
    <w:rsid w:val="00BA59C8"/>
    <w:rsid w:val="00BA5B56"/>
    <w:rsid w:val="00BA657D"/>
    <w:rsid w:val="00BA6A0D"/>
    <w:rsid w:val="00BA6C0F"/>
    <w:rsid w:val="00BB018A"/>
    <w:rsid w:val="00BB05D6"/>
    <w:rsid w:val="00BB0E19"/>
    <w:rsid w:val="00BB1EF8"/>
    <w:rsid w:val="00BB2075"/>
    <w:rsid w:val="00BB3B2F"/>
    <w:rsid w:val="00BB4203"/>
    <w:rsid w:val="00BB532F"/>
    <w:rsid w:val="00BB5370"/>
    <w:rsid w:val="00BB58FC"/>
    <w:rsid w:val="00BB5C22"/>
    <w:rsid w:val="00BB5ED3"/>
    <w:rsid w:val="00BB6593"/>
    <w:rsid w:val="00BB65E6"/>
    <w:rsid w:val="00BB66B4"/>
    <w:rsid w:val="00BB6BED"/>
    <w:rsid w:val="00BB7487"/>
    <w:rsid w:val="00BB750C"/>
    <w:rsid w:val="00BB77A2"/>
    <w:rsid w:val="00BB7F13"/>
    <w:rsid w:val="00BC0353"/>
    <w:rsid w:val="00BC32B1"/>
    <w:rsid w:val="00BC41B2"/>
    <w:rsid w:val="00BC4718"/>
    <w:rsid w:val="00BC4940"/>
    <w:rsid w:val="00BC4EFF"/>
    <w:rsid w:val="00BC5DA6"/>
    <w:rsid w:val="00BC7652"/>
    <w:rsid w:val="00BC76EB"/>
    <w:rsid w:val="00BC7C22"/>
    <w:rsid w:val="00BD003F"/>
    <w:rsid w:val="00BD01E2"/>
    <w:rsid w:val="00BD07B9"/>
    <w:rsid w:val="00BD146B"/>
    <w:rsid w:val="00BD1570"/>
    <w:rsid w:val="00BD2373"/>
    <w:rsid w:val="00BD2BFA"/>
    <w:rsid w:val="00BD2E91"/>
    <w:rsid w:val="00BD3002"/>
    <w:rsid w:val="00BD3179"/>
    <w:rsid w:val="00BD4390"/>
    <w:rsid w:val="00BD54C8"/>
    <w:rsid w:val="00BD5FD9"/>
    <w:rsid w:val="00BD60F7"/>
    <w:rsid w:val="00BD6B84"/>
    <w:rsid w:val="00BD7266"/>
    <w:rsid w:val="00BD7C92"/>
    <w:rsid w:val="00BD7D46"/>
    <w:rsid w:val="00BD7DDF"/>
    <w:rsid w:val="00BE0192"/>
    <w:rsid w:val="00BE088B"/>
    <w:rsid w:val="00BE20CE"/>
    <w:rsid w:val="00BE2185"/>
    <w:rsid w:val="00BE21B0"/>
    <w:rsid w:val="00BE2F57"/>
    <w:rsid w:val="00BE3811"/>
    <w:rsid w:val="00BE3B1C"/>
    <w:rsid w:val="00BE3D18"/>
    <w:rsid w:val="00BE3ED2"/>
    <w:rsid w:val="00BE5081"/>
    <w:rsid w:val="00BE50BD"/>
    <w:rsid w:val="00BE52FE"/>
    <w:rsid w:val="00BE58EA"/>
    <w:rsid w:val="00BE5AC2"/>
    <w:rsid w:val="00BE5C73"/>
    <w:rsid w:val="00BE5D0D"/>
    <w:rsid w:val="00BE5D9F"/>
    <w:rsid w:val="00BE602B"/>
    <w:rsid w:val="00BE75D3"/>
    <w:rsid w:val="00BE7F94"/>
    <w:rsid w:val="00BF09E3"/>
    <w:rsid w:val="00BF1825"/>
    <w:rsid w:val="00BF1C61"/>
    <w:rsid w:val="00BF1F22"/>
    <w:rsid w:val="00BF245C"/>
    <w:rsid w:val="00BF3280"/>
    <w:rsid w:val="00BF3B93"/>
    <w:rsid w:val="00BF3C5D"/>
    <w:rsid w:val="00BF4983"/>
    <w:rsid w:val="00BF4C72"/>
    <w:rsid w:val="00BF52FE"/>
    <w:rsid w:val="00BF5476"/>
    <w:rsid w:val="00BF57E7"/>
    <w:rsid w:val="00BF5C51"/>
    <w:rsid w:val="00BF5EF7"/>
    <w:rsid w:val="00BF747E"/>
    <w:rsid w:val="00BF7C77"/>
    <w:rsid w:val="00C00513"/>
    <w:rsid w:val="00C019D8"/>
    <w:rsid w:val="00C01CFF"/>
    <w:rsid w:val="00C022E7"/>
    <w:rsid w:val="00C027C1"/>
    <w:rsid w:val="00C043FD"/>
    <w:rsid w:val="00C0534B"/>
    <w:rsid w:val="00C06BEB"/>
    <w:rsid w:val="00C06FB9"/>
    <w:rsid w:val="00C07203"/>
    <w:rsid w:val="00C10921"/>
    <w:rsid w:val="00C115B2"/>
    <w:rsid w:val="00C133A7"/>
    <w:rsid w:val="00C1349D"/>
    <w:rsid w:val="00C14719"/>
    <w:rsid w:val="00C147EF"/>
    <w:rsid w:val="00C14A4C"/>
    <w:rsid w:val="00C154BD"/>
    <w:rsid w:val="00C157BF"/>
    <w:rsid w:val="00C15F40"/>
    <w:rsid w:val="00C1648E"/>
    <w:rsid w:val="00C166EA"/>
    <w:rsid w:val="00C17CD1"/>
    <w:rsid w:val="00C20475"/>
    <w:rsid w:val="00C20A4B"/>
    <w:rsid w:val="00C20B59"/>
    <w:rsid w:val="00C238F9"/>
    <w:rsid w:val="00C2393D"/>
    <w:rsid w:val="00C23C45"/>
    <w:rsid w:val="00C25B9F"/>
    <w:rsid w:val="00C26064"/>
    <w:rsid w:val="00C26132"/>
    <w:rsid w:val="00C267DE"/>
    <w:rsid w:val="00C27423"/>
    <w:rsid w:val="00C275A4"/>
    <w:rsid w:val="00C27AAA"/>
    <w:rsid w:val="00C27E4B"/>
    <w:rsid w:val="00C30186"/>
    <w:rsid w:val="00C3294D"/>
    <w:rsid w:val="00C329B4"/>
    <w:rsid w:val="00C3351B"/>
    <w:rsid w:val="00C345FB"/>
    <w:rsid w:val="00C35108"/>
    <w:rsid w:val="00C357DB"/>
    <w:rsid w:val="00C36389"/>
    <w:rsid w:val="00C36BFE"/>
    <w:rsid w:val="00C3702E"/>
    <w:rsid w:val="00C370AC"/>
    <w:rsid w:val="00C40C09"/>
    <w:rsid w:val="00C41883"/>
    <w:rsid w:val="00C42916"/>
    <w:rsid w:val="00C42E19"/>
    <w:rsid w:val="00C43693"/>
    <w:rsid w:val="00C436E9"/>
    <w:rsid w:val="00C43DA5"/>
    <w:rsid w:val="00C445D2"/>
    <w:rsid w:val="00C44912"/>
    <w:rsid w:val="00C4556B"/>
    <w:rsid w:val="00C4586B"/>
    <w:rsid w:val="00C4593A"/>
    <w:rsid w:val="00C45BAA"/>
    <w:rsid w:val="00C464AF"/>
    <w:rsid w:val="00C46865"/>
    <w:rsid w:val="00C46BE3"/>
    <w:rsid w:val="00C47018"/>
    <w:rsid w:val="00C47698"/>
    <w:rsid w:val="00C50297"/>
    <w:rsid w:val="00C51CF5"/>
    <w:rsid w:val="00C51D50"/>
    <w:rsid w:val="00C5255D"/>
    <w:rsid w:val="00C537DF"/>
    <w:rsid w:val="00C53D38"/>
    <w:rsid w:val="00C54C2D"/>
    <w:rsid w:val="00C55A14"/>
    <w:rsid w:val="00C55F65"/>
    <w:rsid w:val="00C56458"/>
    <w:rsid w:val="00C569F6"/>
    <w:rsid w:val="00C6004F"/>
    <w:rsid w:val="00C60431"/>
    <w:rsid w:val="00C604B6"/>
    <w:rsid w:val="00C6067E"/>
    <w:rsid w:val="00C61051"/>
    <w:rsid w:val="00C6192C"/>
    <w:rsid w:val="00C62E50"/>
    <w:rsid w:val="00C63BC5"/>
    <w:rsid w:val="00C63E05"/>
    <w:rsid w:val="00C63F28"/>
    <w:rsid w:val="00C64C0A"/>
    <w:rsid w:val="00C652E6"/>
    <w:rsid w:val="00C65C3E"/>
    <w:rsid w:val="00C671B1"/>
    <w:rsid w:val="00C67542"/>
    <w:rsid w:val="00C67563"/>
    <w:rsid w:val="00C677B8"/>
    <w:rsid w:val="00C71112"/>
    <w:rsid w:val="00C71542"/>
    <w:rsid w:val="00C71870"/>
    <w:rsid w:val="00C71C6A"/>
    <w:rsid w:val="00C71EC1"/>
    <w:rsid w:val="00C72AB3"/>
    <w:rsid w:val="00C732F7"/>
    <w:rsid w:val="00C73C9A"/>
    <w:rsid w:val="00C74E78"/>
    <w:rsid w:val="00C7507C"/>
    <w:rsid w:val="00C76408"/>
    <w:rsid w:val="00C76697"/>
    <w:rsid w:val="00C769C2"/>
    <w:rsid w:val="00C76ED8"/>
    <w:rsid w:val="00C800D5"/>
    <w:rsid w:val="00C818BA"/>
    <w:rsid w:val="00C82ADD"/>
    <w:rsid w:val="00C833C9"/>
    <w:rsid w:val="00C8349C"/>
    <w:rsid w:val="00C840D1"/>
    <w:rsid w:val="00C84B37"/>
    <w:rsid w:val="00C859C0"/>
    <w:rsid w:val="00C85A04"/>
    <w:rsid w:val="00C85DDA"/>
    <w:rsid w:val="00C86668"/>
    <w:rsid w:val="00C86670"/>
    <w:rsid w:val="00C86D38"/>
    <w:rsid w:val="00C86DEB"/>
    <w:rsid w:val="00C875CD"/>
    <w:rsid w:val="00C9040C"/>
    <w:rsid w:val="00C90FB8"/>
    <w:rsid w:val="00C92095"/>
    <w:rsid w:val="00C92158"/>
    <w:rsid w:val="00C9316D"/>
    <w:rsid w:val="00C93C48"/>
    <w:rsid w:val="00C952A9"/>
    <w:rsid w:val="00C96493"/>
    <w:rsid w:val="00C96530"/>
    <w:rsid w:val="00C96632"/>
    <w:rsid w:val="00C96E5A"/>
    <w:rsid w:val="00C971D1"/>
    <w:rsid w:val="00C97287"/>
    <w:rsid w:val="00C977EF"/>
    <w:rsid w:val="00C97CA6"/>
    <w:rsid w:val="00CA1DC5"/>
    <w:rsid w:val="00CA266B"/>
    <w:rsid w:val="00CA2B3E"/>
    <w:rsid w:val="00CA2BCE"/>
    <w:rsid w:val="00CA39CF"/>
    <w:rsid w:val="00CA4597"/>
    <w:rsid w:val="00CA517C"/>
    <w:rsid w:val="00CA53FF"/>
    <w:rsid w:val="00CA56E5"/>
    <w:rsid w:val="00CA5753"/>
    <w:rsid w:val="00CA6022"/>
    <w:rsid w:val="00CA626D"/>
    <w:rsid w:val="00CA6293"/>
    <w:rsid w:val="00CA6BDD"/>
    <w:rsid w:val="00CA721A"/>
    <w:rsid w:val="00CA7282"/>
    <w:rsid w:val="00CA7C0F"/>
    <w:rsid w:val="00CB0623"/>
    <w:rsid w:val="00CB15A8"/>
    <w:rsid w:val="00CB2362"/>
    <w:rsid w:val="00CB2ED0"/>
    <w:rsid w:val="00CB2F61"/>
    <w:rsid w:val="00CB3FB1"/>
    <w:rsid w:val="00CB4D02"/>
    <w:rsid w:val="00CB6081"/>
    <w:rsid w:val="00CB6151"/>
    <w:rsid w:val="00CB7846"/>
    <w:rsid w:val="00CC0345"/>
    <w:rsid w:val="00CC0572"/>
    <w:rsid w:val="00CC0641"/>
    <w:rsid w:val="00CC0F4C"/>
    <w:rsid w:val="00CC109F"/>
    <w:rsid w:val="00CC2E7D"/>
    <w:rsid w:val="00CC381C"/>
    <w:rsid w:val="00CC3B14"/>
    <w:rsid w:val="00CC3F7C"/>
    <w:rsid w:val="00CC41F8"/>
    <w:rsid w:val="00CC42FE"/>
    <w:rsid w:val="00CC462E"/>
    <w:rsid w:val="00CC4B46"/>
    <w:rsid w:val="00CC5282"/>
    <w:rsid w:val="00CC5690"/>
    <w:rsid w:val="00CC5E60"/>
    <w:rsid w:val="00CC66AE"/>
    <w:rsid w:val="00CC7E63"/>
    <w:rsid w:val="00CD0162"/>
    <w:rsid w:val="00CD1540"/>
    <w:rsid w:val="00CD1B74"/>
    <w:rsid w:val="00CD1FCE"/>
    <w:rsid w:val="00CD2B35"/>
    <w:rsid w:val="00CD2C0D"/>
    <w:rsid w:val="00CD3743"/>
    <w:rsid w:val="00CD3A22"/>
    <w:rsid w:val="00CD4567"/>
    <w:rsid w:val="00CD47B2"/>
    <w:rsid w:val="00CD4AE1"/>
    <w:rsid w:val="00CD4DE8"/>
    <w:rsid w:val="00CD515F"/>
    <w:rsid w:val="00CD735A"/>
    <w:rsid w:val="00CE00ED"/>
    <w:rsid w:val="00CE0C2D"/>
    <w:rsid w:val="00CE2969"/>
    <w:rsid w:val="00CE2F1B"/>
    <w:rsid w:val="00CE3781"/>
    <w:rsid w:val="00CE3F1B"/>
    <w:rsid w:val="00CE4135"/>
    <w:rsid w:val="00CE47CF"/>
    <w:rsid w:val="00CE52D9"/>
    <w:rsid w:val="00CE598B"/>
    <w:rsid w:val="00CE6A34"/>
    <w:rsid w:val="00CE6B02"/>
    <w:rsid w:val="00CE73DE"/>
    <w:rsid w:val="00CE7680"/>
    <w:rsid w:val="00CF05D3"/>
    <w:rsid w:val="00CF09F8"/>
    <w:rsid w:val="00CF33D6"/>
    <w:rsid w:val="00CF36E0"/>
    <w:rsid w:val="00CF4C9E"/>
    <w:rsid w:val="00CF56C5"/>
    <w:rsid w:val="00CF5FC6"/>
    <w:rsid w:val="00CF6452"/>
    <w:rsid w:val="00CF78DB"/>
    <w:rsid w:val="00D002BF"/>
    <w:rsid w:val="00D008B8"/>
    <w:rsid w:val="00D00D98"/>
    <w:rsid w:val="00D030B5"/>
    <w:rsid w:val="00D03537"/>
    <w:rsid w:val="00D03E02"/>
    <w:rsid w:val="00D04B98"/>
    <w:rsid w:val="00D05023"/>
    <w:rsid w:val="00D057CE"/>
    <w:rsid w:val="00D06DB7"/>
    <w:rsid w:val="00D07EC2"/>
    <w:rsid w:val="00D100E2"/>
    <w:rsid w:val="00D10507"/>
    <w:rsid w:val="00D1099B"/>
    <w:rsid w:val="00D10BCC"/>
    <w:rsid w:val="00D11341"/>
    <w:rsid w:val="00D11455"/>
    <w:rsid w:val="00D11B40"/>
    <w:rsid w:val="00D11EBB"/>
    <w:rsid w:val="00D1210D"/>
    <w:rsid w:val="00D13436"/>
    <w:rsid w:val="00D13CB6"/>
    <w:rsid w:val="00D1406F"/>
    <w:rsid w:val="00D140A5"/>
    <w:rsid w:val="00D148A0"/>
    <w:rsid w:val="00D14A52"/>
    <w:rsid w:val="00D15179"/>
    <w:rsid w:val="00D2026B"/>
    <w:rsid w:val="00D204D9"/>
    <w:rsid w:val="00D20B09"/>
    <w:rsid w:val="00D20B6B"/>
    <w:rsid w:val="00D20BA7"/>
    <w:rsid w:val="00D21418"/>
    <w:rsid w:val="00D214C3"/>
    <w:rsid w:val="00D21ECC"/>
    <w:rsid w:val="00D21EE5"/>
    <w:rsid w:val="00D23B43"/>
    <w:rsid w:val="00D2444A"/>
    <w:rsid w:val="00D2463F"/>
    <w:rsid w:val="00D24731"/>
    <w:rsid w:val="00D248A8"/>
    <w:rsid w:val="00D249DD"/>
    <w:rsid w:val="00D24C5E"/>
    <w:rsid w:val="00D25019"/>
    <w:rsid w:val="00D25FFC"/>
    <w:rsid w:val="00D26209"/>
    <w:rsid w:val="00D27850"/>
    <w:rsid w:val="00D30178"/>
    <w:rsid w:val="00D3048B"/>
    <w:rsid w:val="00D310B6"/>
    <w:rsid w:val="00D31121"/>
    <w:rsid w:val="00D31475"/>
    <w:rsid w:val="00D32809"/>
    <w:rsid w:val="00D32994"/>
    <w:rsid w:val="00D33112"/>
    <w:rsid w:val="00D33500"/>
    <w:rsid w:val="00D33B5A"/>
    <w:rsid w:val="00D33BB4"/>
    <w:rsid w:val="00D33F0F"/>
    <w:rsid w:val="00D340EF"/>
    <w:rsid w:val="00D34A27"/>
    <w:rsid w:val="00D34AEE"/>
    <w:rsid w:val="00D34E59"/>
    <w:rsid w:val="00D35470"/>
    <w:rsid w:val="00D3609C"/>
    <w:rsid w:val="00D366B4"/>
    <w:rsid w:val="00D36A63"/>
    <w:rsid w:val="00D37781"/>
    <w:rsid w:val="00D40528"/>
    <w:rsid w:val="00D40A14"/>
    <w:rsid w:val="00D4324C"/>
    <w:rsid w:val="00D43F77"/>
    <w:rsid w:val="00D448A1"/>
    <w:rsid w:val="00D452D9"/>
    <w:rsid w:val="00D453F1"/>
    <w:rsid w:val="00D458DD"/>
    <w:rsid w:val="00D45D00"/>
    <w:rsid w:val="00D47213"/>
    <w:rsid w:val="00D50203"/>
    <w:rsid w:val="00D503A1"/>
    <w:rsid w:val="00D5234D"/>
    <w:rsid w:val="00D528DD"/>
    <w:rsid w:val="00D53536"/>
    <w:rsid w:val="00D54165"/>
    <w:rsid w:val="00D5494A"/>
    <w:rsid w:val="00D60387"/>
    <w:rsid w:val="00D61753"/>
    <w:rsid w:val="00D625F6"/>
    <w:rsid w:val="00D64030"/>
    <w:rsid w:val="00D641DE"/>
    <w:rsid w:val="00D64B7C"/>
    <w:rsid w:val="00D64F52"/>
    <w:rsid w:val="00D64F98"/>
    <w:rsid w:val="00D668FB"/>
    <w:rsid w:val="00D67213"/>
    <w:rsid w:val="00D672AE"/>
    <w:rsid w:val="00D672C9"/>
    <w:rsid w:val="00D67A83"/>
    <w:rsid w:val="00D71AD1"/>
    <w:rsid w:val="00D724B4"/>
    <w:rsid w:val="00D725CB"/>
    <w:rsid w:val="00D726F9"/>
    <w:rsid w:val="00D72830"/>
    <w:rsid w:val="00D72FCD"/>
    <w:rsid w:val="00D7363B"/>
    <w:rsid w:val="00D73E1A"/>
    <w:rsid w:val="00D75075"/>
    <w:rsid w:val="00D771CE"/>
    <w:rsid w:val="00D77500"/>
    <w:rsid w:val="00D77966"/>
    <w:rsid w:val="00D80C82"/>
    <w:rsid w:val="00D80E16"/>
    <w:rsid w:val="00D82605"/>
    <w:rsid w:val="00D82AC7"/>
    <w:rsid w:val="00D833E3"/>
    <w:rsid w:val="00D841D5"/>
    <w:rsid w:val="00D8484E"/>
    <w:rsid w:val="00D84AD6"/>
    <w:rsid w:val="00D84FBC"/>
    <w:rsid w:val="00D850E2"/>
    <w:rsid w:val="00D856E5"/>
    <w:rsid w:val="00D85D1A"/>
    <w:rsid w:val="00D86175"/>
    <w:rsid w:val="00D8638F"/>
    <w:rsid w:val="00D87192"/>
    <w:rsid w:val="00D872B1"/>
    <w:rsid w:val="00D91072"/>
    <w:rsid w:val="00D91B02"/>
    <w:rsid w:val="00D91CE0"/>
    <w:rsid w:val="00D91F07"/>
    <w:rsid w:val="00D92090"/>
    <w:rsid w:val="00D92FAC"/>
    <w:rsid w:val="00D93320"/>
    <w:rsid w:val="00D9397E"/>
    <w:rsid w:val="00D93BC0"/>
    <w:rsid w:val="00D945D0"/>
    <w:rsid w:val="00D953FC"/>
    <w:rsid w:val="00D955EC"/>
    <w:rsid w:val="00D95782"/>
    <w:rsid w:val="00D9631E"/>
    <w:rsid w:val="00D97390"/>
    <w:rsid w:val="00D973BA"/>
    <w:rsid w:val="00DA06CF"/>
    <w:rsid w:val="00DA0818"/>
    <w:rsid w:val="00DA2175"/>
    <w:rsid w:val="00DA2199"/>
    <w:rsid w:val="00DA223B"/>
    <w:rsid w:val="00DA28FB"/>
    <w:rsid w:val="00DA2A88"/>
    <w:rsid w:val="00DA2C61"/>
    <w:rsid w:val="00DA3886"/>
    <w:rsid w:val="00DA4864"/>
    <w:rsid w:val="00DA6028"/>
    <w:rsid w:val="00DA70E7"/>
    <w:rsid w:val="00DA7882"/>
    <w:rsid w:val="00DA7950"/>
    <w:rsid w:val="00DA7A00"/>
    <w:rsid w:val="00DB02E0"/>
    <w:rsid w:val="00DB095D"/>
    <w:rsid w:val="00DB1305"/>
    <w:rsid w:val="00DB14C8"/>
    <w:rsid w:val="00DB1BB3"/>
    <w:rsid w:val="00DB2011"/>
    <w:rsid w:val="00DB2175"/>
    <w:rsid w:val="00DB239E"/>
    <w:rsid w:val="00DB2544"/>
    <w:rsid w:val="00DB3EBA"/>
    <w:rsid w:val="00DB4968"/>
    <w:rsid w:val="00DB4ADD"/>
    <w:rsid w:val="00DB4D36"/>
    <w:rsid w:val="00DB5324"/>
    <w:rsid w:val="00DB5961"/>
    <w:rsid w:val="00DB5B1E"/>
    <w:rsid w:val="00DB5E94"/>
    <w:rsid w:val="00DB628F"/>
    <w:rsid w:val="00DB6622"/>
    <w:rsid w:val="00DB756D"/>
    <w:rsid w:val="00DB7C7F"/>
    <w:rsid w:val="00DC0341"/>
    <w:rsid w:val="00DC278D"/>
    <w:rsid w:val="00DC378D"/>
    <w:rsid w:val="00DC3BCA"/>
    <w:rsid w:val="00DC3CD0"/>
    <w:rsid w:val="00DC3F47"/>
    <w:rsid w:val="00DC482B"/>
    <w:rsid w:val="00DC5144"/>
    <w:rsid w:val="00DC57C3"/>
    <w:rsid w:val="00DC591D"/>
    <w:rsid w:val="00DC5EE9"/>
    <w:rsid w:val="00DC6BB7"/>
    <w:rsid w:val="00DC6BEF"/>
    <w:rsid w:val="00DC7100"/>
    <w:rsid w:val="00DC75B9"/>
    <w:rsid w:val="00DD02ED"/>
    <w:rsid w:val="00DD048F"/>
    <w:rsid w:val="00DD0E7A"/>
    <w:rsid w:val="00DD17DE"/>
    <w:rsid w:val="00DD20BD"/>
    <w:rsid w:val="00DD34B2"/>
    <w:rsid w:val="00DD376C"/>
    <w:rsid w:val="00DD3A3B"/>
    <w:rsid w:val="00DD3C46"/>
    <w:rsid w:val="00DD421B"/>
    <w:rsid w:val="00DD4437"/>
    <w:rsid w:val="00DD5C72"/>
    <w:rsid w:val="00DD5DAA"/>
    <w:rsid w:val="00DD75C1"/>
    <w:rsid w:val="00DE0D5E"/>
    <w:rsid w:val="00DE0E8C"/>
    <w:rsid w:val="00DE13E8"/>
    <w:rsid w:val="00DE1DE8"/>
    <w:rsid w:val="00DE1E9F"/>
    <w:rsid w:val="00DE38E8"/>
    <w:rsid w:val="00DE3A0F"/>
    <w:rsid w:val="00DE3AB9"/>
    <w:rsid w:val="00DE45A7"/>
    <w:rsid w:val="00DE4B66"/>
    <w:rsid w:val="00DE4BC6"/>
    <w:rsid w:val="00DE4E50"/>
    <w:rsid w:val="00DE5867"/>
    <w:rsid w:val="00DE5EC1"/>
    <w:rsid w:val="00DE66FC"/>
    <w:rsid w:val="00DE6C0B"/>
    <w:rsid w:val="00DE6EA7"/>
    <w:rsid w:val="00DE758C"/>
    <w:rsid w:val="00DF0129"/>
    <w:rsid w:val="00DF0149"/>
    <w:rsid w:val="00DF1159"/>
    <w:rsid w:val="00DF18B0"/>
    <w:rsid w:val="00DF2ACB"/>
    <w:rsid w:val="00DF359A"/>
    <w:rsid w:val="00DF3D32"/>
    <w:rsid w:val="00DF3E50"/>
    <w:rsid w:val="00DF4D45"/>
    <w:rsid w:val="00DF4EA5"/>
    <w:rsid w:val="00DF5279"/>
    <w:rsid w:val="00DF6157"/>
    <w:rsid w:val="00DF714A"/>
    <w:rsid w:val="00DF75FD"/>
    <w:rsid w:val="00DF7AC8"/>
    <w:rsid w:val="00E00C9D"/>
    <w:rsid w:val="00E01288"/>
    <w:rsid w:val="00E01C9B"/>
    <w:rsid w:val="00E021C9"/>
    <w:rsid w:val="00E026DA"/>
    <w:rsid w:val="00E03BA6"/>
    <w:rsid w:val="00E04FFF"/>
    <w:rsid w:val="00E0509F"/>
    <w:rsid w:val="00E057AF"/>
    <w:rsid w:val="00E059B8"/>
    <w:rsid w:val="00E06850"/>
    <w:rsid w:val="00E06B2D"/>
    <w:rsid w:val="00E07239"/>
    <w:rsid w:val="00E077A0"/>
    <w:rsid w:val="00E107CB"/>
    <w:rsid w:val="00E10D79"/>
    <w:rsid w:val="00E10DEA"/>
    <w:rsid w:val="00E11954"/>
    <w:rsid w:val="00E11FDD"/>
    <w:rsid w:val="00E123D7"/>
    <w:rsid w:val="00E12CFE"/>
    <w:rsid w:val="00E14C6D"/>
    <w:rsid w:val="00E15980"/>
    <w:rsid w:val="00E15FCF"/>
    <w:rsid w:val="00E1695A"/>
    <w:rsid w:val="00E16D86"/>
    <w:rsid w:val="00E20076"/>
    <w:rsid w:val="00E204EA"/>
    <w:rsid w:val="00E2140C"/>
    <w:rsid w:val="00E21C69"/>
    <w:rsid w:val="00E22832"/>
    <w:rsid w:val="00E23659"/>
    <w:rsid w:val="00E23943"/>
    <w:rsid w:val="00E23AFA"/>
    <w:rsid w:val="00E262E4"/>
    <w:rsid w:val="00E268D0"/>
    <w:rsid w:val="00E2783C"/>
    <w:rsid w:val="00E27E83"/>
    <w:rsid w:val="00E300BE"/>
    <w:rsid w:val="00E300C4"/>
    <w:rsid w:val="00E30183"/>
    <w:rsid w:val="00E30190"/>
    <w:rsid w:val="00E30CB3"/>
    <w:rsid w:val="00E30F6A"/>
    <w:rsid w:val="00E30F96"/>
    <w:rsid w:val="00E31610"/>
    <w:rsid w:val="00E31A8C"/>
    <w:rsid w:val="00E31B14"/>
    <w:rsid w:val="00E32A67"/>
    <w:rsid w:val="00E32C25"/>
    <w:rsid w:val="00E33F80"/>
    <w:rsid w:val="00E35745"/>
    <w:rsid w:val="00E35FC9"/>
    <w:rsid w:val="00E37873"/>
    <w:rsid w:val="00E40787"/>
    <w:rsid w:val="00E40AAE"/>
    <w:rsid w:val="00E40BE1"/>
    <w:rsid w:val="00E41E0D"/>
    <w:rsid w:val="00E422D8"/>
    <w:rsid w:val="00E42554"/>
    <w:rsid w:val="00E42D92"/>
    <w:rsid w:val="00E43B49"/>
    <w:rsid w:val="00E440EF"/>
    <w:rsid w:val="00E44AC7"/>
    <w:rsid w:val="00E45855"/>
    <w:rsid w:val="00E45A28"/>
    <w:rsid w:val="00E45C4B"/>
    <w:rsid w:val="00E45FF5"/>
    <w:rsid w:val="00E46BAB"/>
    <w:rsid w:val="00E501B6"/>
    <w:rsid w:val="00E506C6"/>
    <w:rsid w:val="00E51556"/>
    <w:rsid w:val="00E52B5F"/>
    <w:rsid w:val="00E52FB4"/>
    <w:rsid w:val="00E5327F"/>
    <w:rsid w:val="00E53735"/>
    <w:rsid w:val="00E53765"/>
    <w:rsid w:val="00E5398A"/>
    <w:rsid w:val="00E5435A"/>
    <w:rsid w:val="00E54565"/>
    <w:rsid w:val="00E5474C"/>
    <w:rsid w:val="00E54852"/>
    <w:rsid w:val="00E54E91"/>
    <w:rsid w:val="00E552E2"/>
    <w:rsid w:val="00E55903"/>
    <w:rsid w:val="00E564F7"/>
    <w:rsid w:val="00E57743"/>
    <w:rsid w:val="00E57BA4"/>
    <w:rsid w:val="00E61BCE"/>
    <w:rsid w:val="00E62812"/>
    <w:rsid w:val="00E62F76"/>
    <w:rsid w:val="00E635A9"/>
    <w:rsid w:val="00E635BB"/>
    <w:rsid w:val="00E63C73"/>
    <w:rsid w:val="00E647CB"/>
    <w:rsid w:val="00E64FEB"/>
    <w:rsid w:val="00E65757"/>
    <w:rsid w:val="00E65AE7"/>
    <w:rsid w:val="00E66623"/>
    <w:rsid w:val="00E66704"/>
    <w:rsid w:val="00E66CF1"/>
    <w:rsid w:val="00E708B4"/>
    <w:rsid w:val="00E70928"/>
    <w:rsid w:val="00E718C4"/>
    <w:rsid w:val="00E72B77"/>
    <w:rsid w:val="00E73923"/>
    <w:rsid w:val="00E74619"/>
    <w:rsid w:val="00E74C7D"/>
    <w:rsid w:val="00E75019"/>
    <w:rsid w:val="00E75D86"/>
    <w:rsid w:val="00E76CD3"/>
    <w:rsid w:val="00E774FB"/>
    <w:rsid w:val="00E77E12"/>
    <w:rsid w:val="00E77E77"/>
    <w:rsid w:val="00E8053F"/>
    <w:rsid w:val="00E80B14"/>
    <w:rsid w:val="00E81911"/>
    <w:rsid w:val="00E819FF"/>
    <w:rsid w:val="00E81BA3"/>
    <w:rsid w:val="00E820B5"/>
    <w:rsid w:val="00E8238C"/>
    <w:rsid w:val="00E82A4F"/>
    <w:rsid w:val="00E82BB4"/>
    <w:rsid w:val="00E82CE4"/>
    <w:rsid w:val="00E83091"/>
    <w:rsid w:val="00E83673"/>
    <w:rsid w:val="00E84470"/>
    <w:rsid w:val="00E847F0"/>
    <w:rsid w:val="00E84E8F"/>
    <w:rsid w:val="00E85F97"/>
    <w:rsid w:val="00E867FA"/>
    <w:rsid w:val="00E869A5"/>
    <w:rsid w:val="00E90C68"/>
    <w:rsid w:val="00E924CA"/>
    <w:rsid w:val="00E92C62"/>
    <w:rsid w:val="00E930FF"/>
    <w:rsid w:val="00E9322A"/>
    <w:rsid w:val="00E93A29"/>
    <w:rsid w:val="00E93EF2"/>
    <w:rsid w:val="00E93F30"/>
    <w:rsid w:val="00E9484C"/>
    <w:rsid w:val="00E948C4"/>
    <w:rsid w:val="00E95223"/>
    <w:rsid w:val="00E95475"/>
    <w:rsid w:val="00E97410"/>
    <w:rsid w:val="00E97532"/>
    <w:rsid w:val="00E978DA"/>
    <w:rsid w:val="00EA053A"/>
    <w:rsid w:val="00EA094D"/>
    <w:rsid w:val="00EA2DE6"/>
    <w:rsid w:val="00EA4615"/>
    <w:rsid w:val="00EA468C"/>
    <w:rsid w:val="00EA4796"/>
    <w:rsid w:val="00EA4B06"/>
    <w:rsid w:val="00EA52A0"/>
    <w:rsid w:val="00EA534A"/>
    <w:rsid w:val="00EA62E1"/>
    <w:rsid w:val="00EA6DA7"/>
    <w:rsid w:val="00EA7446"/>
    <w:rsid w:val="00EA779F"/>
    <w:rsid w:val="00EB0974"/>
    <w:rsid w:val="00EB2121"/>
    <w:rsid w:val="00EB2B89"/>
    <w:rsid w:val="00EB2E57"/>
    <w:rsid w:val="00EB336A"/>
    <w:rsid w:val="00EB37BA"/>
    <w:rsid w:val="00EB3CEE"/>
    <w:rsid w:val="00EB4390"/>
    <w:rsid w:val="00EB60F0"/>
    <w:rsid w:val="00EB651A"/>
    <w:rsid w:val="00EB6BA2"/>
    <w:rsid w:val="00EB6BB3"/>
    <w:rsid w:val="00EC0266"/>
    <w:rsid w:val="00EC0380"/>
    <w:rsid w:val="00EC049D"/>
    <w:rsid w:val="00EC1487"/>
    <w:rsid w:val="00EC16A1"/>
    <w:rsid w:val="00EC1A70"/>
    <w:rsid w:val="00EC2260"/>
    <w:rsid w:val="00EC383A"/>
    <w:rsid w:val="00EC3C29"/>
    <w:rsid w:val="00EC44A6"/>
    <w:rsid w:val="00EC5266"/>
    <w:rsid w:val="00EC57E4"/>
    <w:rsid w:val="00EC5907"/>
    <w:rsid w:val="00EC6520"/>
    <w:rsid w:val="00EC6D1E"/>
    <w:rsid w:val="00EC6D5C"/>
    <w:rsid w:val="00EC7458"/>
    <w:rsid w:val="00ED185C"/>
    <w:rsid w:val="00ED3714"/>
    <w:rsid w:val="00ED4382"/>
    <w:rsid w:val="00ED6146"/>
    <w:rsid w:val="00ED6983"/>
    <w:rsid w:val="00ED73FA"/>
    <w:rsid w:val="00ED7E1F"/>
    <w:rsid w:val="00EE0187"/>
    <w:rsid w:val="00EE088E"/>
    <w:rsid w:val="00EE0895"/>
    <w:rsid w:val="00EE0E94"/>
    <w:rsid w:val="00EE198D"/>
    <w:rsid w:val="00EE1B8F"/>
    <w:rsid w:val="00EE1C66"/>
    <w:rsid w:val="00EE1C9D"/>
    <w:rsid w:val="00EE1D72"/>
    <w:rsid w:val="00EE2028"/>
    <w:rsid w:val="00EE21B9"/>
    <w:rsid w:val="00EE2BC7"/>
    <w:rsid w:val="00EE2C19"/>
    <w:rsid w:val="00EE33E3"/>
    <w:rsid w:val="00EE3CB7"/>
    <w:rsid w:val="00EE4794"/>
    <w:rsid w:val="00EE4CCF"/>
    <w:rsid w:val="00EE6221"/>
    <w:rsid w:val="00EE71F8"/>
    <w:rsid w:val="00EE7B44"/>
    <w:rsid w:val="00EE7DE3"/>
    <w:rsid w:val="00EF0529"/>
    <w:rsid w:val="00EF25EA"/>
    <w:rsid w:val="00EF3416"/>
    <w:rsid w:val="00EF3481"/>
    <w:rsid w:val="00EF36F5"/>
    <w:rsid w:val="00EF384A"/>
    <w:rsid w:val="00EF4912"/>
    <w:rsid w:val="00EF5096"/>
    <w:rsid w:val="00EF5940"/>
    <w:rsid w:val="00EF5DE3"/>
    <w:rsid w:val="00EF64CC"/>
    <w:rsid w:val="00EF6D62"/>
    <w:rsid w:val="00EF73FF"/>
    <w:rsid w:val="00EF7D1B"/>
    <w:rsid w:val="00F00C1F"/>
    <w:rsid w:val="00F017F3"/>
    <w:rsid w:val="00F0180C"/>
    <w:rsid w:val="00F0228B"/>
    <w:rsid w:val="00F022A5"/>
    <w:rsid w:val="00F02C54"/>
    <w:rsid w:val="00F0332B"/>
    <w:rsid w:val="00F03953"/>
    <w:rsid w:val="00F039AE"/>
    <w:rsid w:val="00F03B44"/>
    <w:rsid w:val="00F05D63"/>
    <w:rsid w:val="00F06940"/>
    <w:rsid w:val="00F06F6E"/>
    <w:rsid w:val="00F075C1"/>
    <w:rsid w:val="00F102C0"/>
    <w:rsid w:val="00F10E9D"/>
    <w:rsid w:val="00F110AB"/>
    <w:rsid w:val="00F11427"/>
    <w:rsid w:val="00F11D16"/>
    <w:rsid w:val="00F12046"/>
    <w:rsid w:val="00F1236E"/>
    <w:rsid w:val="00F12509"/>
    <w:rsid w:val="00F12C0B"/>
    <w:rsid w:val="00F14604"/>
    <w:rsid w:val="00F15526"/>
    <w:rsid w:val="00F15F4F"/>
    <w:rsid w:val="00F160F6"/>
    <w:rsid w:val="00F1689B"/>
    <w:rsid w:val="00F169FF"/>
    <w:rsid w:val="00F17254"/>
    <w:rsid w:val="00F17D97"/>
    <w:rsid w:val="00F17FEE"/>
    <w:rsid w:val="00F21DC4"/>
    <w:rsid w:val="00F22D80"/>
    <w:rsid w:val="00F22E80"/>
    <w:rsid w:val="00F235D0"/>
    <w:rsid w:val="00F2361E"/>
    <w:rsid w:val="00F23A9C"/>
    <w:rsid w:val="00F24493"/>
    <w:rsid w:val="00F2493D"/>
    <w:rsid w:val="00F24D68"/>
    <w:rsid w:val="00F25921"/>
    <w:rsid w:val="00F25996"/>
    <w:rsid w:val="00F25FF7"/>
    <w:rsid w:val="00F262CC"/>
    <w:rsid w:val="00F26704"/>
    <w:rsid w:val="00F2744C"/>
    <w:rsid w:val="00F27DD8"/>
    <w:rsid w:val="00F27E3D"/>
    <w:rsid w:val="00F27FA0"/>
    <w:rsid w:val="00F31C8F"/>
    <w:rsid w:val="00F32714"/>
    <w:rsid w:val="00F3411E"/>
    <w:rsid w:val="00F3472F"/>
    <w:rsid w:val="00F34E8F"/>
    <w:rsid w:val="00F3510F"/>
    <w:rsid w:val="00F35A03"/>
    <w:rsid w:val="00F35A70"/>
    <w:rsid w:val="00F35B18"/>
    <w:rsid w:val="00F35BCA"/>
    <w:rsid w:val="00F36BCD"/>
    <w:rsid w:val="00F37513"/>
    <w:rsid w:val="00F37594"/>
    <w:rsid w:val="00F375A6"/>
    <w:rsid w:val="00F37B90"/>
    <w:rsid w:val="00F37BC3"/>
    <w:rsid w:val="00F4064B"/>
    <w:rsid w:val="00F4098C"/>
    <w:rsid w:val="00F410FE"/>
    <w:rsid w:val="00F41E4E"/>
    <w:rsid w:val="00F438C1"/>
    <w:rsid w:val="00F43A2C"/>
    <w:rsid w:val="00F43F1E"/>
    <w:rsid w:val="00F44752"/>
    <w:rsid w:val="00F44FAF"/>
    <w:rsid w:val="00F450D8"/>
    <w:rsid w:val="00F45FB7"/>
    <w:rsid w:val="00F4655C"/>
    <w:rsid w:val="00F4656D"/>
    <w:rsid w:val="00F46642"/>
    <w:rsid w:val="00F46974"/>
    <w:rsid w:val="00F46AC3"/>
    <w:rsid w:val="00F46E7E"/>
    <w:rsid w:val="00F47752"/>
    <w:rsid w:val="00F47CE8"/>
    <w:rsid w:val="00F47FD1"/>
    <w:rsid w:val="00F504ED"/>
    <w:rsid w:val="00F50E59"/>
    <w:rsid w:val="00F5288D"/>
    <w:rsid w:val="00F543CF"/>
    <w:rsid w:val="00F545CD"/>
    <w:rsid w:val="00F54C80"/>
    <w:rsid w:val="00F54E2D"/>
    <w:rsid w:val="00F55F0C"/>
    <w:rsid w:val="00F56D94"/>
    <w:rsid w:val="00F5753E"/>
    <w:rsid w:val="00F578C4"/>
    <w:rsid w:val="00F578EC"/>
    <w:rsid w:val="00F57CFA"/>
    <w:rsid w:val="00F6191B"/>
    <w:rsid w:val="00F619AB"/>
    <w:rsid w:val="00F622CE"/>
    <w:rsid w:val="00F6367D"/>
    <w:rsid w:val="00F63727"/>
    <w:rsid w:val="00F6401E"/>
    <w:rsid w:val="00F64599"/>
    <w:rsid w:val="00F64A51"/>
    <w:rsid w:val="00F65049"/>
    <w:rsid w:val="00F65B3E"/>
    <w:rsid w:val="00F662F4"/>
    <w:rsid w:val="00F670B5"/>
    <w:rsid w:val="00F67518"/>
    <w:rsid w:val="00F6761F"/>
    <w:rsid w:val="00F67714"/>
    <w:rsid w:val="00F67ACC"/>
    <w:rsid w:val="00F67C92"/>
    <w:rsid w:val="00F7054C"/>
    <w:rsid w:val="00F70FD8"/>
    <w:rsid w:val="00F71346"/>
    <w:rsid w:val="00F72290"/>
    <w:rsid w:val="00F734D1"/>
    <w:rsid w:val="00F73E9B"/>
    <w:rsid w:val="00F755E1"/>
    <w:rsid w:val="00F75B33"/>
    <w:rsid w:val="00F7650E"/>
    <w:rsid w:val="00F76AEE"/>
    <w:rsid w:val="00F772BC"/>
    <w:rsid w:val="00F7735F"/>
    <w:rsid w:val="00F7754A"/>
    <w:rsid w:val="00F77F3D"/>
    <w:rsid w:val="00F804A7"/>
    <w:rsid w:val="00F809D8"/>
    <w:rsid w:val="00F80C4E"/>
    <w:rsid w:val="00F81FC1"/>
    <w:rsid w:val="00F82CCA"/>
    <w:rsid w:val="00F82EC8"/>
    <w:rsid w:val="00F834DA"/>
    <w:rsid w:val="00F84874"/>
    <w:rsid w:val="00F84931"/>
    <w:rsid w:val="00F84FA2"/>
    <w:rsid w:val="00F85B17"/>
    <w:rsid w:val="00F85DA0"/>
    <w:rsid w:val="00F86209"/>
    <w:rsid w:val="00F86B44"/>
    <w:rsid w:val="00F86D4F"/>
    <w:rsid w:val="00F86F68"/>
    <w:rsid w:val="00F870B6"/>
    <w:rsid w:val="00F878F6"/>
    <w:rsid w:val="00F90D11"/>
    <w:rsid w:val="00F91463"/>
    <w:rsid w:val="00F92921"/>
    <w:rsid w:val="00F92B9D"/>
    <w:rsid w:val="00F9331E"/>
    <w:rsid w:val="00F93BA0"/>
    <w:rsid w:val="00F94D6F"/>
    <w:rsid w:val="00F94E5B"/>
    <w:rsid w:val="00F9560E"/>
    <w:rsid w:val="00F95A4D"/>
    <w:rsid w:val="00F96155"/>
    <w:rsid w:val="00F96DF3"/>
    <w:rsid w:val="00F971B1"/>
    <w:rsid w:val="00F9743B"/>
    <w:rsid w:val="00F976C4"/>
    <w:rsid w:val="00F97D3F"/>
    <w:rsid w:val="00FA0EAD"/>
    <w:rsid w:val="00FA109E"/>
    <w:rsid w:val="00FA25D1"/>
    <w:rsid w:val="00FA2EA6"/>
    <w:rsid w:val="00FA3092"/>
    <w:rsid w:val="00FA4C20"/>
    <w:rsid w:val="00FA4EAC"/>
    <w:rsid w:val="00FA6414"/>
    <w:rsid w:val="00FA6426"/>
    <w:rsid w:val="00FA6507"/>
    <w:rsid w:val="00FA706E"/>
    <w:rsid w:val="00FB040C"/>
    <w:rsid w:val="00FB048D"/>
    <w:rsid w:val="00FB2F51"/>
    <w:rsid w:val="00FB3E1B"/>
    <w:rsid w:val="00FB3E26"/>
    <w:rsid w:val="00FB3FDE"/>
    <w:rsid w:val="00FB437B"/>
    <w:rsid w:val="00FB46F1"/>
    <w:rsid w:val="00FB4778"/>
    <w:rsid w:val="00FB51AE"/>
    <w:rsid w:val="00FB5A8F"/>
    <w:rsid w:val="00FB5E28"/>
    <w:rsid w:val="00FB6C19"/>
    <w:rsid w:val="00FB7A42"/>
    <w:rsid w:val="00FC039F"/>
    <w:rsid w:val="00FC0421"/>
    <w:rsid w:val="00FC04EC"/>
    <w:rsid w:val="00FC07FE"/>
    <w:rsid w:val="00FC0B7C"/>
    <w:rsid w:val="00FC0C03"/>
    <w:rsid w:val="00FC0DE6"/>
    <w:rsid w:val="00FC3337"/>
    <w:rsid w:val="00FC36CF"/>
    <w:rsid w:val="00FC3C90"/>
    <w:rsid w:val="00FC5C4F"/>
    <w:rsid w:val="00FC68F2"/>
    <w:rsid w:val="00FC7685"/>
    <w:rsid w:val="00FC7AF6"/>
    <w:rsid w:val="00FD0995"/>
    <w:rsid w:val="00FD0EBB"/>
    <w:rsid w:val="00FD17B3"/>
    <w:rsid w:val="00FD2166"/>
    <w:rsid w:val="00FD260A"/>
    <w:rsid w:val="00FD2C73"/>
    <w:rsid w:val="00FD2EC5"/>
    <w:rsid w:val="00FD3637"/>
    <w:rsid w:val="00FD3B74"/>
    <w:rsid w:val="00FD3D1D"/>
    <w:rsid w:val="00FD59F7"/>
    <w:rsid w:val="00FD6314"/>
    <w:rsid w:val="00FD71BB"/>
    <w:rsid w:val="00FD7A1E"/>
    <w:rsid w:val="00FE0543"/>
    <w:rsid w:val="00FE0760"/>
    <w:rsid w:val="00FE0C81"/>
    <w:rsid w:val="00FE0CB3"/>
    <w:rsid w:val="00FE511C"/>
    <w:rsid w:val="00FE54A4"/>
    <w:rsid w:val="00FE5BDB"/>
    <w:rsid w:val="00FE72E0"/>
    <w:rsid w:val="00FE74B3"/>
    <w:rsid w:val="00FE74C8"/>
    <w:rsid w:val="00FE7FB0"/>
    <w:rsid w:val="00FF02C6"/>
    <w:rsid w:val="00FF0400"/>
    <w:rsid w:val="00FF1CBA"/>
    <w:rsid w:val="00FF226A"/>
    <w:rsid w:val="00FF4BBA"/>
    <w:rsid w:val="00FF52CC"/>
    <w:rsid w:val="00FF5ADA"/>
    <w:rsid w:val="00FF6349"/>
    <w:rsid w:val="00FF6717"/>
    <w:rsid w:val="00FF6D8C"/>
    <w:rsid w:val="00FF6EC8"/>
    <w:rsid w:val="00FF6F82"/>
    <w:rsid w:val="00FF6F88"/>
    <w:rsid w:val="00FF7E76"/>
    <w:rsid w:val="152A66AC"/>
    <w:rsid w:val="21777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6A70A"/>
  <w15:docId w15:val="{10383F31-0CA2-49E2-9457-915F5F23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rPr>
  </w:style>
  <w:style w:type="paragraph" w:styleId="Ttulo1">
    <w:name w:val="heading 1"/>
    <w:basedOn w:val="Normal"/>
    <w:next w:val="Normal"/>
    <w:link w:val="Ttulo1Char"/>
    <w:uiPriority w:val="9"/>
    <w:qFormat/>
    <w:pPr>
      <w:spacing w:before="240" w:after="240" w:line="360" w:lineRule="auto"/>
      <w:jc w:val="both"/>
      <w:outlineLvl w:val="0"/>
    </w:pPr>
    <w:rPr>
      <w:rFonts w:ascii="Times New Roman" w:hAnsi="Times New Roman"/>
      <w:b/>
      <w:sz w:val="28"/>
    </w:rPr>
  </w:style>
  <w:style w:type="paragraph" w:styleId="Ttulo2">
    <w:name w:val="heading 2"/>
    <w:basedOn w:val="Normal"/>
    <w:next w:val="Normal"/>
    <w:link w:val="Ttulo2Char"/>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rPr>
  </w:style>
  <w:style w:type="character" w:styleId="Refdecomentrio">
    <w:name w:val="annotation reference"/>
    <w:uiPriority w:val="99"/>
    <w:semiHidden/>
    <w:unhideWhenUsed/>
    <w:qFormat/>
    <w:rPr>
      <w:sz w:val="16"/>
    </w:rPr>
  </w:style>
  <w:style w:type="character" w:styleId="HiperlinkVisitado">
    <w:name w:val="FollowedHyperlink"/>
    <w:basedOn w:val="Fontepargpadro"/>
    <w:uiPriority w:val="99"/>
    <w:semiHidden/>
    <w:unhideWhenUsed/>
    <w:qFormat/>
    <w:rPr>
      <w:color w:val="800080" w:themeColor="followedHyperlink"/>
      <w:u w:val="single"/>
    </w:rPr>
  </w:style>
  <w:style w:type="character" w:styleId="Refdenotaderodap">
    <w:name w:val="footnote reference"/>
    <w:uiPriority w:val="99"/>
    <w:qFormat/>
    <w:rPr>
      <w:vertAlign w:val="superscript"/>
    </w:rPr>
  </w:style>
  <w:style w:type="character" w:styleId="Hyperlink">
    <w:name w:val="Hyperlink"/>
    <w:uiPriority w:val="99"/>
    <w:unhideWhenUsed/>
    <w:qFormat/>
    <w:rPr>
      <w:color w:val="0000FF"/>
      <w:u w:val="single"/>
    </w:rPr>
  </w:style>
  <w:style w:type="paragraph" w:styleId="Corpodetexto">
    <w:name w:val="Body Text"/>
    <w:basedOn w:val="Normal"/>
    <w:link w:val="CorpodetextoChar"/>
    <w:uiPriority w:val="1"/>
    <w:unhideWhenUsed/>
    <w:qFormat/>
    <w:pPr>
      <w:spacing w:after="120"/>
    </w:pPr>
  </w:style>
  <w:style w:type="paragraph" w:styleId="Textodecomentrio">
    <w:name w:val="annotation text"/>
    <w:basedOn w:val="Normal"/>
    <w:link w:val="TextodecomentrioChar"/>
    <w:uiPriority w:val="99"/>
    <w:unhideWhenUsed/>
    <w:qFormat/>
    <w:rPr>
      <w:sz w:val="20"/>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Assuntodocomentrio">
    <w:name w:val="annotation subject"/>
    <w:basedOn w:val="Textodecomentrio"/>
    <w:next w:val="Textodecomentrio"/>
    <w:link w:val="AssuntodocomentrioChar"/>
    <w:uiPriority w:val="99"/>
    <w:semiHidden/>
    <w:unhideWhenUsed/>
    <w:qFormat/>
    <w:rPr>
      <w:b/>
    </w:r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Recuodecorpodetexto3">
    <w:name w:val="Body Text Indent 3"/>
    <w:basedOn w:val="Normal"/>
    <w:link w:val="Recuodecorpodetexto3Char"/>
    <w:qFormat/>
    <w:pPr>
      <w:spacing w:after="0" w:line="360" w:lineRule="auto"/>
      <w:ind w:firstLine="851"/>
      <w:jc w:val="both"/>
    </w:pPr>
    <w:rPr>
      <w:rFonts w:ascii="Times New Roman" w:eastAsia="Times New Roman" w:hAnsi="Times New Roman"/>
      <w:sz w:val="24"/>
    </w:r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rPr>
  </w:style>
  <w:style w:type="paragraph" w:styleId="Textodenotaderodap">
    <w:name w:val="footnote text"/>
    <w:basedOn w:val="Normal"/>
    <w:link w:val="TextodenotaderodapChar"/>
    <w:uiPriority w:val="99"/>
    <w:qFormat/>
    <w:pPr>
      <w:spacing w:after="0" w:line="240" w:lineRule="auto"/>
      <w:jc w:val="both"/>
    </w:pPr>
    <w:rPr>
      <w:rFonts w:ascii="Times New Roman" w:eastAsia="Times New Roman" w:hAnsi="Times New Roman"/>
      <w:sz w:val="20"/>
    </w:rPr>
  </w:style>
  <w:style w:type="paragraph" w:styleId="Recuodecorpodetexto">
    <w:name w:val="Body Text Indent"/>
    <w:basedOn w:val="Normal"/>
    <w:link w:val="RecuodecorpodetextoChar"/>
    <w:semiHidden/>
    <w:unhideWhenUsed/>
    <w:qFormat/>
    <w:pPr>
      <w:widowControl w:val="0"/>
      <w:suppressAutoHyphens/>
      <w:spacing w:after="120" w:line="240" w:lineRule="auto"/>
      <w:ind w:left="283"/>
    </w:pPr>
    <w:rPr>
      <w:rFonts w:ascii="Times New Roman" w:eastAsia="Arial Unicode MS" w:hAnsi="Times New Roman"/>
      <w:kern w:val="1"/>
      <w:sz w:val="24"/>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notaderodapChar">
    <w:name w:val="Texto de nota de rodapé Char"/>
    <w:link w:val="Textodenotaderodap"/>
    <w:uiPriority w:val="99"/>
    <w:qFormat/>
    <w:rPr>
      <w:rFonts w:ascii="Times New Roman" w:eastAsia="Times New Roman" w:hAnsi="Times New Roman" w:cs="Times New Roman"/>
      <w:sz w:val="20"/>
    </w:rPr>
  </w:style>
  <w:style w:type="character" w:customStyle="1" w:styleId="Recuodecorpodetexto3Char">
    <w:name w:val="Recuo de corpo de texto 3 Char"/>
    <w:link w:val="Recuodecorpodetexto3"/>
    <w:qFormat/>
    <w:rPr>
      <w:rFonts w:ascii="Times New Roman" w:eastAsia="Times New Roman" w:hAnsi="Times New Roman" w:cs="Times New Roman"/>
      <w:sz w:val="24"/>
    </w:rPr>
  </w:style>
  <w:style w:type="character" w:customStyle="1" w:styleId="TextodecomentrioChar">
    <w:name w:val="Texto de comentário Char"/>
    <w:link w:val="Textodecomentrio"/>
    <w:uiPriority w:val="99"/>
    <w:qFormat/>
  </w:style>
  <w:style w:type="character" w:customStyle="1" w:styleId="AssuntodocomentrioChar">
    <w:name w:val="Assunto do comentário Char"/>
    <w:link w:val="Assuntodocomentrio"/>
    <w:uiPriority w:val="99"/>
    <w:semiHidden/>
    <w:qFormat/>
    <w:rPr>
      <w:b/>
    </w:rPr>
  </w:style>
  <w:style w:type="character" w:customStyle="1" w:styleId="TextodebaloChar">
    <w:name w:val="Texto de balão Char"/>
    <w:link w:val="Textodebalo"/>
    <w:uiPriority w:val="99"/>
    <w:semiHidden/>
    <w:qFormat/>
    <w:rPr>
      <w:rFonts w:ascii="Tahoma" w:hAnsi="Tahoma" w:cs="Tahoma"/>
      <w:sz w:val="16"/>
    </w:rPr>
  </w:style>
  <w:style w:type="paragraph" w:customStyle="1" w:styleId="Default">
    <w:name w:val="Default"/>
    <w:qFormat/>
    <w:pPr>
      <w:autoSpaceDE w:val="0"/>
      <w:autoSpaceDN w:val="0"/>
      <w:adjustRightInd w:val="0"/>
    </w:pPr>
    <w:rPr>
      <w:rFonts w:ascii="Arial" w:hAnsi="Arial" w:cs="Arial"/>
      <w:color w:val="000000"/>
      <w:sz w:val="24"/>
    </w:rPr>
  </w:style>
  <w:style w:type="character" w:customStyle="1" w:styleId="gi">
    <w:name w:val="gi"/>
    <w:basedOn w:val="Fontepargpadro"/>
    <w:qFormat/>
  </w:style>
  <w:style w:type="character" w:customStyle="1" w:styleId="CabealhoChar">
    <w:name w:val="Cabeçalho Char"/>
    <w:basedOn w:val="Fontepargpadro"/>
    <w:link w:val="Cabealho"/>
    <w:uiPriority w:val="99"/>
    <w:qFormat/>
    <w:rPr>
      <w:sz w:val="22"/>
    </w:rPr>
  </w:style>
  <w:style w:type="character" w:customStyle="1" w:styleId="RodapChar">
    <w:name w:val="Rodapé Char"/>
    <w:basedOn w:val="Fontepargpadro"/>
    <w:link w:val="Rodap"/>
    <w:uiPriority w:val="99"/>
    <w:qFormat/>
    <w:rPr>
      <w:sz w:val="22"/>
    </w:rPr>
  </w:style>
  <w:style w:type="paragraph" w:customStyle="1" w:styleId="SEIEMNormal">
    <w:name w:val="SEIEM Normal"/>
    <w:basedOn w:val="Normal"/>
    <w:qFormat/>
    <w:pPr>
      <w:spacing w:before="120" w:after="120" w:line="240" w:lineRule="auto"/>
      <w:jc w:val="both"/>
    </w:pPr>
    <w:rPr>
      <w:rFonts w:ascii="Times New Roman" w:eastAsia="Cambria" w:hAnsi="Times New Roman"/>
      <w:sz w:val="24"/>
    </w:rPr>
  </w:style>
  <w:style w:type="character" w:customStyle="1" w:styleId="Ttulo1Char">
    <w:name w:val="Título 1 Char"/>
    <w:basedOn w:val="Fontepargpadro"/>
    <w:link w:val="Ttulo1"/>
    <w:uiPriority w:val="9"/>
    <w:qFormat/>
    <w:rPr>
      <w:rFonts w:ascii="Times New Roman" w:hAnsi="Times New Roman"/>
      <w:b/>
      <w:sz w:val="28"/>
    </w:rPr>
  </w:style>
  <w:style w:type="paragraph" w:customStyle="1" w:styleId="JIEEMCorpo">
    <w:name w:val="JIEEMCorpo"/>
    <w:basedOn w:val="Normal"/>
    <w:uiPriority w:val="99"/>
    <w:pPr>
      <w:spacing w:after="120" w:line="360" w:lineRule="auto"/>
      <w:ind w:firstLine="709"/>
      <w:jc w:val="both"/>
    </w:pPr>
    <w:rPr>
      <w:rFonts w:ascii="Arial" w:hAnsi="Arial" w:cs="Arial"/>
      <w:kern w:val="1"/>
      <w:sz w:val="24"/>
    </w:rPr>
  </w:style>
  <w:style w:type="character" w:customStyle="1" w:styleId="RecuodecorpodetextoChar">
    <w:name w:val="Recuo de corpo de texto Char"/>
    <w:basedOn w:val="Fontepargpadro"/>
    <w:link w:val="Recuodecorpodetexto"/>
    <w:semiHidden/>
    <w:rPr>
      <w:rFonts w:ascii="Times New Roman" w:eastAsia="Arial Unicode MS" w:hAnsi="Times New Roman"/>
      <w:kern w:val="1"/>
      <w:sz w:val="24"/>
    </w:rPr>
  </w:style>
  <w:style w:type="paragraph" w:styleId="PargrafodaLista">
    <w:name w:val="List Paragraph"/>
    <w:basedOn w:val="Normal"/>
    <w:uiPriority w:val="1"/>
    <w:qFormat/>
    <w:pPr>
      <w:ind w:left="720"/>
      <w:contextualSpacing/>
    </w:pPr>
  </w:style>
  <w:style w:type="character" w:customStyle="1" w:styleId="CorpodetextoChar">
    <w:name w:val="Corpo de texto Char"/>
    <w:basedOn w:val="Fontepargpadro"/>
    <w:link w:val="Corpodetexto"/>
    <w:uiPriority w:val="99"/>
    <w:qFormat/>
    <w:rPr>
      <w:sz w:val="22"/>
    </w:rPr>
  </w:style>
  <w:style w:type="character" w:customStyle="1" w:styleId="MenoPendente1">
    <w:name w:val="Menção Pendente1"/>
    <w:basedOn w:val="Fontepargpadro"/>
    <w:uiPriority w:val="99"/>
    <w:semiHidden/>
    <w:unhideWhenUsed/>
    <w:rPr>
      <w:color w:val="605E5C"/>
      <w:shd w:val="clear" w:color="auto" w:fill="E1DFDD"/>
    </w:rPr>
  </w:style>
  <w:style w:type="paragraph" w:customStyle="1" w:styleId="Reviso1">
    <w:name w:val="Revisão1"/>
    <w:hidden/>
    <w:uiPriority w:val="99"/>
    <w:semiHidden/>
    <w:qFormat/>
    <w:rPr>
      <w:sz w:val="22"/>
    </w:rPr>
  </w:style>
  <w:style w:type="character" w:customStyle="1" w:styleId="Ttulo2Char">
    <w:name w:val="Título 2 Char"/>
    <w:basedOn w:val="Fontepargpadro"/>
    <w:link w:val="Ttulo2"/>
    <w:uiPriority w:val="9"/>
    <w:semiHidden/>
    <w:rPr>
      <w:rFonts w:asciiTheme="majorHAnsi" w:eastAsiaTheme="majorEastAsia" w:hAnsiTheme="majorHAnsi" w:cstheme="majorBidi"/>
      <w:color w:val="365F91" w:themeColor="accent1" w:themeShade="BF"/>
      <w:sz w:val="26"/>
    </w:rPr>
  </w:style>
  <w:style w:type="table" w:customStyle="1" w:styleId="Tabelacomgrade1">
    <w:name w:val="Tabela com grade1"/>
    <w:basedOn w:val="Tabelanormal"/>
    <w:uiPriority w:val="39"/>
    <w:qFormat/>
    <w:rPr>
      <w:rFonts w:asciiTheme="minorHAnsi" w:eastAsiaTheme="minorHAnsi" w:hAnsiTheme="minorHAnsi" w:cstheme="minorBid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pPr>
      <w:widowControl w:val="0"/>
      <w:suppressAutoHyphens/>
      <w:textAlignment w:val="baseline"/>
    </w:pPr>
    <w:rPr>
      <w:rFonts w:ascii="Liberation Serif" w:eastAsia="Droid Sans Fallback" w:hAnsi="Liberation Serif" w:cs="FreeSans"/>
      <w:sz w:val="24"/>
    </w:rPr>
  </w:style>
  <w:style w:type="character" w:styleId="TextodoEspaoReservado">
    <w:name w:val="Placeholder Text"/>
    <w:basedOn w:val="Fontepargpadro"/>
    <w:uiPriority w:val="99"/>
    <w:semiHidden/>
    <w:rPr>
      <w:color w:val="808080"/>
    </w:rPr>
  </w:style>
  <w:style w:type="character" w:customStyle="1" w:styleId="MenoPendente2">
    <w:name w:val="Menção Pendente2"/>
    <w:basedOn w:val="Fontepargpadro"/>
    <w:uiPriority w:val="99"/>
    <w:semiHidden/>
    <w:unhideWhenUsed/>
    <w:qFormat/>
    <w:rPr>
      <w:color w:val="605E5C"/>
      <w:shd w:val="clear" w:color="auto" w:fill="E1DFDD"/>
    </w:rPr>
  </w:style>
  <w:style w:type="table" w:customStyle="1" w:styleId="TableNormal">
    <w:name w:val="Table Normal"/>
    <w:uiPriority w:val="2"/>
    <w:semiHidden/>
    <w:unhideWhenUsed/>
    <w:qFormat/>
    <w:pPr>
      <w:widowControl w:val="0"/>
      <w:autoSpaceDE w:val="0"/>
      <w:autoSpaceDN w:val="0"/>
    </w:pPr>
    <w:rPr>
      <w:rFonts w:asciiTheme="minorHAnsi" w:eastAsiaTheme="minorHAnsi" w:hAnsiTheme="minorHAnsi" w:cstheme="minorBidi"/>
      <w:sz w:val="22"/>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after="0" w:line="236" w:lineRule="exact"/>
      <w:ind w:left="109"/>
      <w:jc w:val="center"/>
    </w:pPr>
    <w:rPr>
      <w:rFonts w:ascii="Times New Roman" w:eastAsia="Times New Roman" w:hAnsi="Times New Roman"/>
    </w:rPr>
  </w:style>
  <w:style w:type="paragraph" w:styleId="Reviso">
    <w:name w:val="Revision"/>
    <w:hidden/>
    <w:uiPriority w:val="99"/>
    <w:semiHidden/>
    <w:rsid w:val="00DD3C46"/>
    <w:rPr>
      <w:sz w:val="22"/>
    </w:rPr>
  </w:style>
  <w:style w:type="character" w:styleId="MenoPendente">
    <w:name w:val="Unresolved Mention"/>
    <w:basedOn w:val="Fontepargpadro"/>
    <w:uiPriority w:val="99"/>
    <w:semiHidden/>
    <w:unhideWhenUsed/>
    <w:rsid w:val="00516E96"/>
    <w:rPr>
      <w:color w:val="605E5C"/>
      <w:shd w:val="clear" w:color="auto" w:fill="E1DFDD"/>
    </w:rPr>
  </w:style>
  <w:style w:type="paragraph" w:customStyle="1" w:styleId="citation">
    <w:name w:val="citation"/>
    <w:basedOn w:val="Normal"/>
    <w:rsid w:val="008242C9"/>
    <w:pPr>
      <w:spacing w:before="100" w:beforeAutospacing="1" w:after="100" w:afterAutospacing="1" w:line="240" w:lineRule="auto"/>
    </w:pPr>
    <w:rPr>
      <w:rFonts w:ascii="Times New Roman" w:eastAsia="Times New Roman" w:hAnsi="Times New Roman"/>
      <w:sz w:val="24"/>
    </w:rPr>
  </w:style>
  <w:style w:type="character" w:styleId="nfase">
    <w:name w:val="Emphasis"/>
    <w:basedOn w:val="Fontepargpadro"/>
    <w:uiPriority w:val="20"/>
    <w:qFormat/>
    <w:rsid w:val="008242C9"/>
    <w:rPr>
      <w:i/>
    </w:rPr>
  </w:style>
  <w:style w:type="paragraph" w:customStyle="1" w:styleId="P68B1DB1-Normal1">
    <w:name w:val="P68B1DB1-Normal1"/>
    <w:basedOn w:val="Normal"/>
    <w:rPr>
      <w:rFonts w:ascii="Verdana" w:hAnsi="Verdana"/>
      <w:sz w:val="28"/>
    </w:rPr>
  </w:style>
  <w:style w:type="paragraph" w:customStyle="1" w:styleId="P68B1DB1-Normal2">
    <w:name w:val="P68B1DB1-Normal2"/>
    <w:basedOn w:val="Normal"/>
    <w:rPr>
      <w:rFonts w:ascii="Verdana" w:hAnsi="Verdana"/>
      <w:i/>
      <w:sz w:val="28"/>
    </w:rPr>
  </w:style>
  <w:style w:type="paragraph" w:customStyle="1" w:styleId="P68B1DB1-Normal3">
    <w:name w:val="P68B1DB1-Normal3"/>
    <w:basedOn w:val="Normal"/>
    <w:rPr>
      <w:rFonts w:ascii="Verdana" w:hAnsi="Verdana"/>
      <w:b/>
      <w:sz w:val="28"/>
    </w:rPr>
  </w:style>
  <w:style w:type="paragraph" w:customStyle="1" w:styleId="P68B1DB1-Corpodetexto4">
    <w:name w:val="P68B1DB1-Corpodetexto4"/>
    <w:basedOn w:val="Corpodetexto"/>
    <w:rPr>
      <w:rFonts w:ascii="Verdana" w:hAnsi="Verdana"/>
      <w:sz w:val="28"/>
    </w:rPr>
  </w:style>
  <w:style w:type="paragraph" w:customStyle="1" w:styleId="P68B1DB1-Normal5">
    <w:name w:val="P68B1DB1-Normal5"/>
    <w:basedOn w:val="Normal"/>
    <w:rPr>
      <w:rFonts w:ascii="Verdana" w:hAnsi="Verdana"/>
      <w:color w:val="111111"/>
      <w:sz w:val="28"/>
    </w:rPr>
  </w:style>
  <w:style w:type="paragraph" w:customStyle="1" w:styleId="P68B1DB1-Corpodetexto6">
    <w:name w:val="P68B1DB1-Corpodetexto6"/>
    <w:basedOn w:val="Corpodetexto"/>
    <w:rPr>
      <w:rFonts w:ascii="Verdana" w:hAnsi="Verdana"/>
      <w:b/>
      <w:sz w:val="28"/>
    </w:rPr>
  </w:style>
  <w:style w:type="paragraph" w:customStyle="1" w:styleId="P68B1DB1-Corpodetexto7">
    <w:name w:val="P68B1DB1-Corpodetexto7"/>
    <w:basedOn w:val="Corpodetexto"/>
    <w:rPr>
      <w:rFonts w:ascii="Verdana" w:hAnsi="Verdana"/>
      <w:color w:val="111111"/>
      <w:sz w:val="28"/>
    </w:rPr>
  </w:style>
  <w:style w:type="paragraph" w:customStyle="1" w:styleId="P68B1DB1-Corpodetexto8">
    <w:name w:val="P68B1DB1-Corpodetexto8"/>
    <w:basedOn w:val="Corpodetexto"/>
    <w:rPr>
      <w:rFonts w:ascii="Verdana" w:hAnsi="Verdana"/>
      <w:b/>
      <w:color w:val="111111"/>
      <w:sz w:val="28"/>
    </w:rPr>
  </w:style>
  <w:style w:type="paragraph" w:customStyle="1" w:styleId="P68B1DB1-Corpodetexto9">
    <w:name w:val="P68B1DB1-Corpodetexto9"/>
    <w:basedOn w:val="Corpodetexto"/>
    <w:rPr>
      <w:rFonts w:ascii="Verdana" w:hAnsi="Verdana"/>
      <w:i/>
      <w:sz w:val="28"/>
    </w:rPr>
  </w:style>
  <w:style w:type="paragraph" w:customStyle="1" w:styleId="P68B1DB1-TableParagraph10">
    <w:name w:val="P68B1DB1-TableParagraph10"/>
    <w:basedOn w:val="TableParagraph"/>
    <w:rPr>
      <w:rFonts w:ascii="Verdana" w:hAnsi="Verdana"/>
      <w:b/>
      <w:sz w:val="24"/>
    </w:rPr>
  </w:style>
  <w:style w:type="paragraph" w:customStyle="1" w:styleId="P68B1DB1-TableParagraph11">
    <w:name w:val="P68B1DB1-TableParagraph11"/>
    <w:basedOn w:val="TableParagraph"/>
    <w:rPr>
      <w:rFonts w:ascii="Verdana" w:hAnsi="Verdana"/>
      <w:sz w:val="24"/>
    </w:rPr>
  </w:style>
  <w:style w:type="paragraph" w:customStyle="1" w:styleId="P68B1DB1-Corpodetexto12">
    <w:name w:val="P68B1DB1-Corpodetexto12"/>
    <w:basedOn w:val="Corpodetexto"/>
    <w:rPr>
      <w:rFonts w:ascii="Verdana" w:hAnsi="Verdana"/>
      <w:sz w:val="24"/>
    </w:rPr>
  </w:style>
  <w:style w:type="paragraph" w:customStyle="1" w:styleId="P68B1DB1-Normal13">
    <w:name w:val="P68B1DB1-Normal13"/>
    <w:basedOn w:val="Normal"/>
    <w:rPr>
      <w:rFonts w:ascii="Verdana" w:hAnsi="Verdana"/>
      <w:b/>
      <w:sz w:val="28"/>
      <w:u w:val="single"/>
    </w:rPr>
  </w:style>
  <w:style w:type="paragraph" w:customStyle="1" w:styleId="P68B1DB1-Ttulo114">
    <w:name w:val="P68B1DB1-Ttulo114"/>
    <w:basedOn w:val="Ttulo1"/>
    <w:rPr>
      <w:rFonts w:ascii="Verdana" w:hAnsi="Verdana"/>
      <w:color w:val="111111"/>
    </w:rPr>
  </w:style>
  <w:style w:type="paragraph" w:customStyle="1" w:styleId="P68B1DB1-Ttulo115">
    <w:name w:val="P68B1DB1-Ttulo115"/>
    <w:basedOn w:val="Ttulo1"/>
    <w:rPr>
      <w:rFonts w:ascii="Verdana" w:hAnsi="Verdana"/>
    </w:rPr>
  </w:style>
  <w:style w:type="paragraph" w:customStyle="1" w:styleId="P68B1DB1-Normal16">
    <w:name w:val="P68B1DB1-Normal16"/>
    <w:basedOn w:val="Normal"/>
    <w:rPr>
      <w:rFonts w:ascii="Verdana" w:hAnsi="Verdana"/>
      <w:color w:val="212121"/>
      <w:sz w:val="28"/>
    </w:rPr>
  </w:style>
  <w:style w:type="paragraph" w:customStyle="1" w:styleId="P68B1DB1-Cabealho17">
    <w:name w:val="P68B1DB1-Cabealho17"/>
    <w:basedOn w:val="Cabealho"/>
    <w:rPr>
      <w:rFonts w:ascii="Times New Roman" w:hAnsi="Times New Roman"/>
    </w:rPr>
  </w:style>
  <w:style w:type="paragraph" w:customStyle="1" w:styleId="P68B1DB1-Cabealho18">
    <w:name w:val="P68B1DB1-Cabealho18"/>
    <w:basedOn w:val="Cabealho"/>
    <w:rPr>
      <w:rFonts w:ascii="Times New Roman" w:hAnsi="Times New Roman"/>
      <w:b/>
      <w:sz w:val="28"/>
      <w14:shadow w14:blurRad="38100" w14:dist="25400" w14:dir="5400000" w14:sx="100000" w14:sy="100000" w14:kx="0" w14:ky="0" w14:algn="ctr">
        <w14:srgbClr w14:val="6E747A">
          <w14:alpha w14:val="57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ooks-scholarsportal-info.uml.idm.oclc.org/en/2017-10-25/1/9782763732" TargetMode="External"/><Relationship Id="rId18" Type="http://schemas.openxmlformats.org/officeDocument/2006/relationships/hyperlink" Target="https://www.gov.br/capes/pt-br/centrais-de-conteudo/manual-apcn2010-pdf"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doi.org/10.23925/1983-3156.2019v21i5p230-245" TargetMode="External"/><Relationship Id="rId17" Type="http://schemas.openxmlformats.org/officeDocument/2006/relationships/hyperlink" Target="https://www.gov.br/mec/pt-br/media/pronacampo/pdf/mn_resolucao_-1_de_3_de_abril_de_2002.pdf" TargetMode="External"/><Relationship Id="rId2" Type="http://schemas.openxmlformats.org/officeDocument/2006/relationships/customXml" Target="../customXml/item2.xml"/><Relationship Id="rId16" Type="http://schemas.openxmlformats.org/officeDocument/2006/relationships/hyperlink" Target="https://sapientia.pucsp.br/handle/handle/2266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feditorial.com.br/produto/formacao-de-professores-com-uma-perspectiva-inclusiva/"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tede2.pucsp.br/handle/handle/10923"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lib-sfu-ca.translate.goog/help/cite-write/citation-style-guides/apa?_x_tr_sl=en&amp;_x_tr_tl=pt&amp;_x_tr_hl=pt&amp;_x_tr_pto=sge" TargetMode="External"/><Relationship Id="rId14" Type="http://schemas.openxmlformats.org/officeDocument/2006/relationships/hyperlink" Target="http://25reuniao.anped.org.br/encomendados/mapeamentobalancogt19.doc."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5935A1-BDB5-4C28-8B44-A3F33E2BD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2888</Words>
  <Characters>15513</Characters>
  <Application>Microsoft Office Word</Application>
  <DocSecurity>0</DocSecurity>
  <Lines>344</Lines>
  <Paragraphs>162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Lucia Brancaglion Passos</dc:creator>
  <cp:lastModifiedBy>Ana Lucia Manrique</cp:lastModifiedBy>
  <cp:revision>7</cp:revision>
  <cp:lastPrinted>2016-08-26T15:03:00Z</cp:lastPrinted>
  <dcterms:created xsi:type="dcterms:W3CDTF">2026-02-01T23:12:00Z</dcterms:created>
  <dcterms:modified xsi:type="dcterms:W3CDTF">2026-02-01T23:34:00Z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bae109495b8819d5512d9612ce18e0a2fd0ba45e64f9ebf6263a8411ca0387a1</vt:lpwstr>
  </property>
  <property fmtid="{D5CDD505-2E9C-101B-9397-08002B2CF9AE}" pid="3" name="KSOProductBuildVer">
    <vt:lpwstr>1046-11.2.0.11486</vt:lpwstr>
  </property>
  <property fmtid="{D5CDD505-2E9C-101B-9397-08002B2CF9AE}" pid="4" name="ICV">
    <vt:lpwstr>E142CD5418CB4CE3AE6D2214E675FB88</vt:lpwstr>
  </property>
</Properties>
</file>