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442" w:rsidRPr="0088470F" w:rsidRDefault="0088470F" w:rsidP="0088470F">
      <w:pPr>
        <w:jc w:val="center"/>
        <w:rPr>
          <w:rFonts w:ascii="Arial" w:hAnsi="Arial" w:cs="Arial"/>
          <w:sz w:val="24"/>
          <w:szCs w:val="24"/>
        </w:rPr>
      </w:pPr>
      <w:r w:rsidRPr="0088470F">
        <w:rPr>
          <w:rFonts w:ascii="Arial" w:hAnsi="Arial" w:cs="Arial"/>
          <w:b/>
          <w:sz w:val="24"/>
          <w:szCs w:val="24"/>
        </w:rPr>
        <w:t>DECLARAÇÃO</w:t>
      </w:r>
    </w:p>
    <w:p w:rsidR="0088470F" w:rsidRDefault="0088470F" w:rsidP="0088470F">
      <w:pPr>
        <w:ind w:firstLine="708"/>
        <w:rPr>
          <w:rFonts w:ascii="Arial" w:hAnsi="Arial" w:cs="Arial"/>
          <w:sz w:val="24"/>
          <w:szCs w:val="24"/>
        </w:rPr>
      </w:pPr>
    </w:p>
    <w:p w:rsidR="0088470F" w:rsidRDefault="0088470F" w:rsidP="0088470F">
      <w:pPr>
        <w:ind w:firstLine="708"/>
        <w:rPr>
          <w:rFonts w:ascii="Arial" w:hAnsi="Arial" w:cs="Arial"/>
          <w:sz w:val="24"/>
          <w:szCs w:val="24"/>
        </w:rPr>
      </w:pPr>
    </w:p>
    <w:p w:rsidR="0088470F" w:rsidRDefault="0088470F" w:rsidP="00600C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8470F">
        <w:rPr>
          <w:rFonts w:ascii="Arial" w:hAnsi="Arial" w:cs="Arial"/>
          <w:sz w:val="24"/>
          <w:szCs w:val="24"/>
        </w:rPr>
        <w:t xml:space="preserve">Declaramos para os devidos fins que </w:t>
      </w:r>
      <w:r w:rsidR="00600CDB">
        <w:rPr>
          <w:rFonts w:ascii="Arial" w:hAnsi="Arial" w:cs="Arial"/>
          <w:sz w:val="24"/>
          <w:szCs w:val="24"/>
        </w:rPr>
        <w:t>o</w:t>
      </w:r>
      <w:r w:rsidRPr="0088470F">
        <w:rPr>
          <w:rFonts w:ascii="Arial" w:hAnsi="Arial" w:cs="Arial"/>
          <w:sz w:val="24"/>
          <w:szCs w:val="24"/>
        </w:rPr>
        <w:t xml:space="preserve"> artigo</w:t>
      </w:r>
      <w:r w:rsidR="00600CDB">
        <w:rPr>
          <w:rFonts w:ascii="Arial" w:hAnsi="Arial" w:cs="Arial"/>
          <w:sz w:val="24"/>
          <w:szCs w:val="24"/>
        </w:rPr>
        <w:t xml:space="preserve"> “</w:t>
      </w:r>
      <w:r w:rsidR="00600CDB" w:rsidRPr="00955744">
        <w:rPr>
          <w:rFonts w:ascii="Verdana" w:hAnsi="Verdana"/>
        </w:rPr>
        <w:t>A CLÍNICA DE LINGUAGEM: ALGUMAS CONSIDERAÇÕES SOBRE O AFÁSICO E O LUTO</w:t>
      </w:r>
      <w:r w:rsidR="00600CDB">
        <w:rPr>
          <w:rFonts w:ascii="Verdana" w:hAnsi="Verdana"/>
        </w:rPr>
        <w:t>”</w:t>
      </w:r>
      <w:r w:rsidRPr="0088470F">
        <w:rPr>
          <w:rFonts w:ascii="Arial" w:hAnsi="Arial" w:cs="Arial"/>
          <w:sz w:val="24"/>
          <w:szCs w:val="24"/>
        </w:rPr>
        <w:t xml:space="preserve"> foi submetido </w:t>
      </w:r>
      <w:r w:rsidR="00600CDB">
        <w:rPr>
          <w:rFonts w:ascii="Arial" w:hAnsi="Arial" w:cs="Arial"/>
          <w:sz w:val="24"/>
          <w:szCs w:val="24"/>
        </w:rPr>
        <w:t>exclusivamente</w:t>
      </w:r>
      <w:r w:rsidRPr="0088470F">
        <w:rPr>
          <w:rFonts w:ascii="Arial" w:hAnsi="Arial" w:cs="Arial"/>
          <w:sz w:val="24"/>
          <w:szCs w:val="24"/>
        </w:rPr>
        <w:t xml:space="preserve"> </w:t>
      </w:r>
      <w:r w:rsidR="00600CDB">
        <w:rPr>
          <w:rFonts w:ascii="Arial" w:hAnsi="Arial" w:cs="Arial"/>
          <w:sz w:val="24"/>
          <w:szCs w:val="24"/>
        </w:rPr>
        <w:t>à</w:t>
      </w:r>
      <w:r w:rsidRPr="0088470F">
        <w:rPr>
          <w:rFonts w:ascii="Arial" w:hAnsi="Arial" w:cs="Arial"/>
          <w:sz w:val="24"/>
          <w:szCs w:val="24"/>
        </w:rPr>
        <w:t xml:space="preserve"> </w:t>
      </w:r>
      <w:r w:rsidR="00600CDB">
        <w:rPr>
          <w:rFonts w:ascii="Arial" w:hAnsi="Arial" w:cs="Arial"/>
          <w:sz w:val="24"/>
          <w:szCs w:val="24"/>
        </w:rPr>
        <w:t>R</w:t>
      </w:r>
      <w:r w:rsidRPr="0088470F">
        <w:rPr>
          <w:rFonts w:ascii="Arial" w:hAnsi="Arial" w:cs="Arial"/>
          <w:sz w:val="24"/>
          <w:szCs w:val="24"/>
        </w:rPr>
        <w:t>evista Intercâmbio.</w:t>
      </w:r>
    </w:p>
    <w:p w:rsidR="0088470F" w:rsidRDefault="0088470F" w:rsidP="0088470F">
      <w:pPr>
        <w:ind w:firstLine="708"/>
        <w:rPr>
          <w:rFonts w:ascii="Arial" w:hAnsi="Arial" w:cs="Arial"/>
          <w:sz w:val="24"/>
          <w:szCs w:val="24"/>
        </w:rPr>
      </w:pPr>
    </w:p>
    <w:p w:rsidR="0088470F" w:rsidRDefault="001F2A76" w:rsidP="0088470F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Paulo, </w:t>
      </w:r>
      <w:r w:rsidR="0088470F">
        <w:rPr>
          <w:rFonts w:ascii="Arial" w:hAnsi="Arial" w:cs="Arial"/>
          <w:sz w:val="24"/>
          <w:szCs w:val="24"/>
        </w:rPr>
        <w:t>15 de maio de 2019.</w:t>
      </w:r>
    </w:p>
    <w:p w:rsidR="00600CDB" w:rsidRDefault="00600CDB" w:rsidP="0088470F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88470F" w:rsidRDefault="0088470F" w:rsidP="0088470F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88470F" w:rsidRDefault="00D85B71" w:rsidP="00D85B71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85B7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69347</wp:posOffset>
            </wp:positionV>
            <wp:extent cx="2295656" cy="535581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656" cy="53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470F" w:rsidRDefault="00600CDB" w:rsidP="00600CDB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600CDB" w:rsidRDefault="00600CDB" w:rsidP="00600CDB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Michelly Daiane de Souza Gaspar Cordeiro</w:t>
      </w:r>
    </w:p>
    <w:p w:rsidR="00600CDB" w:rsidRDefault="00DD2748" w:rsidP="00600CDB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85919B7">
            <wp:simplePos x="0" y="0"/>
            <wp:positionH relativeFrom="column">
              <wp:posOffset>2418715</wp:posOffset>
            </wp:positionH>
            <wp:positionV relativeFrom="paragraph">
              <wp:posOffset>174548</wp:posOffset>
            </wp:positionV>
            <wp:extent cx="1012190" cy="79883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0CDB" w:rsidRDefault="00600CDB" w:rsidP="00600CDB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600CDB" w:rsidRDefault="00600CDB" w:rsidP="00600CDB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600CDB" w:rsidRPr="0088470F" w:rsidRDefault="00600CDB" w:rsidP="00600CDB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Francisca </w:t>
      </w:r>
      <w:proofErr w:type="spellStart"/>
      <w:r>
        <w:rPr>
          <w:rFonts w:ascii="Arial" w:hAnsi="Arial" w:cs="Arial"/>
          <w:sz w:val="24"/>
          <w:szCs w:val="24"/>
        </w:rPr>
        <w:t>Lier-DeVitto</w:t>
      </w:r>
      <w:bookmarkStart w:id="0" w:name="_GoBack"/>
      <w:bookmarkEnd w:id="0"/>
      <w:proofErr w:type="spellEnd"/>
    </w:p>
    <w:sectPr w:rsidR="00600CDB" w:rsidRPr="008847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08B" w:rsidRDefault="0059608B" w:rsidP="00E02C0E">
      <w:pPr>
        <w:spacing w:after="0" w:line="240" w:lineRule="auto"/>
      </w:pPr>
      <w:r>
        <w:separator/>
      </w:r>
    </w:p>
  </w:endnote>
  <w:endnote w:type="continuationSeparator" w:id="0">
    <w:p w:rsidR="0059608B" w:rsidRDefault="0059608B" w:rsidP="00E0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08B" w:rsidRDefault="0059608B" w:rsidP="00E02C0E">
      <w:pPr>
        <w:spacing w:after="0" w:line="240" w:lineRule="auto"/>
      </w:pPr>
      <w:r>
        <w:separator/>
      </w:r>
    </w:p>
  </w:footnote>
  <w:footnote w:type="continuationSeparator" w:id="0">
    <w:p w:rsidR="0059608B" w:rsidRDefault="0059608B" w:rsidP="00E02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0F"/>
    <w:rsid w:val="00155442"/>
    <w:rsid w:val="001F2A76"/>
    <w:rsid w:val="0059608B"/>
    <w:rsid w:val="00600CDB"/>
    <w:rsid w:val="00742FD4"/>
    <w:rsid w:val="0088470F"/>
    <w:rsid w:val="00D85B71"/>
    <w:rsid w:val="00DD2748"/>
    <w:rsid w:val="00E02C0E"/>
    <w:rsid w:val="00F6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2A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2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2C0E"/>
  </w:style>
  <w:style w:type="paragraph" w:styleId="Rodap">
    <w:name w:val="footer"/>
    <w:basedOn w:val="Normal"/>
    <w:link w:val="RodapChar"/>
    <w:uiPriority w:val="99"/>
    <w:unhideWhenUsed/>
    <w:rsid w:val="00E02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2019-05-15T19:25:00Z</dcterms:created>
  <dcterms:modified xsi:type="dcterms:W3CDTF">2019-05-15T19:34:00Z</dcterms:modified>
</cp:coreProperties>
</file>