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1FF" w:rsidRDefault="00BB71FF" w:rsidP="00A17186">
      <w:pPr>
        <w:rPr>
          <w:sz w:val="20"/>
        </w:rPr>
      </w:pPr>
    </w:p>
    <w:p w:rsidR="00A17186" w:rsidRPr="00A17186" w:rsidRDefault="00A17186" w:rsidP="00A17186">
      <w:bookmarkStart w:id="0" w:name="_GoBack"/>
      <w:bookmarkEnd w:id="0"/>
      <w:r w:rsidRPr="003539B0">
        <w:rPr>
          <w:sz w:val="20"/>
        </w:rPr>
        <w:t xml:space="preserve">Quadro </w:t>
      </w:r>
      <w:r>
        <w:rPr>
          <w:sz w:val="20"/>
        </w:rPr>
        <w:t>1</w:t>
      </w:r>
      <w:r w:rsidRPr="003539B0">
        <w:rPr>
          <w:sz w:val="20"/>
        </w:rPr>
        <w:t>: Propostas</w:t>
      </w:r>
      <w:r>
        <w:rPr>
          <w:sz w:val="20"/>
        </w:rPr>
        <w:t>, teoria e situação-problema</w:t>
      </w:r>
      <w:r w:rsidRPr="00A17186">
        <w:rPr>
          <w:noProof/>
          <w:lang w:eastAsia="pt-BR"/>
        </w:rPr>
        <w:drawing>
          <wp:inline distT="0" distB="0" distL="0" distR="0">
            <wp:extent cx="5400040" cy="273126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3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>Fonte: autores.</w:t>
      </w:r>
    </w:p>
    <w:p w:rsidR="00A17186" w:rsidRDefault="00A17186"/>
    <w:p w:rsidR="00A17186" w:rsidRPr="00A17186" w:rsidRDefault="00A17186" w:rsidP="00A17186">
      <w:pPr>
        <w:keepNext/>
        <w:spacing w:after="0"/>
        <w:rPr>
          <w:sz w:val="20"/>
        </w:rPr>
      </w:pPr>
      <w:r w:rsidRPr="000A776F">
        <w:rPr>
          <w:sz w:val="20"/>
        </w:rPr>
        <w:t>Quadro 2: Proposta de solução 1 - Implementação do processo de controle gerencial.</w:t>
      </w:r>
    </w:p>
    <w:p w:rsidR="00067284" w:rsidRDefault="00A17186">
      <w:r w:rsidRPr="00A17186">
        <w:rPr>
          <w:noProof/>
          <w:lang w:eastAsia="pt-BR"/>
        </w:rPr>
        <w:drawing>
          <wp:inline distT="0" distB="0" distL="0" distR="0">
            <wp:extent cx="5400040" cy="372201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2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186" w:rsidRPr="003539B0" w:rsidRDefault="00A17186" w:rsidP="00A17186">
      <w:pPr>
        <w:rPr>
          <w:sz w:val="20"/>
        </w:rPr>
      </w:pPr>
      <w:r>
        <w:rPr>
          <w:sz w:val="20"/>
        </w:rPr>
        <w:t>Fonte: autores.</w:t>
      </w:r>
    </w:p>
    <w:p w:rsidR="00A17186" w:rsidRDefault="00A17186"/>
    <w:p w:rsidR="00A17186" w:rsidRDefault="00A17186"/>
    <w:p w:rsidR="00A17186" w:rsidRDefault="00A17186"/>
    <w:p w:rsidR="00A17186" w:rsidRDefault="00A17186"/>
    <w:p w:rsidR="00A17186" w:rsidRDefault="00A17186"/>
    <w:p w:rsidR="00A17186" w:rsidRPr="00A17186" w:rsidRDefault="00A17186" w:rsidP="00A17186">
      <w:pPr>
        <w:keepNext/>
        <w:spacing w:after="0"/>
        <w:rPr>
          <w:sz w:val="20"/>
        </w:rPr>
      </w:pPr>
      <w:r w:rsidRPr="000A776F">
        <w:rPr>
          <w:sz w:val="20"/>
        </w:rPr>
        <w:t xml:space="preserve">Quadro </w:t>
      </w:r>
      <w:r>
        <w:rPr>
          <w:sz w:val="20"/>
        </w:rPr>
        <w:t xml:space="preserve">3: </w:t>
      </w:r>
      <w:r w:rsidRPr="000A776F">
        <w:rPr>
          <w:sz w:val="20"/>
        </w:rPr>
        <w:t>Proposta de solução 2</w:t>
      </w:r>
      <w:r>
        <w:rPr>
          <w:sz w:val="20"/>
        </w:rPr>
        <w:t xml:space="preserve"> -</w:t>
      </w:r>
      <w:r w:rsidRPr="000A776F">
        <w:rPr>
          <w:sz w:val="20"/>
        </w:rPr>
        <w:t xml:space="preserve"> Avaliação do custo de oportunidade no atendimento às demandas.</w:t>
      </w:r>
    </w:p>
    <w:p w:rsidR="00A17186" w:rsidRDefault="00A17186" w:rsidP="00A17186">
      <w:pPr>
        <w:rPr>
          <w:sz w:val="20"/>
        </w:rPr>
      </w:pPr>
      <w:r w:rsidRPr="00A17186">
        <w:rPr>
          <w:noProof/>
          <w:lang w:eastAsia="pt-BR"/>
        </w:rPr>
        <w:drawing>
          <wp:inline distT="0" distB="0" distL="0" distR="0">
            <wp:extent cx="5400040" cy="2713409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13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>Fonte: autores.</w:t>
      </w:r>
    </w:p>
    <w:p w:rsidR="00A17186" w:rsidRDefault="00A17186" w:rsidP="00A17186">
      <w:pPr>
        <w:rPr>
          <w:sz w:val="20"/>
        </w:rPr>
      </w:pPr>
    </w:p>
    <w:p w:rsidR="00A17186" w:rsidRPr="008509F6" w:rsidRDefault="00A17186" w:rsidP="00A17186">
      <w:pPr>
        <w:keepNext/>
        <w:spacing w:after="0"/>
        <w:rPr>
          <w:sz w:val="20"/>
        </w:rPr>
      </w:pPr>
      <w:r w:rsidRPr="008509F6">
        <w:rPr>
          <w:sz w:val="20"/>
        </w:rPr>
        <w:t>Quadro 4: Proposta de solução 3 - Avaliação da liquidez e rentabilidade</w:t>
      </w:r>
    </w:p>
    <w:p w:rsidR="00A17186" w:rsidRPr="00A17186" w:rsidRDefault="00A17186" w:rsidP="00A17186">
      <w:r w:rsidRPr="00A17186">
        <w:rPr>
          <w:noProof/>
          <w:lang w:eastAsia="pt-BR"/>
        </w:rPr>
        <w:drawing>
          <wp:inline distT="0" distB="0" distL="0" distR="0">
            <wp:extent cx="5400040" cy="2900848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00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>Fonte: autores.</w:t>
      </w:r>
    </w:p>
    <w:p w:rsidR="00A17186" w:rsidRDefault="00A17186"/>
    <w:sectPr w:rsidR="00A171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86"/>
    <w:rsid w:val="001C738A"/>
    <w:rsid w:val="00272A8F"/>
    <w:rsid w:val="002A00E7"/>
    <w:rsid w:val="00376538"/>
    <w:rsid w:val="005953E5"/>
    <w:rsid w:val="00A17186"/>
    <w:rsid w:val="00BB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064DA"/>
  <w15:chartTrackingRefBased/>
  <w15:docId w15:val="{C9D51027-AF44-45C2-8E17-FD144870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</Words>
  <Characters>319</Characters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2018-10-30T22:53:00Z</dcterms:created>
  <dcterms:modified xsi:type="dcterms:W3CDTF">2018-10-31T01:13:00Z</dcterms:modified>
</cp:coreProperties>
</file>